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方正公文小标宋" w:hAnsi="方正公文小标宋" w:eastAsia="方正公文小标宋" w:cs="方正公文小标宋"/>
          <w:b w:val="0"/>
          <w:bCs/>
          <w:color w:val="FF0000"/>
          <w:spacing w:val="80"/>
          <w:sz w:val="92"/>
          <w:szCs w:val="92"/>
        </w:rPr>
      </w:pPr>
      <w:bookmarkStart w:id="0" w:name="OLE_LINK1"/>
      <w:r>
        <w:rPr>
          <w:rFonts w:hint="eastAsia" w:ascii="方正公文小标宋" w:hAnsi="方正公文小标宋" w:eastAsia="方正公文小标宋" w:cs="方正公文小标宋"/>
          <w:b w:val="0"/>
          <w:bCs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hint="eastAsia" w:ascii="仿宋" w:hAnsi="仿宋" w:eastAsia="仿宋" w:cs="仿宋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GYaahdkAAAAGAQAADwAAAAAAAAAB&#10;ACAAAAAiAAAAZHJzL2Rvd25yZXYueG1sUEsBAhQAFAAAAAgAh07iQF7PJcbWAQAAiwMAAA4AAAAA&#10;AAAAAQAgAAAAKAEAAGRycy9lMm9Eb2MueG1sUEsFBgAAAAAGAAYAWQEAAHA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 w:cs="仿宋"/>
          <w:sz w:val="32"/>
          <w:szCs w:val="32"/>
        </w:rPr>
        <w:t>北艺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学工</w:t>
      </w:r>
      <w:r>
        <w:rPr>
          <w:rFonts w:hint="eastAsia" w:ascii="仿宋" w:hAnsi="仿宋" w:eastAsia="仿宋" w:cs="仿宋"/>
          <w:sz w:val="32"/>
          <w:szCs w:val="32"/>
        </w:rPr>
        <w:t>〔202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61</w:t>
      </w:r>
      <w:r>
        <w:rPr>
          <w:rFonts w:hint="eastAsia" w:ascii="仿宋" w:hAnsi="仿宋" w:eastAsia="仿宋" w:cs="仿宋"/>
          <w:sz w:val="32"/>
          <w:szCs w:val="32"/>
        </w:rPr>
        <w:t>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32"/>
          <w:szCs w:val="32"/>
          <w:shd w:val="clear" w:color="auto" w:fill="FFFFFF"/>
        </w:rPr>
      </w:pPr>
    </w:p>
    <w:bookmarkEnd w:id="0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关于开展防范电信网络诈骗主题班会的通知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二级学院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近日，高校电信网络诈骗频频发生，诈骗手段花样百出，防不胜防。为保护我校师生的财产安全，现要求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各学院组织与指导</w:t>
      </w:r>
      <w:r>
        <w:rPr>
          <w:rFonts w:hint="eastAsia" w:ascii="仿宋" w:hAnsi="仿宋" w:eastAsia="仿宋" w:cs="仿宋"/>
          <w:sz w:val="32"/>
          <w:szCs w:val="32"/>
        </w:rPr>
        <w:t>各班辅导员认真开展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sz w:val="32"/>
          <w:szCs w:val="32"/>
        </w:rPr>
        <w:t>防范电信网络诈骗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sz w:val="32"/>
          <w:szCs w:val="32"/>
        </w:rPr>
        <w:t>主题班会。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具体要求如下：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一、班会活动主题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微软雅黑" w:hAnsi="宋体" w:eastAsia="微软雅黑"/>
          <w:sz w:val="32"/>
          <w:szCs w:val="32"/>
          <w:lang w:val="en-US" w:eastAsia="zh-CN"/>
        </w:rPr>
      </w:pPr>
      <w:r>
        <w:rPr>
          <w:rFonts w:hint="eastAsia" w:ascii="微软雅黑" w:hAnsi="宋体" w:eastAsia="微软雅黑"/>
          <w:sz w:val="32"/>
          <w:szCs w:val="32"/>
          <w:lang w:val="en-US" w:eastAsia="zh-CN"/>
        </w:rPr>
        <w:t>防范电信网络诈骗主题班会——电信网络诈骗情况通报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二、班会活动对象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640" w:firstLineChars="0"/>
        <w:jc w:val="both"/>
        <w:textAlignment w:val="auto"/>
        <w:rPr>
          <w:rFonts w:hint="default" w:ascii="微软雅黑" w:hAnsi="宋体" w:eastAsia="微软雅黑"/>
          <w:sz w:val="32"/>
          <w:szCs w:val="32"/>
          <w:lang w:val="en-US" w:eastAsia="zh-CN"/>
        </w:rPr>
      </w:pPr>
      <w:r>
        <w:rPr>
          <w:rFonts w:hint="eastAsia" w:ascii="微软雅黑" w:hAnsi="宋体" w:eastAsia="微软雅黑"/>
          <w:sz w:val="32"/>
          <w:szCs w:val="32"/>
          <w:lang w:val="en-US" w:eastAsia="zh-CN"/>
        </w:rPr>
        <w:t>2021-2023级全体学生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三、班会活动要求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640" w:firstLineChars="0"/>
        <w:jc w:val="both"/>
        <w:textAlignment w:val="auto"/>
        <w:rPr>
          <w:rFonts w:hint="eastAsia" w:ascii="微软雅黑" w:hAnsi="宋体" w:eastAsia="微软雅黑"/>
          <w:sz w:val="32"/>
          <w:szCs w:val="32"/>
          <w:lang w:val="en-US" w:eastAsia="zh-CN"/>
        </w:rPr>
      </w:pPr>
      <w:r>
        <w:rPr>
          <w:rFonts w:hint="eastAsia" w:ascii="微软雅黑" w:hAnsi="宋体" w:eastAsia="微软雅黑"/>
          <w:sz w:val="32"/>
          <w:szCs w:val="32"/>
          <w:lang w:val="en-US" w:eastAsia="zh-CN"/>
        </w:rPr>
        <w:t>（一）班会由班级辅导员组织开展，除按规定课件讲授外，每班需安排5名学生代表发言3-5分钟，发言内容可由学生自行查找相关案例。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640" w:firstLineChars="0"/>
        <w:jc w:val="both"/>
        <w:textAlignment w:val="auto"/>
        <w:rPr>
          <w:rFonts w:hint="eastAsia" w:ascii="微软雅黑" w:hAnsi="宋体" w:eastAsia="微软雅黑"/>
          <w:sz w:val="32"/>
          <w:szCs w:val="32"/>
          <w:lang w:val="en-US" w:eastAsia="zh-CN"/>
        </w:rPr>
      </w:pPr>
      <w:r>
        <w:rPr>
          <w:rFonts w:hint="eastAsia" w:ascii="微软雅黑" w:hAnsi="宋体" w:eastAsia="微软雅黑"/>
          <w:sz w:val="32"/>
          <w:szCs w:val="32"/>
          <w:lang w:val="en-US" w:eastAsia="zh-CN"/>
        </w:rPr>
        <w:t>（二）班会上，要求本班学生完成“国家反诈中心”APP的注册和“智桂通”的反诈学习（具体操作教程见附件）。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640" w:firstLineChars="0"/>
        <w:jc w:val="both"/>
        <w:textAlignment w:val="auto"/>
        <w:rPr>
          <w:rFonts w:hint="default" w:ascii="微软雅黑" w:hAnsi="宋体" w:eastAsia="微软雅黑"/>
          <w:sz w:val="32"/>
          <w:szCs w:val="32"/>
          <w:lang w:val="en-US" w:eastAsia="zh-CN"/>
        </w:rPr>
      </w:pPr>
      <w:r>
        <w:rPr>
          <w:rFonts w:hint="eastAsia" w:ascii="微软雅黑" w:hAnsi="宋体" w:eastAsia="微软雅黑"/>
          <w:sz w:val="32"/>
          <w:szCs w:val="32"/>
          <w:lang w:val="en-US" w:eastAsia="zh-CN"/>
        </w:rPr>
        <w:t>（三）要求各大班11月8日上交班会照片至少3张，以专业班级命名至二级学院学工办。照片要求像素清晰、主题明确、班会现场纪律良好等。</w:t>
      </w:r>
      <w:r>
        <w:rPr>
          <w:rFonts w:hint="eastAsia" w:ascii="微软雅黑" w:hAnsi="宋体" w:eastAsia="微软雅黑"/>
          <w:sz w:val="32"/>
          <w:szCs w:val="32"/>
          <w:lang w:val="en-US" w:eastAsia="zh-CN"/>
        </w:rPr>
        <w:br w:type="textWrapping"/>
      </w:r>
      <w:r>
        <w:rPr>
          <w:rFonts w:hint="eastAsia" w:ascii="微软雅黑" w:hAnsi="宋体" w:eastAsia="微软雅黑"/>
          <w:sz w:val="32"/>
          <w:szCs w:val="32"/>
          <w:lang w:val="en-US" w:eastAsia="zh-CN"/>
        </w:rPr>
        <w:t>附件：“智桂通”的反诈学习操作教程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640" w:firstLineChars="0"/>
        <w:jc w:val="both"/>
        <w:textAlignment w:val="auto"/>
        <w:rPr>
          <w:rFonts w:hint="eastAsia" w:ascii="微软雅黑" w:hAnsi="宋体" w:eastAsia="微软雅黑"/>
          <w:sz w:val="32"/>
          <w:szCs w:val="32"/>
          <w:lang w:val="en-US" w:eastAsia="zh-CN"/>
        </w:rPr>
      </w:pPr>
      <w:r>
        <w:rPr>
          <w:rFonts w:hint="eastAsia" w:ascii="微软雅黑" w:hAnsi="宋体" w:eastAsia="微软雅黑"/>
          <w:sz w:val="32"/>
          <w:szCs w:val="32"/>
          <w:lang w:val="en-US" w:eastAsia="zh-CN"/>
        </w:rPr>
        <w:t xml:space="preserve">      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640" w:firstLineChars="0"/>
        <w:jc w:val="both"/>
        <w:textAlignment w:val="auto"/>
        <w:rPr>
          <w:rFonts w:hint="eastAsia" w:ascii="微软雅黑" w:hAnsi="宋体" w:eastAsia="微软雅黑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0" w:firstLineChars="0"/>
        <w:jc w:val="both"/>
        <w:textAlignment w:val="auto"/>
        <w:rPr>
          <w:rFonts w:hint="eastAsia" w:ascii="微软雅黑" w:hAnsi="宋体" w:eastAsia="微软雅黑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outlineLvl w:val="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北海艺术设计学院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学生工作处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center"/>
        <w:textAlignment w:val="auto"/>
        <w:outlineLvl w:val="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bookmarkStart w:id="1" w:name="_GoBack"/>
      <w:bookmarkEnd w:id="1"/>
      <w:r>
        <w:rPr>
          <w:rFonts w:hint="eastAsia" w:ascii="仿宋" w:hAnsi="仿宋" w:eastAsia="仿宋" w:cs="仿宋"/>
          <w:sz w:val="32"/>
          <w:szCs w:val="32"/>
          <w:lang w:eastAsia="zh-CN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outlineLvl w:val="0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outlineLvl w:val="0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outlineLvl w:val="0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outlineLvl w:val="0"/>
        <w:rPr>
          <w:rFonts w:hint="default" w:ascii="微软雅黑" w:hAnsi="宋体" w:eastAsia="微软雅黑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附件  </w:t>
      </w:r>
      <w:r>
        <w:rPr>
          <w:rFonts w:hint="eastAsia" w:ascii="微软雅黑" w:hAnsi="宋体" w:eastAsia="微软雅黑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微软雅黑" w:hAnsi="微软雅黑" w:eastAsia="微软雅黑" w:cs="微软雅黑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“智桂通”的反诈学习操作教程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416560</wp:posOffset>
            </wp:positionH>
            <wp:positionV relativeFrom="page">
              <wp:posOffset>4251325</wp:posOffset>
            </wp:positionV>
            <wp:extent cx="1523365" cy="3345815"/>
            <wp:effectExtent l="0" t="0" r="635" b="6985"/>
            <wp:wrapTopAndBottom/>
            <wp:docPr id="2" name="图片 2" descr="e97e3881347292747f3741636b751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97e3881347292747f3741636b751a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3365" cy="334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通过支付宝进入“智桂通”，注册、登录“智桂通”并选择市民身份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2222500</wp:posOffset>
            </wp:positionH>
            <wp:positionV relativeFrom="page">
              <wp:posOffset>4243070</wp:posOffset>
            </wp:positionV>
            <wp:extent cx="2983230" cy="3375025"/>
            <wp:effectExtent l="0" t="0" r="7620" b="15875"/>
            <wp:wrapTopAndBottom/>
            <wp:docPr id="5" name="图片 4" descr="2a4171946d614cbba39963ccc44c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2a4171946d614cbba39963ccc44c98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83230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2" w:firstLineChars="200"/>
        <w:jc w:val="left"/>
        <w:textAlignment w:val="auto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在政务服务中搜索“反诈学习”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2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3166745</wp:posOffset>
            </wp:positionH>
            <wp:positionV relativeFrom="paragraph">
              <wp:posOffset>353695</wp:posOffset>
            </wp:positionV>
            <wp:extent cx="1496695" cy="3243580"/>
            <wp:effectExtent l="0" t="0" r="8255" b="13970"/>
            <wp:wrapTopAndBottom/>
            <wp:docPr id="4" name="图片 2" descr="2c45225b162a72876d7d8362a1010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2c45225b162a72876d7d8362a1010e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96695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975995</wp:posOffset>
            </wp:positionH>
            <wp:positionV relativeFrom="paragraph">
              <wp:posOffset>361950</wp:posOffset>
            </wp:positionV>
            <wp:extent cx="1578610" cy="3331845"/>
            <wp:effectExtent l="0" t="0" r="2540" b="1905"/>
            <wp:wrapTopAndBottom/>
            <wp:docPr id="7" name="图片 6" descr="e78bb39da384a2437f579a51e2404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e78bb39da384a2437f579a51e2404d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7861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2"/>
        <w:jc w:val="left"/>
        <w:textAlignment w:val="auto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3150870</wp:posOffset>
            </wp:positionH>
            <wp:positionV relativeFrom="paragraph">
              <wp:posOffset>826135</wp:posOffset>
            </wp:positionV>
            <wp:extent cx="1548765" cy="3352165"/>
            <wp:effectExtent l="0" t="0" r="13335" b="635"/>
            <wp:wrapTopAndBottom/>
            <wp:docPr id="8" name="图片 7" descr="ef3b488dd969af22c51e81ad8903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ef3b488dd969af22c51e81ad890327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48765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991870</wp:posOffset>
            </wp:positionH>
            <wp:positionV relativeFrom="paragraph">
              <wp:posOffset>883285</wp:posOffset>
            </wp:positionV>
            <wp:extent cx="1518920" cy="3288665"/>
            <wp:effectExtent l="0" t="0" r="5080" b="6985"/>
            <wp:wrapTopAndBottom/>
            <wp:docPr id="6" name="图片 5" descr="ee6da6a14296a5eb2c401c746e7f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ee6da6a14296a5eb2c401c746e7f32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3288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三、完成教育系统防骗测试（校园），并获得分数截图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B42C9A41-1EC8-4EAD-B0B0-01686FF93964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C7670205-B2DF-45FD-9D15-60554F1DAF0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110C493-1442-4FBA-963F-D70A1770D97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A2C270B5-4416-4390-B436-FC9FBD5386A8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D952FF66-59AD-48E5-A40F-603DE367B85B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5ED55EED-F9CF-4A75-A26A-0D5A34E4B919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7" w:fontKey="{CB98A546-615E-4293-9A8F-77A3AA672BC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8" w:fontKey="{B1585963-5477-41D6-BAF3-89B1048B93DE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9" w:fontKey="{7F78F3BE-7CD6-45A6-8D35-4E78FA4F4AA8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10" w:fontKey="{3EC5A365-FACD-4C7D-A290-7965990A638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JiMGM1N2U4ZjcxMTczYTc2M2ZjMzNjZTEyOWFmZmMifQ=="/>
  </w:docVars>
  <w:rsids>
    <w:rsidRoot w:val="00000000"/>
    <w:rsid w:val="001909CB"/>
    <w:rsid w:val="08F655F4"/>
    <w:rsid w:val="0BB2794E"/>
    <w:rsid w:val="17EE37A2"/>
    <w:rsid w:val="1866418C"/>
    <w:rsid w:val="1F8467C0"/>
    <w:rsid w:val="249815A7"/>
    <w:rsid w:val="25D83262"/>
    <w:rsid w:val="27B23E3D"/>
    <w:rsid w:val="2D163729"/>
    <w:rsid w:val="2F927575"/>
    <w:rsid w:val="30B55C11"/>
    <w:rsid w:val="30F33128"/>
    <w:rsid w:val="31D0562C"/>
    <w:rsid w:val="34FB671D"/>
    <w:rsid w:val="452B4252"/>
    <w:rsid w:val="4551424C"/>
    <w:rsid w:val="4ACF0C47"/>
    <w:rsid w:val="4D2C6E03"/>
    <w:rsid w:val="535B17A7"/>
    <w:rsid w:val="55D80ECA"/>
    <w:rsid w:val="56BA1DA2"/>
    <w:rsid w:val="570C3D0F"/>
    <w:rsid w:val="57710712"/>
    <w:rsid w:val="615B209B"/>
    <w:rsid w:val="62EA64FA"/>
    <w:rsid w:val="6A136F29"/>
    <w:rsid w:val="77CC021F"/>
    <w:rsid w:val="7852136B"/>
    <w:rsid w:val="7B0E2438"/>
    <w:rsid w:val="7CB5755B"/>
    <w:rsid w:val="7E45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131</Words>
  <Characters>142</Characters>
  <Lines>0</Lines>
  <Paragraphs>0</Paragraphs>
  <TotalTime>2</TotalTime>
  <ScaleCrop>false</ScaleCrop>
  <LinksUpToDate>false</LinksUpToDate>
  <CharactersWithSpaces>156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2021-10-11T02:05:00Z</dcterms:created>
  <dc:creator>Administrator</dc:creator>
  <cp:lastModifiedBy>HAKUNAMATATA</cp:lastModifiedBy>
  <dcterms:modified xsi:type="dcterms:W3CDTF">2023-11-02T01:37:14Z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9FEC94234B7344E0AE49005CACF84BB9_13</vt:lpwstr>
  </property>
  <property fmtid="{D5CDD505-2E9C-101B-9397-08002B2CF9AE}" pid="4" name="KSOSaveFontToCloudKey">
    <vt:lpwstr>285319618_embed</vt:lpwstr>
  </property>
</Properties>
</file>