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lang w:eastAsia="zh-CN"/>
        </w:rPr>
      </w:pPr>
      <w:r>
        <w:rPr>
          <w:rFonts w:hint="eastAsia" w:ascii="宋体" w:hAnsi="宋体" w:eastAsia="宋体" w:cs="Times New Roman"/>
          <w:spacing w:val="2"/>
          <w:kern w:val="2"/>
          <w:sz w:val="32"/>
          <w:szCs w:val="24"/>
          <w:lang w:val="en-US" w:eastAsia="zh-CN" w:bidi="ar-SA"/>
        </w:rPr>
        <w:t>附件</w:t>
      </w:r>
      <w:r>
        <w:rPr>
          <w:rFonts w:hint="eastAsia" w:ascii="宋体" w:hAnsi="宋体" w:cs="Times New Roman"/>
          <w:spacing w:val="2"/>
          <w:kern w:val="2"/>
          <w:sz w:val="32"/>
          <w:szCs w:val="24"/>
          <w:lang w:val="en-US" w:eastAsia="zh-CN" w:bidi="ar-SA"/>
        </w:rPr>
        <w:t>2</w:t>
      </w:r>
      <w:bookmarkStart w:id="0" w:name="_GoBack"/>
      <w:bookmarkEnd w:id="0"/>
    </w:p>
    <w:p>
      <w:pPr>
        <w:rPr>
          <w:rFonts w:ascii="黑体" w:hAnsi="黑体" w:eastAsia="黑体"/>
          <w:sz w:val="32"/>
        </w:rPr>
      </w:pPr>
    </w:p>
    <w:p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大学生创业训练项目申请书</w:t>
      </w:r>
    </w:p>
    <w:p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项目编号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专业班级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企业导师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起止年月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>
      <w:pPr>
        <w:jc w:val="center"/>
        <w:rPr>
          <w:rFonts w:ascii="黑体" w:hAnsi="宋体" w:eastAsia="黑体"/>
          <w:sz w:val="30"/>
        </w:rPr>
      </w:pPr>
    </w:p>
    <w:p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黑体" w:hAnsi="宋体" w:eastAsia="黑体"/>
          <w:sz w:val="30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>
      <w:pPr>
        <w:jc w:val="center"/>
        <w:rPr>
          <w:rFonts w:ascii="宋体" w:hAnsi="宋体"/>
          <w:color w:val="000000"/>
          <w:sz w:val="36"/>
        </w:rPr>
      </w:pP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1.本申请书所列各项内容均须实事求是，认真填写，表达明确严谨，简明扼要</w:t>
      </w: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2.申请人为本科生创新团队，首页只填负责人。“项目编号”一栏不填。</w:t>
      </w: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3.本申请书为大16开本（A4），左侧装订成册。可网上下载、自行复印或加页，但格式、内容、大小均须与原件一致。</w:t>
      </w:r>
    </w:p>
    <w:p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4.负责人所在学院认真审核, 经初评和答辩，签署意见后，将申请书（一式两份）报送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2"/>
          <w:szCs w:val="32"/>
        </w:rPr>
        <w:t>办公室。</w:t>
      </w:r>
    </w:p>
    <w:p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5.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创业训练项目每个项目参与学生一般不超过6人。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</w:rPr>
      </w:pPr>
    </w:p>
    <w:p>
      <w:pPr>
        <w:tabs>
          <w:tab w:val="left" w:pos="552"/>
        </w:tabs>
        <w:ind w:right="567" w:firstLine="560" w:firstLineChars="200"/>
        <w:rPr>
          <w:rFonts w:eastAsia="黑体"/>
          <w:sz w:val="32"/>
          <w:szCs w:val="32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ascii="黑体" w:hAnsi="宋体" w:eastAsia="黑体"/>
          <w:sz w:val="32"/>
          <w:szCs w:val="32"/>
        </w:rPr>
        <w:t>一、</w:t>
      </w:r>
      <w:r>
        <w:rPr>
          <w:rFonts w:hint="eastAsia" w:eastAsia="黑体"/>
          <w:sz w:val="32"/>
          <w:szCs w:val="32"/>
        </w:rPr>
        <w:t>基本情况</w:t>
      </w:r>
    </w:p>
    <w:tbl>
      <w:tblPr>
        <w:tblStyle w:val="6"/>
        <w:tblW w:w="89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64"/>
        <w:gridCol w:w="524"/>
        <w:gridCol w:w="164"/>
        <w:gridCol w:w="739"/>
        <w:gridCol w:w="402"/>
        <w:gridCol w:w="588"/>
        <w:gridCol w:w="97"/>
        <w:gridCol w:w="685"/>
        <w:gridCol w:w="685"/>
        <w:gridCol w:w="297"/>
        <w:gridCol w:w="393"/>
        <w:gridCol w:w="617"/>
        <w:gridCol w:w="828"/>
        <w:gridCol w:w="896"/>
        <w:gridCol w:w="7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9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项目期限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一年期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二年期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起止时间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所属专业类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指导教师姓名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企业导师姓名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181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项目简介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5</w:t>
            </w:r>
            <w:r>
              <w:rPr>
                <w:sz w:val="24"/>
              </w:rPr>
              <w:t>00</w:t>
            </w:r>
            <w:r>
              <w:rPr>
                <w:rFonts w:hint="eastAsia"/>
                <w:sz w:val="24"/>
              </w:rPr>
              <w:t>字以内）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指导教师、企业导师对本项目的支持情况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rFonts w:hint="eastAsia" w:eastAsia="宋体"/>
                <w:sz w:val="24"/>
                <w:lang w:val="en-US" w:eastAsia="zh-CN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6"/>
        <w:tblW w:w="9045" w:type="dxa"/>
        <w:tblInd w:w="-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2" w:hRule="atLeast"/>
        </w:trPr>
        <w:tc>
          <w:tcPr>
            <w:tcW w:w="9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tabs>
                <w:tab w:val="left" w:pos="743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项目来源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行业及市场前景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（行业历史与前景，市场规模及增长趋势，行业竞争对手，未来市场销售预测等。）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创新点与项目特色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（项目情况，技术水平，产品或模式的创新性、先进性和独特性，竞争优势。）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生产或运营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（生产或运营方式，材料、劳动力、设备需求，质量保证，生产成本。）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投融资方案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管理模式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（合作计划，实施方案，机构设置，人员管理，销售策略等。）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风险预测及应对措施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效益预测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（未来三年至五年的销售收入、利润、资产回报率等。）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  <w:r>
        <w:rPr>
          <w:rFonts w:hint="eastAsia" w:eastAsia="黑体"/>
          <w:sz w:val="28"/>
        </w:rPr>
        <w:t>三、经费预算（单位：元）</w:t>
      </w:r>
    </w:p>
    <w:tbl>
      <w:tblPr>
        <w:tblStyle w:val="6"/>
        <w:tblW w:w="9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tbl>
      <w:tblPr>
        <w:tblStyle w:val="6"/>
        <w:tblW w:w="9001" w:type="dxa"/>
        <w:tblInd w:w="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1155"/>
        <w:gridCol w:w="2205"/>
        <w:gridCol w:w="1560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2183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开支科目</w:t>
            </w:r>
            <w:r>
              <w:rPr>
                <w:rFonts w:ascii="宋体" w:hAnsi="宋体"/>
                <w:sz w:val="24"/>
                <w:szCs w:val="24"/>
              </w:rPr>
              <w:t xml:space="preserve">              </w:t>
            </w:r>
          </w:p>
        </w:tc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主要用途</w:t>
            </w:r>
            <w:r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3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2183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1.</w:t>
            </w:r>
            <w:r>
              <w:rPr>
                <w:rFonts w:hint="eastAsia" w:ascii="宋体" w:hAnsi="宋体"/>
                <w:sz w:val="24"/>
                <w:szCs w:val="24"/>
              </w:rPr>
              <w:t>业务费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1）能源动力费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2）会议费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3）差旅费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4）文献检索费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5）论文出版费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2.</w:t>
            </w:r>
            <w:r>
              <w:rPr>
                <w:rFonts w:hint="eastAsia" w:ascii="宋体" w:hAnsi="宋体"/>
                <w:sz w:val="24"/>
                <w:szCs w:val="24"/>
              </w:rPr>
              <w:t>仪器设备购置费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3.</w:t>
            </w:r>
            <w:r>
              <w:rPr>
                <w:rFonts w:hint="eastAsia" w:ascii="宋体" w:hAnsi="宋体"/>
                <w:sz w:val="24"/>
                <w:szCs w:val="24"/>
              </w:rPr>
              <w:t>材料费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57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导师（签章）：</w:t>
            </w:r>
          </w:p>
          <w:p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月   日</w:t>
            </w: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五、企业导师意见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27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280" w:firstLineChars="2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/>
          <w:sz w:val="32"/>
          <w:szCs w:val="32"/>
          <w:lang w:val="en-US" w:eastAsia="zh-CN"/>
        </w:rPr>
        <w:t>学院</w:t>
      </w:r>
      <w:r>
        <w:rPr>
          <w:rFonts w:hint="eastAsia" w:eastAsia="黑体"/>
          <w:sz w:val="32"/>
          <w:szCs w:val="32"/>
        </w:rPr>
        <w:t>大学生创新创业训练计划专家组意见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12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040" w:firstLineChars="21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>
            <w:pPr>
              <w:ind w:firstLine="5292" w:firstLineChars="22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6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78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040" w:firstLineChars="21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>
            <w:pPr>
              <w:spacing w:line="360" w:lineRule="auto"/>
              <w:ind w:firstLine="5268" w:firstLineChars="21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/>
    <w:sectPr>
      <w:footerReference r:id="rId3" w:type="default"/>
      <w:pgSz w:w="11906" w:h="16838"/>
      <w:pgMar w:top="2098" w:right="1474" w:bottom="1985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adjustRightInd w:val="0"/>
      <w:ind w:left="210" w:leftChars="100" w:right="210" w:rightChars="100"/>
      <w:rPr>
        <w:rStyle w:val="8"/>
        <w:rFonts w:ascii="宋体" w:hAnsi="宋体"/>
        <w:sz w:val="28"/>
        <w:szCs w:val="28"/>
      </w:rPr>
    </w:pPr>
    <w:r>
      <w:rPr>
        <w:rStyle w:val="8"/>
        <w:rFonts w:hint="eastAsia" w:ascii="宋体" w:hAnsi="宋体"/>
        <w:sz w:val="28"/>
        <w:szCs w:val="28"/>
      </w:rPr>
      <w:t xml:space="preserve">— </w:t>
    </w:r>
    <w:r>
      <w:rPr>
        <w:rStyle w:val="8"/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PAGE  </w:instrText>
    </w:r>
    <w:r>
      <w:rPr>
        <w:rStyle w:val="8"/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20</w:t>
    </w:r>
    <w:r>
      <w:rPr>
        <w:rStyle w:val="8"/>
        <w:rFonts w:ascii="宋体" w:hAnsi="宋体"/>
        <w:sz w:val="28"/>
        <w:szCs w:val="28"/>
      </w:rPr>
      <w:fldChar w:fldCharType="end"/>
    </w:r>
    <w:r>
      <w:rPr>
        <w:rStyle w:val="8"/>
        <w:rFonts w:ascii="宋体" w:hAnsi="宋体"/>
        <w:sz w:val="28"/>
        <w:szCs w:val="28"/>
      </w:rPr>
      <w:t xml:space="preserve"> </w:t>
    </w:r>
    <w:r>
      <w:rPr>
        <w:rStyle w:val="8"/>
        <w:rFonts w:hint="eastAsia" w:ascii="宋体" w:hAnsi="宋体"/>
        <w:sz w:val="28"/>
        <w:szCs w:val="28"/>
      </w:rPr>
      <w:t>—</w:t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BC485B"/>
    <w:multiLevelType w:val="multilevel"/>
    <w:tmpl w:val="60BC485B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9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4B320A6"/>
    <w:rsid w:val="0A96642B"/>
    <w:rsid w:val="153C5930"/>
    <w:rsid w:val="15FA6724"/>
    <w:rsid w:val="17F2481A"/>
    <w:rsid w:val="1A444411"/>
    <w:rsid w:val="2B304460"/>
    <w:rsid w:val="38392C84"/>
    <w:rsid w:val="3AA60EE9"/>
    <w:rsid w:val="4009312C"/>
    <w:rsid w:val="4A465984"/>
    <w:rsid w:val="4D60269B"/>
    <w:rsid w:val="513E4B13"/>
    <w:rsid w:val="52271947"/>
    <w:rsid w:val="53DC3B2D"/>
    <w:rsid w:val="55DE274A"/>
    <w:rsid w:val="58C779E0"/>
    <w:rsid w:val="5909542F"/>
    <w:rsid w:val="5C870708"/>
    <w:rsid w:val="5D600B2F"/>
    <w:rsid w:val="5E142070"/>
    <w:rsid w:val="73325C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beforeLines="0" w:afterLines="0"/>
      <w:ind w:left="109"/>
    </w:pPr>
    <w:rPr>
      <w:rFonts w:hint="eastAsia" w:ascii="宋体" w:hAnsi="宋体" w:eastAsia="宋体"/>
      <w:sz w:val="32"/>
    </w:rPr>
  </w:style>
  <w:style w:type="paragraph" w:styleId="3">
    <w:name w:val="Balloon Text"/>
    <w:basedOn w:val="1"/>
    <w:link w:val="9"/>
    <w:uiPriority w:val="0"/>
    <w:rPr>
      <w:sz w:val="18"/>
      <w:szCs w:val="18"/>
    </w:rPr>
  </w:style>
  <w:style w:type="paragraph" w:styleId="4">
    <w:name w:val="footer"/>
    <w:basedOn w:val="1"/>
    <w:link w:val="10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批注框文本 Char"/>
    <w:link w:val="3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Char"/>
    <w:link w:val="4"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1">
    <w:name w:val="页眉 Char"/>
    <w:link w:val="5"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2">
    <w:name w:val="列出段落1"/>
    <w:basedOn w:val="1"/>
    <w:autoRedefine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3">
    <w:name w:val="_Style 12"/>
    <w:semiHidden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854</Words>
  <Characters>881</Characters>
  <Lines>40</Lines>
  <Paragraphs>11</Paragraphs>
  <TotalTime>0</TotalTime>
  <ScaleCrop>false</ScaleCrop>
  <LinksUpToDate>false</LinksUpToDate>
  <CharactersWithSpaces>1282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Krysten cloud</cp:lastModifiedBy>
  <cp:lastPrinted>2021-03-07T02:25:00Z</cp:lastPrinted>
  <dcterms:modified xsi:type="dcterms:W3CDTF">2024-03-27T07:50:00Z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0DE5C9C585F541A68C62BD66E38BEB6D_13</vt:lpwstr>
  </property>
</Properties>
</file>