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sz w:val="32"/>
          <w:szCs w:val="32"/>
          <w:shd w:val="clear" w:color="auto" w:fill="FFFFFF"/>
        </w:rPr>
      </w:pPr>
      <w:r>
        <w:rPr>
          <w:rFonts w:hint="eastAsia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Cg3a73WAQAAiwMAAA4AAAAA&#10;AAAAAQAgAAAAKAEAAGRycy9lMm9Eb2MueG1sUEsFBgAAAAAGAAYAWQEAAHA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sz w:val="32"/>
          <w:szCs w:val="32"/>
        </w:rPr>
        <w:t>北艺发〔202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sz w:val="32"/>
          <w:szCs w:val="32"/>
        </w:rPr>
        <w:t>〕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30</w:t>
      </w:r>
      <w:bookmarkStart w:id="1" w:name="_GoBack"/>
      <w:bookmarkEnd w:id="1"/>
      <w:r>
        <w:rPr>
          <w:rFonts w:hint="eastAsia" w:ascii="方正仿宋简体" w:eastAsia="方正仿宋简体"/>
          <w:sz w:val="32"/>
          <w:szCs w:val="32"/>
        </w:rPr>
        <w:t>号</w:t>
      </w:r>
    </w:p>
    <w:p>
      <w:pPr>
        <w:adjustRightInd w:val="0"/>
        <w:snapToGrid w:val="0"/>
        <w:spacing w:line="570" w:lineRule="exact"/>
        <w:rPr>
          <w:rFonts w:ascii="微软雅黑" w:hAnsi="微软雅黑" w:eastAsia="微软雅黑"/>
          <w:b/>
          <w:bCs/>
          <w:sz w:val="32"/>
          <w:szCs w:val="32"/>
          <w:shd w:val="clear" w:color="auto" w:fill="FFFFFF"/>
        </w:rPr>
      </w:pPr>
    </w:p>
    <w:p>
      <w:pPr>
        <w:pStyle w:val="2"/>
        <w:spacing w:line="570" w:lineRule="exact"/>
        <w:ind w:right="0" w:rightChars="0"/>
        <w:jc w:val="center"/>
        <w:rPr>
          <w:rFonts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关于举办第十五届运动会的通知</w:t>
      </w:r>
    </w:p>
    <w:p>
      <w:pPr>
        <w:spacing w:line="570" w:lineRule="exact"/>
        <w:rPr>
          <w:rFonts w:ascii="方正仿宋简体" w:eastAsia="方正仿宋简体"/>
          <w:color w:val="auto"/>
          <w:sz w:val="32"/>
          <w:szCs w:val="32"/>
        </w:rPr>
      </w:pPr>
    </w:p>
    <w:p>
      <w:pPr>
        <w:spacing w:line="570" w:lineRule="exact"/>
        <w:rPr>
          <w:rFonts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学校各部门、单位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：</w:t>
      </w:r>
    </w:p>
    <w:p>
      <w:pPr>
        <w:spacing w:line="570" w:lineRule="exact"/>
        <w:ind w:firstLine="640" w:firstLineChars="200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为全面贯彻《关于全面加强和改进新时代学校体育工作的意见》精神，落实立德树人任务，深化体教融合，丰富我校师生的文体生活，增强体质，增进健康，经研究，学校</w:t>
      </w:r>
      <w:r>
        <w:rPr>
          <w:rFonts w:hint="eastAsia" w:ascii="方正仿宋简体" w:hAnsi="方正仿宋简体" w:eastAsia="方正仿宋简体" w:cs="方正仿宋简体"/>
          <w:strike w:val="0"/>
          <w:dstrike w:val="0"/>
          <w:color w:val="auto"/>
          <w:sz w:val="32"/>
          <w:szCs w:val="32"/>
          <w:lang w:val="en-US" w:eastAsia="zh-CN"/>
        </w:rPr>
        <w:t>决定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举办北海艺术设计学院第十五届运动会。</w:t>
      </w:r>
      <w:r>
        <w:rPr>
          <w:rFonts w:hint="eastAsia" w:ascii="方正仿宋简体" w:hAnsi="方正仿宋简体" w:eastAsia="方正仿宋简体" w:cs="方正仿宋简体"/>
          <w:strike w:val="0"/>
          <w:dstrike w:val="0"/>
          <w:color w:val="auto"/>
          <w:sz w:val="32"/>
          <w:szCs w:val="32"/>
          <w:lang w:val="en-US" w:eastAsia="zh-CN"/>
        </w:rPr>
        <w:t>现就有关事项通知如下。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一、时间及地点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（一）时间：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202</w:t>
      </w:r>
      <w:r>
        <w:rPr>
          <w:rFonts w:ascii="方正仿宋简体" w:hAnsi="方正仿宋简体" w:eastAsia="方正仿宋简体" w:cs="方正仿宋简体"/>
          <w:color w:val="auto"/>
          <w:spacing w:val="-6"/>
          <w:sz w:val="32"/>
          <w:szCs w:val="32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年1</w:t>
      </w:r>
      <w:r>
        <w:rPr>
          <w:rFonts w:ascii="方正仿宋简体" w:hAnsi="方正仿宋简体" w:eastAsia="方正仿宋简体" w:cs="方正仿宋简体"/>
          <w:color w:val="auto"/>
          <w:spacing w:val="-6"/>
          <w:sz w:val="32"/>
          <w:szCs w:val="32"/>
        </w:rPr>
        <w:t>2</w:t>
      </w:r>
      <w:r>
        <w:rPr>
          <w:rFonts w:hint="eastAsia" w:ascii="方正仿宋简体" w:hAnsi="方正仿宋简体" w:eastAsia="方正仿宋简体" w:cs="方正仿宋简体"/>
          <w:color w:val="auto"/>
          <w:spacing w:val="-6"/>
          <w:sz w:val="32"/>
          <w:szCs w:val="32"/>
        </w:rPr>
        <w:t>月2日（星期六）、3日（星期日）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（二）地点：东、西校区田径场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二、参加人员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全校师生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color w:val="auto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三、参赛单位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（一）设计艺术学院、动画与传媒学院、建筑与环境艺术学院、美术学院、人文教育学院。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（二）学校各二级工会。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四、竞赛项目</w:t>
      </w:r>
    </w:p>
    <w:p>
      <w:pPr>
        <w:spacing w:line="570" w:lineRule="exact"/>
        <w:ind w:firstLine="640" w:firstLineChars="200"/>
        <w:rPr>
          <w:rFonts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（一）学生组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1.田径项目（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20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项）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男子（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10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项）：100米、200米、400米、800米、1500米、5000米、4×100米、跳高、跳远、实心球（2Ｋg）。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女子（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10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项）：100米、200米、400米、800米、1500米、5000米、4×100米、跳高、跳远、实心球（2Ｋg）。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2.民族特色趣味项目（10项）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男子（5项）：背篓投绣球、高杆投绣球、三人板鞋、飞盘掷准、长绳“8”字跳。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女子（5项）：背篓投绣球、高杆投绣球、三人板鞋、飞盘掷准、长绳“8”字跳。</w:t>
      </w:r>
    </w:p>
    <w:p>
      <w:pPr>
        <w:spacing w:line="570" w:lineRule="exact"/>
        <w:ind w:firstLine="640" w:firstLineChars="200"/>
        <w:rPr>
          <w:rFonts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（二）教职工组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民族特色趣味项目（5项）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eastAsia="zh-CN"/>
        </w:rPr>
        <w:t>：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背篓投绣球、高杆投绣球、三人板鞋、飞盘掷准、长绳“8”字跳。项目不分组别。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五、报名要求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（一）学生组：以各二级学院为单位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报名参赛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每单位报领队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人；田径项目每单位每项限报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八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名运动员，每人限报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两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项（4×100米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项目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除外）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，参赛人数不足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名（含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名）的项目则取消该项目比赛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；4×100米和民族特色趣味项目每项每个组别限报五队，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参赛队数不足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队（含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队）的项目则取消该项目比赛。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（二）教工组：以各二级工会为单位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报名参赛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二级学院教职工以二级学院工会为单位、职能部门教职工合并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为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个单位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报名参赛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。教职工仅参加民族特色趣味项目，不分组别，每个项目限报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队。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（三）参赛运动员必须是我校有正式学籍的学生或工会会员职工。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（四）运动员资格由各二级学院、二级工会负责审查，如在比赛过程中或比赛后发现有违反规则，即取消比赛资格和获奖名次，并追回相关奖品及取消成绩，严重者通报批评。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（五）检录时学生运动员凭学生证和身份证双证进行检录，教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工凭工作证进行检录。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（六）参赛运动员必须身体健康，凡因身体原因不宜参加剧烈运动者不能报名参赛。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六、竞赛规则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（一）学生组400米（含400米）以内的项目，先分组预赛，再按成绩取前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八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名进行决赛。其余项目直接进行预决赛，按成绩录取名次。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（二）教职工组比赛项目直接进行预决赛，按成绩录取名次。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（三）竞赛规则：田径项目按《田径竞赛规则（20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18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-20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19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）》执行；民族特色趣味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项目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按《民族特色趣味</w:t>
      </w:r>
      <w:r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  <w:t>项目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竞赛规程》（附件2）执行。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（四）运动员比赛号码布由大会统一编发，参赛时各运动员必须在胸前佩戴由大会提供的号码布，没有号码布不得参赛。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七、录取与奖励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（一）学生组接力项目、民族特色趣味项目取前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名，其他项目取前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八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名给予奖励，参赛人数不足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八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名（含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八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名）的项目减一录取。</w:t>
      </w:r>
    </w:p>
    <w:p>
      <w:pPr>
        <w:spacing w:line="570" w:lineRule="exact"/>
        <w:ind w:firstLine="640" w:firstLineChars="200"/>
        <w:rPr>
          <w:rFonts w:ascii="方正仿宋简体" w:hAnsi="仿宋" w:eastAsia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（二）教职工组各项目取前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方正仿宋简体" w:hAnsi="仿宋" w:eastAsia="方正仿宋简体"/>
          <w:color w:val="auto"/>
          <w:sz w:val="32"/>
          <w:szCs w:val="32"/>
          <w:shd w:val="clear" w:color="auto" w:fill="FFFFFF"/>
        </w:rPr>
        <w:t>名给予奖励。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八、其他事项</w:t>
      </w: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（一）各二级学院、二级工会统一填写《第十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val="en-US" w:eastAsia="zh-CN"/>
        </w:rPr>
        <w:t>五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届运动会比赛报名表》（附件1），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于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11月17日前把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加盖单位公章的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纸质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报名表交至通识教育学院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体育部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（东校区6号教学楼1楼体育器材室）包永明老师处，并把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instrText xml:space="preserve"> HYPERLINK "mailto:电子版报名表同时发送至邮箱" </w:instrTex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fldChar w:fldCharType="separate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电子版报名表同时发送至邮箱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fldChar w:fldCharType="end"/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：252632224@qq.com，逾期不能补报。</w:t>
      </w: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（二）报名信息提交后，不得擅自修改，如出现信息漏报、错报、多报等，报名单位自行承担相关责任。</w:t>
      </w: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（三）比赛器材由学校统一提供。</w:t>
      </w: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（四）仲裁委员会由通识教育学院（体育部）教师组成，按《仲裁委员会条例》规定执裁。裁判员由教师和学生组成。</w:t>
      </w: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未尽事宜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请联系通识教育学院（体育部），联系人：廖老师，联系电话：13977907603。</w:t>
      </w:r>
    </w:p>
    <w:p>
      <w:pPr>
        <w:tabs>
          <w:tab w:val="left" w:pos="4320"/>
        </w:tabs>
        <w:spacing w:line="570" w:lineRule="exact"/>
        <w:ind w:right="-525" w:rightChars="-250"/>
        <w:jc w:val="lef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>
      <w:pPr>
        <w:tabs>
          <w:tab w:val="left" w:pos="432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附件：1.第十五届运动会比赛报名表</w:t>
      </w:r>
    </w:p>
    <w:p>
      <w:pPr>
        <w:spacing w:line="570" w:lineRule="exact"/>
        <w:ind w:firstLine="1600" w:firstLineChars="5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shd w:val="clear" w:color="auto" w:fill="FFFFFF"/>
        </w:rPr>
        <w:t>民族特色趣味项目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竞赛规程</w:t>
      </w:r>
    </w:p>
    <w:p>
      <w:pPr>
        <w:wordWrap w:val="0"/>
        <w:spacing w:line="570" w:lineRule="exact"/>
        <w:ind w:right="1280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>
      <w:pPr>
        <w:wordWrap w:val="0"/>
        <w:spacing w:line="570" w:lineRule="exact"/>
        <w:jc w:val="righ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北海艺术设计学院    </w:t>
      </w:r>
    </w:p>
    <w:p>
      <w:pPr>
        <w:wordWrap w:val="0"/>
        <w:spacing w:line="570" w:lineRule="exact"/>
        <w:jc w:val="right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2023年11月8日    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br w:type="page"/>
      </w:r>
    </w:p>
    <w:p>
      <w:pPr>
        <w:tabs>
          <w:tab w:val="left" w:pos="4320"/>
        </w:tabs>
        <w:spacing w:after="156" w:afterLines="5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附件1</w:t>
      </w:r>
    </w:p>
    <w:p>
      <w:pPr>
        <w:tabs>
          <w:tab w:val="left" w:pos="4320"/>
        </w:tabs>
        <w:spacing w:after="156" w:afterLines="50" w:line="570" w:lineRule="exact"/>
        <w:jc w:val="center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/>
          <w:sz w:val="32"/>
          <w:szCs w:val="32"/>
        </w:rPr>
        <w:t>第十五届运动会比赛报名表（学生组）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638"/>
        <w:gridCol w:w="368"/>
        <w:gridCol w:w="1010"/>
        <w:gridCol w:w="373"/>
        <w:gridCol w:w="1201"/>
        <w:gridCol w:w="298"/>
        <w:gridCol w:w="1272"/>
        <w:gridCol w:w="129"/>
        <w:gridCol w:w="14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10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二级学院：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领队（责任人）：                            联系电话：           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联络员：                                   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田      径 （ 男  子  组 ）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例：李  某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视觉2301</w:t>
            </w: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跳高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跳远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实心球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×100米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接力</w:t>
            </w: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例：赵  某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绘画2301</w:t>
            </w: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田      径 （ 女  子  组 ）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1500米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5000米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跳高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跳远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实心球</w:t>
            </w: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4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567" w:type="dxa"/>
            <w:gridSpan w:val="2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  <w:r>
              <w:rPr>
                <w:rFonts w:hint="eastAsia" w:ascii="宋体" w:hAnsi="宋体" w:cs="宋体"/>
                <w:color w:val="000000"/>
                <w:sz w:val="24"/>
                <w:shd w:val="clear" w:color="auto" w:fill="FFFFFF"/>
              </w:rPr>
              <w:t>×100米</w:t>
            </w: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</w:t>
            </w:r>
          </w:p>
        </w:tc>
        <w:tc>
          <w:tcPr>
            <w:tcW w:w="1383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99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01" w:type="dxa"/>
            <w:gridSpan w:val="2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8" w:type="dxa"/>
            <w:shd w:val="clear" w:color="auto" w:fill="auto"/>
            <w:vAlign w:val="center"/>
          </w:tcPr>
          <w:p>
            <w:pPr>
              <w:tabs>
                <w:tab w:val="left" w:pos="428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 男 子 组 ）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民  族  特  色  趣  味  项  目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背篓投绣球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1队：例：陈某某（美术学2201）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795" w:type="dxa"/>
            <w:vMerge w:val="continue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高杆投绣球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三人板鞋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（每队3人）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飞盘掷准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长绳“8”字跳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（每队10人）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restart"/>
            <w:shd w:val="clear" w:color="auto" w:fill="auto"/>
            <w:textDirection w:val="tbRlV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（ 女 子 组 ）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民  族  特  色  趣  味  项  目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背篓投绣球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高杆投绣球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三人板鞋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（每队3人）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  <w:p>
            <w:pPr>
              <w:tabs>
                <w:tab w:val="left" w:pos="4320"/>
              </w:tabs>
              <w:spacing w:line="320" w:lineRule="exact"/>
              <w:ind w:firstLine="240" w:firstLineChars="100"/>
              <w:rPr>
                <w:rFonts w:ascii="宋体" w:hAnsi="宋体" w:cs="宋体"/>
                <w:sz w:val="24"/>
              </w:rPr>
            </w:pPr>
          </w:p>
          <w:p>
            <w:pPr>
              <w:tabs>
                <w:tab w:val="left" w:pos="4320"/>
              </w:tabs>
              <w:spacing w:line="320" w:lineRule="exact"/>
              <w:ind w:firstLine="240" w:firstLineChars="100"/>
              <w:rPr>
                <w:rFonts w:ascii="宋体" w:hAnsi="宋体" w:cs="宋体"/>
                <w:sz w:val="24"/>
              </w:rPr>
            </w:pPr>
          </w:p>
          <w:p>
            <w:pPr>
              <w:tabs>
                <w:tab w:val="left" w:pos="4320"/>
              </w:tabs>
              <w:spacing w:line="320" w:lineRule="exact"/>
              <w:ind w:firstLine="240" w:firstLineChars="1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飞盘掷准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（每队5人）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长绳“8”字跳</w:t>
            </w:r>
          </w:p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（每队10人）</w:t>
            </w: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795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638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6089" w:type="dxa"/>
            <w:gridSpan w:val="8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5队：</w:t>
            </w:r>
          </w:p>
          <w:p>
            <w:pPr>
              <w:tabs>
                <w:tab w:val="left" w:pos="4320"/>
              </w:tabs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</w:tbl>
    <w:p>
      <w:pPr>
        <w:rPr>
          <w:rFonts w:hint="eastAsia"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/>
          <w:sz w:val="32"/>
          <w:szCs w:val="32"/>
        </w:rPr>
        <w:br w:type="page"/>
      </w:r>
    </w:p>
    <w:p>
      <w:pPr>
        <w:tabs>
          <w:tab w:val="left" w:pos="4320"/>
        </w:tabs>
        <w:spacing w:after="156" w:afterLines="50" w:line="570" w:lineRule="exact"/>
        <w:jc w:val="center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/>
          <w:sz w:val="32"/>
          <w:szCs w:val="32"/>
        </w:rPr>
        <w:t>第十五届运动会比赛报名表（教工组）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1"/>
        <w:gridCol w:w="938"/>
        <w:gridCol w:w="5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9" w:hRule="atLeast"/>
          <w:jc w:val="center"/>
        </w:trPr>
        <w:tc>
          <w:tcPr>
            <w:tcW w:w="8522" w:type="dxa"/>
            <w:gridSpan w:val="3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二级工会： </w:t>
            </w:r>
            <w:r>
              <w:rPr>
                <w:rFonts w:ascii="宋体" w:hAnsi="宋体"/>
                <w:sz w:val="24"/>
              </w:rPr>
              <w:t xml:space="preserve">            </w:t>
            </w:r>
            <w:r>
              <w:rPr>
                <w:rFonts w:hint="eastAsia" w:ascii="宋体" w:hAnsi="宋体"/>
                <w:sz w:val="24"/>
              </w:rPr>
              <w:t xml:space="preserve">   领队（责任人）：  </w:t>
            </w:r>
            <w:r>
              <w:rPr>
                <w:rFonts w:ascii="宋体" w:hAnsi="宋体"/>
                <w:sz w:val="24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 xml:space="preserve">     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背篓投绣球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高杆投绣球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三人板鞋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每队3人）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飞盘掷准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每队5人）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restart"/>
            <w:shd w:val="clear" w:color="auto" w:fill="auto"/>
            <w:vAlign w:val="center"/>
          </w:tcPr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长绳“8”字跳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（男女混合</w:t>
            </w:r>
          </w:p>
          <w:p>
            <w:pPr>
              <w:tabs>
                <w:tab w:val="left" w:pos="4320"/>
              </w:tabs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每队10人）</w:t>
            </w: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891" w:type="dxa"/>
            <w:vMerge w:val="continue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3队</w:t>
            </w:r>
          </w:p>
        </w:tc>
        <w:tc>
          <w:tcPr>
            <w:tcW w:w="5693" w:type="dxa"/>
            <w:shd w:val="clear" w:color="auto" w:fill="auto"/>
            <w:vAlign w:val="center"/>
          </w:tcPr>
          <w:p>
            <w:pPr>
              <w:tabs>
                <w:tab w:val="left" w:pos="4320"/>
              </w:tabs>
              <w:spacing w:line="57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/>
    <w:p>
      <w:pPr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br w:type="page"/>
      </w:r>
    </w:p>
    <w:p>
      <w:pPr>
        <w:tabs>
          <w:tab w:val="left" w:pos="4320"/>
        </w:tabs>
        <w:spacing w:before="156" w:beforeLines="50" w:line="570" w:lineRule="exact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备注：</w:t>
      </w:r>
    </w:p>
    <w:p>
      <w:pPr>
        <w:tabs>
          <w:tab w:val="left" w:pos="4320"/>
        </w:tabs>
        <w:spacing w:line="570" w:lineRule="exact"/>
        <w:ind w:firstLine="560" w:firstLineChars="20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1.学生组报名表由各二级学院学工办负责汇总和整理，教职工组报名表由校工会郭巍老师负责收集和整理，加盖公章的纸质表交到体育部办公室（东区体育器材室），电子报名表发送至邮箱252632224@qq.com。联系人：包永明老师，联系电话：18677971698。</w:t>
      </w:r>
    </w:p>
    <w:p>
      <w:pPr>
        <w:tabs>
          <w:tab w:val="left" w:pos="4320"/>
        </w:tabs>
        <w:spacing w:line="570" w:lineRule="exact"/>
        <w:ind w:firstLine="560" w:firstLineChars="20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2.学生组报名的项目按项目人数要求在空格里填“姓名（专业班级名称）”，教工组填“姓名（二级工会名称）”，不报名的填“否”，不能留空。</w:t>
      </w:r>
    </w:p>
    <w:p>
      <w:pPr>
        <w:tabs>
          <w:tab w:val="left" w:pos="4320"/>
        </w:tabs>
        <w:spacing w:line="570" w:lineRule="exact"/>
        <w:ind w:firstLine="560" w:firstLineChars="20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3.各单位报名截止日期为202</w:t>
      </w:r>
      <w:r>
        <w:rPr>
          <w:rFonts w:ascii="方正仿宋简体" w:hAnsi="方正仿宋简体" w:eastAsia="方正仿宋简体" w:cs="方正仿宋简体"/>
          <w:sz w:val="28"/>
          <w:szCs w:val="28"/>
        </w:rPr>
        <w:t>3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年1</w:t>
      </w:r>
      <w:r>
        <w:rPr>
          <w:rFonts w:ascii="方正仿宋简体" w:hAnsi="方正仿宋简体" w:eastAsia="方正仿宋简体" w:cs="方正仿宋简体"/>
          <w:sz w:val="28"/>
          <w:szCs w:val="28"/>
        </w:rPr>
        <w:t>1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月</w:t>
      </w:r>
      <w:r>
        <w:rPr>
          <w:rFonts w:ascii="方正仿宋简体" w:hAnsi="方正仿宋简体" w:eastAsia="方正仿宋简体" w:cs="方正仿宋简体"/>
          <w:sz w:val="28"/>
          <w:szCs w:val="28"/>
        </w:rPr>
        <w:t>17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日，逾期不能补报！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br w:type="page"/>
      </w:r>
    </w:p>
    <w:p>
      <w:pPr>
        <w:tabs>
          <w:tab w:val="left" w:pos="4320"/>
        </w:tabs>
        <w:spacing w:after="156" w:afterLines="50"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附件2</w:t>
      </w:r>
    </w:p>
    <w:p>
      <w:pPr>
        <w:spacing w:line="520" w:lineRule="exact"/>
        <w:jc w:val="center"/>
        <w:rPr>
          <w:rFonts w:ascii="方正小标宋简体" w:hAnsi="方正小标宋简体" w:eastAsia="方正小标宋简体" w:cs="方正小标宋简体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  <w:t>民族特色趣味项目竞赛规程</w:t>
      </w:r>
    </w:p>
    <w:p>
      <w:pPr>
        <w:spacing w:line="52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</w:pPr>
    </w:p>
    <w:p>
      <w:pPr>
        <w:spacing w:line="520" w:lineRule="exact"/>
        <w:jc w:val="center"/>
        <w:rPr>
          <w:rFonts w:ascii="方正小标宋简体" w:hAnsi="方正小标宋简体" w:eastAsia="方正小标宋简体" w:cs="方正小标宋简体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  <w:t>背篓投绣球竞赛规程</w:t>
      </w:r>
    </w:p>
    <w:p>
      <w:pPr>
        <w:tabs>
          <w:tab w:val="left" w:pos="640"/>
        </w:tabs>
        <w:spacing w:line="570" w:lineRule="exact"/>
        <w:ind w:firstLine="643" w:firstLineChars="200"/>
        <w:rPr>
          <w:rFonts w:ascii="方正仿宋简体" w:hAnsi="方正仿宋简体" w:eastAsia="方正仿宋简体" w:cs="方正仿宋简体"/>
          <w:b/>
          <w:sz w:val="32"/>
          <w:szCs w:val="32"/>
        </w:rPr>
      </w:pP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>
      <w:pPr>
        <w:tabs>
          <w:tab w:val="left" w:pos="42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（一）每队参赛运动员5人，其中投球手4人，接球手1人。学生组分男子组和女子组，教工组不分组别。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（一）比赛时间为3分钟。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15米处分别画投球限制线和接球限制线，限制线外分别设长3米、宽2米的投球区和接球区。每名投球手各执6个绣球，依次站在投球限制线的投球区。接球手背竹制或塑料制背篓，站在接球限制线的接球区内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（三）比赛开始后，投球手必须按号码“1-4”顺序循环，投球手依次投出1个绣球给接球手，接球手只能用背篓直接接球，姿势不限。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（四）比赛器材由组委会统一提供。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（一）比赛开始后每队4名投球手必须在3分钟内依次将所有绣球投出，方为有效，超时部分均为无效球。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（二）接球手用背篓接球，姿势不限。投球手踏线或越出投球区投球，接球手踏线或越出接球区接球均为无效球。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（三）在比赛结束的信号发出时，或投球手投出的绣球已经在空中飞行，接球手接到的绣球算有效，如在比赛信号发出后再出手投的绣球，均判无效。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（四）投球手不按顺序投球也判违例，均为无效球。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（五）接球手只能用背篓直接接球，不能用手及头等附加动作将球送入背篓内，否则判违例，所进的球为无效球。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>
      <w:pPr>
        <w:tabs>
          <w:tab w:val="left" w:pos="640"/>
        </w:tabs>
        <w:spacing w:after="156" w:afterLines="50" w:line="570" w:lineRule="exact"/>
        <w:ind w:firstLine="64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以每队在3分钟内投进背篓的绣球多少决定名次，若投进的绣球数相同，则以用时少的队名次列前。</w:t>
      </w:r>
    </w:p>
    <w:p>
      <w:pPr>
        <w:jc w:val="center"/>
        <w:rPr>
          <w:rFonts w:ascii="宋体" w:hAnsi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cs="宋体"/>
        </w:rPr>
        <w:drawing>
          <wp:inline distT="0" distB="0" distL="0" distR="0">
            <wp:extent cx="5266690" cy="2494280"/>
            <wp:effectExtent l="0" t="0" r="1016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07" t="26300" r="21205" b="384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b/>
          <w:bCs/>
          <w:kern w:val="0"/>
          <w:sz w:val="36"/>
          <w:szCs w:val="36"/>
        </w:rPr>
      </w:pPr>
      <w:r>
        <w:rPr>
          <w:rFonts w:ascii="宋体" w:hAnsi="宋体" w:cs="宋体"/>
          <w:b/>
          <w:bCs/>
          <w:kern w:val="0"/>
          <w:sz w:val="36"/>
          <w:szCs w:val="36"/>
        </w:rPr>
        <w:br w:type="page"/>
      </w:r>
    </w:p>
    <w:p>
      <w:pPr>
        <w:widowControl/>
        <w:spacing w:line="570" w:lineRule="exact"/>
        <w:jc w:val="center"/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高杆投绣球竞赛规程</w:t>
      </w:r>
    </w:p>
    <w:p>
      <w:pPr>
        <w:widowControl/>
        <w:spacing w:line="570" w:lineRule="exact"/>
        <w:jc w:val="left"/>
        <w:rPr>
          <w:rFonts w:ascii="方正仿宋简体" w:hAnsi="方正仿宋简体" w:eastAsia="方正仿宋简体" w:cs="方正仿宋简体"/>
          <w:b/>
          <w:kern w:val="0"/>
          <w:sz w:val="32"/>
          <w:szCs w:val="32"/>
        </w:rPr>
      </w:pP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每队参赛运动员5人，队员上衣必须有明显的号码（1－5号）。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学生组分男子组和女子组，教工组不分组别。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必须遵守竞赛规则、规程，并对自己的行为负责，不得做出妨碍比赛、干扰对方、破坏比赛气氛的任何行为。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（一）比赛时间为5分钟。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比赛进行与得分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1.比赛开始前，由主裁判带领比赛的运动员入场交给裁判员，由裁判员发给每名运动员一种颜色的绣球，可练投一分钟。待主裁判发出停止练习令后，分别站在两边的投球区内，做好比赛的准备。主裁判鸣哨，比赛开始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2.比赛开始后，运动员在两边投球区内反复将绣球投过高杆上的圈内，在规定的时间内，将绣球每投过圈内一次，得1分。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3.比赛结束，当主裁判发出比赛结束的信号时，本场比赛即为结束。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4.在比赛结束的信号发出时，运动员投出的绣球已在空中飞行，穿越投球圈内算得分，如在比赛信号发出后再出手投的绣球，无论结果如何，均判无效。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投球时运动员踩控制线或越出投球区，判违例一次扣1分。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运动员错拿别人的绣球时，判违例一次扣1分。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四、弃权与申诉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弃权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1.超过比赛时间5分钟未到场。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2.因对裁判的判罚有异议而拒绝继续比赛，中断时间达5分钟。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申诉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运动员对裁判员裁决有争议时，由领队或教练在比赛结束后30分钟内以书面形式向仲裁委员会提出申诉。仲裁委员会的判决为最终裁决。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五、名次的判定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以每队在5分钟内得分数多少决定名次，若分数相同，则分数相同的队伍再进行一轮1分钟的加时赛决出胜负，如再相同则继续进行1分钟加时赛，直到决出最终名次为止。</w:t>
      </w:r>
    </w:p>
    <w:p>
      <w:pPr>
        <w:widowControl/>
        <w:spacing w:line="570" w:lineRule="exact"/>
        <w:ind w:firstLine="2240" w:firstLineChars="7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场地示意图：</w:t>
      </w:r>
    </w:p>
    <w:p>
      <w:pPr>
        <w:widowControl/>
        <w:spacing w:after="150"/>
        <w:ind w:firstLine="480"/>
        <w:jc w:val="center"/>
        <w:rPr>
          <w:rFonts w:ascii="宋体" w:hAnsi="宋体" w:cs="宋体"/>
          <w:kern w:val="0"/>
          <w:sz w:val="18"/>
          <w:szCs w:val="18"/>
        </w:rPr>
      </w:pPr>
      <w:r>
        <w:rPr>
          <w:rFonts w:hint="eastAsia" w:ascii="宋体" w:hAnsi="宋体" w:cs="宋体"/>
          <w:kern w:val="0"/>
          <w:sz w:val="18"/>
          <w:szCs w:val="18"/>
        </w:rPr>
        <w:drawing>
          <wp:inline distT="0" distB="0" distL="0" distR="0">
            <wp:extent cx="3664585" cy="2272030"/>
            <wp:effectExtent l="0" t="0" r="12065" b="13970"/>
            <wp:docPr id="2" name="图片 2" descr="说明: 背篓投绣球竞赛规则+高杆投绣球竞赛规则 - heweidong1687@126 - 何卫东博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说明: 背篓投绣球竞赛规则+高杆投绣球竞赛规则 - heweidong1687@126 - 何卫东博客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3"/>
                    <a:stretch>
                      <a:fillRect/>
                    </a:stretch>
                  </pic:blipFill>
                  <pic:spPr>
                    <a:xfrm>
                      <a:off x="0" y="0"/>
                      <a:ext cx="366458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sz w:val="36"/>
          <w:szCs w:val="36"/>
        </w:rPr>
        <w:br w:type="page"/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三人板鞋竞赛规程</w:t>
      </w:r>
    </w:p>
    <w:p>
      <w:pPr>
        <w:spacing w:line="570" w:lineRule="exact"/>
        <w:ind w:firstLine="643" w:firstLineChars="200"/>
        <w:rPr>
          <w:rFonts w:ascii="方正仿宋简体" w:hAnsi="方正仿宋简体" w:eastAsia="方正仿宋简体" w:cs="方正仿宋简体"/>
          <w:b/>
          <w:sz w:val="32"/>
          <w:szCs w:val="32"/>
        </w:rPr>
      </w:pP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（一）每队参赛运动员3人，学生组分男子组和女子组，教工组不分组别。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（一）参赛的3名运动员一起将足套在由比赛提供的同一双板鞋上，跑道宽2.44米，比赛距离100米。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（二）当发令员发出“各就位”口令时，运动员将板鞋置于跑道起跑线后，运动员共同套好板鞋，任何一只板鞋不得触及或超过起跑线，听到发令枪响后才能起跑。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（三）运动员在比赛过程中，应自始至终在各自道次内进行。如果出现某一队员脚脱离板鞋脚触地或摔倒，须在触地（落地）处重新套好板鞋继续比赛。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（四）以前面第一位运动员身体躯干部位（不包括头、颈、臂、腿和脚）抵达终点线后沿垂直面瞬间停表，并且三名运动员的身体和板鞋须全部超过终点线后才能脱离板鞋。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（一）抢跑：鸣枪前跑进起跑线。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（二）窜道：运动员在比赛过程中窜离本跑道。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（三）比赛中运动员脚脱离板鞋触地，未在原地穿好板鞋，运动员抵达终点时，两只板鞋的一部分仍未过线，脚与板鞋分离，运动员在比赛过程中，有阻挡或妨碍其他运动员跑进的行为。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（四）如出现以上行为则判成绩无效。</w:t>
      </w:r>
    </w:p>
    <w:p>
      <w:pPr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以每队在比赛中的用时决定名次，时间少者名次列前。</w:t>
      </w:r>
    </w:p>
    <w:p>
      <w:pPr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br w:type="page"/>
      </w:r>
    </w:p>
    <w:p>
      <w:pPr>
        <w:widowControl/>
        <w:spacing w:line="570" w:lineRule="exact"/>
        <w:jc w:val="center"/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</w:pPr>
      <w:bookmarkStart w:id="0" w:name="_Hlk149489568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飞盘</w:t>
      </w:r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掷准竞赛规程</w:t>
      </w:r>
    </w:p>
    <w:p>
      <w:pPr>
        <w:widowControl/>
        <w:spacing w:line="570" w:lineRule="exact"/>
        <w:ind w:firstLine="643" w:firstLineChars="200"/>
        <w:jc w:val="left"/>
        <w:rPr>
          <w:rFonts w:ascii="方正仿宋简体" w:hAnsi="方正仿宋简体" w:eastAsia="方正仿宋简体" w:cs="方正仿宋简体"/>
          <w:b/>
          <w:kern w:val="0"/>
          <w:sz w:val="32"/>
          <w:szCs w:val="32"/>
        </w:rPr>
      </w:pP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每队参赛运动员5人，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其中掷飞盘手4人，接飞盘手1人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学生组分男子组和女子组，教工组不分组别。</w:t>
      </w:r>
    </w:p>
    <w:p>
      <w:pPr>
        <w:widowControl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必须遵守竞赛规则、规程，并对自己的行为负责，不得做出妨碍比赛、干扰对方、破坏比赛气氛的任何行为。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（一）比赛时间为3分钟。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15米处分别划掷盘限制线和接盘限制线，限制线外分别设长5米、宽3米的投盘区和接盘区。每名投盘手各执10个飞盘，按号码顺序站在掷盘限制线的投盘区内，接飞盘手站在接盘限制线的接盘区内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（三）比赛开始后，掷飞盘手必须按号码“1-4”顺序循环，掷飞盘手依次投出1个飞盘给接盘手，接飞盘手须在接盘区内将飞盘用手接住，姿势不限。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（四）飞盘由比赛统一提供，不能自带。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三、违例及罚则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（一）比赛开始后每队4名掷飞盘手必须在3分钟内依次将所有飞盘掷出，方为有效，超时部分判无效盘。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（二）掷飞盘手踏线或越出投盘区掷飞盘，接飞盘手踏线或越出接盘区接盘，接飞盘时盘先落地再接住，均判无效盘。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（三）在比赛结束的信号发出时，掷飞盘手掷出的飞盘已经在空中飞行，接飞盘手接到的飞盘算有效，如在比赛信号发出后再出手掷的飞盘，均判无效盘。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（四）掷飞盘手不按号码顺序掷飞盘判违例，则判无效。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以每队在3分钟内掷接飞盘的成功次数多少决定名次，若掷接飞盘的成功次数相同，则以用时少的队名次列前。</w:t>
      </w:r>
    </w:p>
    <w:p>
      <w:pPr>
        <w:tabs>
          <w:tab w:val="left" w:pos="640"/>
        </w:tabs>
        <w:spacing w:before="156" w:beforeLines="50" w:line="570" w:lineRule="exact"/>
        <w:jc w:val="center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场地示意图</w:t>
      </w:r>
    </w:p>
    <w:p>
      <w:pPr>
        <w:tabs>
          <w:tab w:val="left" w:pos="640"/>
        </w:tabs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drawing>
          <wp:inline distT="0" distB="0" distL="114300" distR="114300">
            <wp:extent cx="4901565" cy="2087245"/>
            <wp:effectExtent l="0" t="0" r="13335" b="825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640"/>
        </w:tabs>
        <w:jc w:val="center"/>
        <w:rPr>
          <w:rFonts w:ascii="仿宋" w:hAnsi="仿宋" w:eastAsia="仿宋" w:cs="仿宋"/>
          <w:sz w:val="28"/>
          <w:szCs w:val="28"/>
        </w:rPr>
      </w:pPr>
    </w:p>
    <w:p>
      <w:pPr>
        <w:rPr>
          <w:rFonts w:ascii="宋体" w:hAnsi="宋体" w:cs="宋体"/>
          <w:b/>
          <w:sz w:val="36"/>
          <w:szCs w:val="36"/>
        </w:rPr>
      </w:pPr>
      <w:r>
        <w:rPr>
          <w:rFonts w:ascii="宋体" w:hAnsi="宋体" w:cs="宋体"/>
          <w:b/>
          <w:sz w:val="36"/>
          <w:szCs w:val="36"/>
        </w:rPr>
        <w:br w:type="page"/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长绳“8”字跳竞赛规程</w:t>
      </w:r>
    </w:p>
    <w:p>
      <w:pPr>
        <w:spacing w:line="570" w:lineRule="exact"/>
        <w:ind w:firstLine="643" w:firstLineChars="200"/>
        <w:rPr>
          <w:rFonts w:ascii="方正仿宋简体" w:hAnsi="方正仿宋简体" w:eastAsia="方正仿宋简体" w:cs="方正仿宋简体"/>
          <w:b/>
          <w:sz w:val="32"/>
          <w:szCs w:val="32"/>
        </w:rPr>
      </w:pP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（一）每队参赛运动员10人，其中摇绳手2人，跳绳8人。学生组分男子组和女子组，教工组不分组别。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比赛时间为3分钟。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（二）在球场或空地相距4米处分别划限制线，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摇绳2人对面站立，手持一条长绳同时向同一方向摇绳，其他运动员排队依次连续从1号摇绳人边跑向摇动的绳子并跳过，等所有队员过完绳后，再从2号摇绳人身后绕过重复上一次动作，使整个跑动跳跃过程形成一个“8”字形，以跳跃成功次数多少排名次；如规定时间内跑跳过程中有人未能跳过，使摇绳中断，可继续比赛，但该次跳跃不计数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（三）比赛过程中，必须1人过一次绳，不得2人或者多人同时过一次绳；如出现2人或者多人同时过一次绳，则只计算1次过绳成绩。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（四）绳子由比赛统一提供，不能自带。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比赛开始后，运动员排定顺序不得更改，如有更改，判违例，成绩无效。</w:t>
      </w:r>
    </w:p>
    <w:p>
      <w:pPr>
        <w:tabs>
          <w:tab w:val="left" w:pos="640"/>
        </w:tabs>
        <w:spacing w:line="57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以每队在3分钟内跑跳成功次数多少决定名次，若次数相同，则次数相同的队伍再进行一轮1分钟的加时赛决出胜负，如再相同则继续进行1分钟加时赛，直到决出最终名次为止。</w:t>
      </w:r>
    </w:p>
    <w:p>
      <w:pPr>
        <w:jc w:val="center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0" distR="0">
            <wp:extent cx="5274310" cy="2910205"/>
            <wp:effectExtent l="0" t="0" r="2540" b="4445"/>
            <wp:docPr id="1" name="图片 1" descr="集体跳长绳场地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集体跳长绳场地示意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方正小标宋简体" w:hAnsi="宋体" w:eastAsia="方正小标宋简体"/>
          <w:sz w:val="32"/>
          <w:szCs w:val="32"/>
        </w:rPr>
      </w:pPr>
    </w:p>
    <w:p>
      <w:pPr>
        <w:tabs>
          <w:tab w:val="left" w:pos="640"/>
        </w:tabs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10"/>
          <w:sz w:val="28"/>
          <w:szCs w:val="28"/>
        </w:rPr>
        <w:t>其他未尽事宜，由赛事组委会负责补充、修订和解释。</w:t>
      </w:r>
    </w:p>
    <w:sectPr>
      <w:footerReference r:id="rId3" w:type="default"/>
      <w:footerReference r:id="rId4" w:type="even"/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01678322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0F57CB9"/>
    <w:rsid w:val="00000141"/>
    <w:rsid w:val="00001041"/>
    <w:rsid w:val="00007B37"/>
    <w:rsid w:val="00012471"/>
    <w:rsid w:val="00013F44"/>
    <w:rsid w:val="00015D38"/>
    <w:rsid w:val="0002143B"/>
    <w:rsid w:val="0002413F"/>
    <w:rsid w:val="00024965"/>
    <w:rsid w:val="0002697A"/>
    <w:rsid w:val="00026E67"/>
    <w:rsid w:val="00026E96"/>
    <w:rsid w:val="000306BD"/>
    <w:rsid w:val="000311B5"/>
    <w:rsid w:val="00031492"/>
    <w:rsid w:val="00031C15"/>
    <w:rsid w:val="000352A1"/>
    <w:rsid w:val="000426EB"/>
    <w:rsid w:val="000446F5"/>
    <w:rsid w:val="00047B03"/>
    <w:rsid w:val="00051042"/>
    <w:rsid w:val="000551A7"/>
    <w:rsid w:val="000607DE"/>
    <w:rsid w:val="00064809"/>
    <w:rsid w:val="0006488D"/>
    <w:rsid w:val="00066C8E"/>
    <w:rsid w:val="00074B26"/>
    <w:rsid w:val="00076D0B"/>
    <w:rsid w:val="0007701D"/>
    <w:rsid w:val="000808F2"/>
    <w:rsid w:val="00082CB8"/>
    <w:rsid w:val="00084245"/>
    <w:rsid w:val="00085FB1"/>
    <w:rsid w:val="000869D5"/>
    <w:rsid w:val="00086F4D"/>
    <w:rsid w:val="00086FDC"/>
    <w:rsid w:val="000928BF"/>
    <w:rsid w:val="000974C0"/>
    <w:rsid w:val="000A0D95"/>
    <w:rsid w:val="000A3736"/>
    <w:rsid w:val="000A5B2A"/>
    <w:rsid w:val="000B2764"/>
    <w:rsid w:val="000B2964"/>
    <w:rsid w:val="000D26B3"/>
    <w:rsid w:val="000D61D7"/>
    <w:rsid w:val="000E14E7"/>
    <w:rsid w:val="000E2190"/>
    <w:rsid w:val="000E2585"/>
    <w:rsid w:val="000F500D"/>
    <w:rsid w:val="001037B6"/>
    <w:rsid w:val="001042B0"/>
    <w:rsid w:val="00105B77"/>
    <w:rsid w:val="00112FAE"/>
    <w:rsid w:val="00116649"/>
    <w:rsid w:val="001205A4"/>
    <w:rsid w:val="0012096A"/>
    <w:rsid w:val="00121056"/>
    <w:rsid w:val="0012168B"/>
    <w:rsid w:val="001237FC"/>
    <w:rsid w:val="00123BCE"/>
    <w:rsid w:val="00123D53"/>
    <w:rsid w:val="0012753C"/>
    <w:rsid w:val="00134AB7"/>
    <w:rsid w:val="00136109"/>
    <w:rsid w:val="00140437"/>
    <w:rsid w:val="00141F2F"/>
    <w:rsid w:val="00144FB8"/>
    <w:rsid w:val="0014518B"/>
    <w:rsid w:val="001515C4"/>
    <w:rsid w:val="00157BFC"/>
    <w:rsid w:val="0016215C"/>
    <w:rsid w:val="001649C7"/>
    <w:rsid w:val="0016667E"/>
    <w:rsid w:val="00170B25"/>
    <w:rsid w:val="001742B6"/>
    <w:rsid w:val="00174F6E"/>
    <w:rsid w:val="001777FF"/>
    <w:rsid w:val="00177ADE"/>
    <w:rsid w:val="001803B3"/>
    <w:rsid w:val="00180C88"/>
    <w:rsid w:val="00180FBC"/>
    <w:rsid w:val="00185C8B"/>
    <w:rsid w:val="00186092"/>
    <w:rsid w:val="00193A2D"/>
    <w:rsid w:val="00197C17"/>
    <w:rsid w:val="001A30BB"/>
    <w:rsid w:val="001B061B"/>
    <w:rsid w:val="001B0B36"/>
    <w:rsid w:val="001B110C"/>
    <w:rsid w:val="001B139A"/>
    <w:rsid w:val="001B41FF"/>
    <w:rsid w:val="001B5AA7"/>
    <w:rsid w:val="001B6BBF"/>
    <w:rsid w:val="001C1E57"/>
    <w:rsid w:val="001C2AE7"/>
    <w:rsid w:val="001C301F"/>
    <w:rsid w:val="001C4DFC"/>
    <w:rsid w:val="001C51B7"/>
    <w:rsid w:val="001C5872"/>
    <w:rsid w:val="001D1FF2"/>
    <w:rsid w:val="001D29BC"/>
    <w:rsid w:val="001E1CA1"/>
    <w:rsid w:val="001E3AFA"/>
    <w:rsid w:val="001E48C5"/>
    <w:rsid w:val="001E4E79"/>
    <w:rsid w:val="001E59BC"/>
    <w:rsid w:val="001F209B"/>
    <w:rsid w:val="001F6EDA"/>
    <w:rsid w:val="001F7699"/>
    <w:rsid w:val="00201489"/>
    <w:rsid w:val="0020497B"/>
    <w:rsid w:val="00212AC6"/>
    <w:rsid w:val="002148B9"/>
    <w:rsid w:val="00216C88"/>
    <w:rsid w:val="002222E2"/>
    <w:rsid w:val="00222962"/>
    <w:rsid w:val="002239CA"/>
    <w:rsid w:val="00226F4F"/>
    <w:rsid w:val="00243BB6"/>
    <w:rsid w:val="00245E73"/>
    <w:rsid w:val="00246321"/>
    <w:rsid w:val="0025000F"/>
    <w:rsid w:val="00252006"/>
    <w:rsid w:val="00253548"/>
    <w:rsid w:val="0025483E"/>
    <w:rsid w:val="002616C0"/>
    <w:rsid w:val="0026346E"/>
    <w:rsid w:val="00265D85"/>
    <w:rsid w:val="00266F81"/>
    <w:rsid w:val="00267C90"/>
    <w:rsid w:val="00267F8A"/>
    <w:rsid w:val="0027026F"/>
    <w:rsid w:val="00272AAF"/>
    <w:rsid w:val="002814B6"/>
    <w:rsid w:val="0028300D"/>
    <w:rsid w:val="00285DB8"/>
    <w:rsid w:val="0028782C"/>
    <w:rsid w:val="0029068E"/>
    <w:rsid w:val="00294192"/>
    <w:rsid w:val="00294577"/>
    <w:rsid w:val="00296261"/>
    <w:rsid w:val="002A08BC"/>
    <w:rsid w:val="002A1838"/>
    <w:rsid w:val="002A49CB"/>
    <w:rsid w:val="002B25BD"/>
    <w:rsid w:val="002B37FD"/>
    <w:rsid w:val="002B57EE"/>
    <w:rsid w:val="002B6A48"/>
    <w:rsid w:val="002C190C"/>
    <w:rsid w:val="002D56CF"/>
    <w:rsid w:val="002E0D99"/>
    <w:rsid w:val="002E1F32"/>
    <w:rsid w:val="002E466E"/>
    <w:rsid w:val="002E716A"/>
    <w:rsid w:val="002E71D2"/>
    <w:rsid w:val="002F0563"/>
    <w:rsid w:val="002F07EC"/>
    <w:rsid w:val="0030144A"/>
    <w:rsid w:val="0031172E"/>
    <w:rsid w:val="0031328C"/>
    <w:rsid w:val="00313B7E"/>
    <w:rsid w:val="0031755D"/>
    <w:rsid w:val="00320B8B"/>
    <w:rsid w:val="003232A9"/>
    <w:rsid w:val="00334854"/>
    <w:rsid w:val="0033651A"/>
    <w:rsid w:val="00341A5A"/>
    <w:rsid w:val="003435CD"/>
    <w:rsid w:val="00345046"/>
    <w:rsid w:val="00346746"/>
    <w:rsid w:val="003518F0"/>
    <w:rsid w:val="00351FC1"/>
    <w:rsid w:val="00355264"/>
    <w:rsid w:val="0036211E"/>
    <w:rsid w:val="00362452"/>
    <w:rsid w:val="0036445B"/>
    <w:rsid w:val="00370FEA"/>
    <w:rsid w:val="0037304C"/>
    <w:rsid w:val="003737F6"/>
    <w:rsid w:val="00374A86"/>
    <w:rsid w:val="00375676"/>
    <w:rsid w:val="00376D11"/>
    <w:rsid w:val="00380596"/>
    <w:rsid w:val="00383EF2"/>
    <w:rsid w:val="003844A6"/>
    <w:rsid w:val="0038528D"/>
    <w:rsid w:val="0039071C"/>
    <w:rsid w:val="003936C9"/>
    <w:rsid w:val="00395D39"/>
    <w:rsid w:val="003A33D4"/>
    <w:rsid w:val="003A470E"/>
    <w:rsid w:val="003A4BF6"/>
    <w:rsid w:val="003A7498"/>
    <w:rsid w:val="003A7AD9"/>
    <w:rsid w:val="003B03F7"/>
    <w:rsid w:val="003B33B0"/>
    <w:rsid w:val="003B51B2"/>
    <w:rsid w:val="003B5E98"/>
    <w:rsid w:val="003C2226"/>
    <w:rsid w:val="003C4566"/>
    <w:rsid w:val="003C5CF4"/>
    <w:rsid w:val="003C6F75"/>
    <w:rsid w:val="003D13C8"/>
    <w:rsid w:val="003D184A"/>
    <w:rsid w:val="003D77BC"/>
    <w:rsid w:val="003E465C"/>
    <w:rsid w:val="003E52BD"/>
    <w:rsid w:val="003F0049"/>
    <w:rsid w:val="003F12C1"/>
    <w:rsid w:val="003F4493"/>
    <w:rsid w:val="004014A3"/>
    <w:rsid w:val="0040184D"/>
    <w:rsid w:val="00403311"/>
    <w:rsid w:val="00403D40"/>
    <w:rsid w:val="0040779B"/>
    <w:rsid w:val="00412215"/>
    <w:rsid w:val="00412E38"/>
    <w:rsid w:val="00413088"/>
    <w:rsid w:val="0041708E"/>
    <w:rsid w:val="00417A5F"/>
    <w:rsid w:val="00422583"/>
    <w:rsid w:val="004239EB"/>
    <w:rsid w:val="00426F8E"/>
    <w:rsid w:val="00433AC2"/>
    <w:rsid w:val="004345E3"/>
    <w:rsid w:val="00444707"/>
    <w:rsid w:val="00452C9C"/>
    <w:rsid w:val="004538D1"/>
    <w:rsid w:val="004553DA"/>
    <w:rsid w:val="00457209"/>
    <w:rsid w:val="00463212"/>
    <w:rsid w:val="00463416"/>
    <w:rsid w:val="004638CD"/>
    <w:rsid w:val="00465698"/>
    <w:rsid w:val="00466F6C"/>
    <w:rsid w:val="004759CB"/>
    <w:rsid w:val="0047733F"/>
    <w:rsid w:val="00486DC5"/>
    <w:rsid w:val="00487C47"/>
    <w:rsid w:val="00494D9B"/>
    <w:rsid w:val="004A0CBE"/>
    <w:rsid w:val="004A4F36"/>
    <w:rsid w:val="004A6B87"/>
    <w:rsid w:val="004A743A"/>
    <w:rsid w:val="004B4228"/>
    <w:rsid w:val="004C5EBB"/>
    <w:rsid w:val="004D37EA"/>
    <w:rsid w:val="004D3A8F"/>
    <w:rsid w:val="004D521A"/>
    <w:rsid w:val="004D6B31"/>
    <w:rsid w:val="004D7076"/>
    <w:rsid w:val="004E5B0E"/>
    <w:rsid w:val="004E6964"/>
    <w:rsid w:val="004E7834"/>
    <w:rsid w:val="004F28B4"/>
    <w:rsid w:val="004F7971"/>
    <w:rsid w:val="00502DDB"/>
    <w:rsid w:val="005051C5"/>
    <w:rsid w:val="0050679C"/>
    <w:rsid w:val="00507CF2"/>
    <w:rsid w:val="00510DC7"/>
    <w:rsid w:val="00511C4D"/>
    <w:rsid w:val="00511D43"/>
    <w:rsid w:val="00512ACB"/>
    <w:rsid w:val="005147BD"/>
    <w:rsid w:val="00515199"/>
    <w:rsid w:val="00517696"/>
    <w:rsid w:val="00521D4A"/>
    <w:rsid w:val="00532BB1"/>
    <w:rsid w:val="005356BA"/>
    <w:rsid w:val="0053624E"/>
    <w:rsid w:val="005405C9"/>
    <w:rsid w:val="00540B27"/>
    <w:rsid w:val="00540FEC"/>
    <w:rsid w:val="00542499"/>
    <w:rsid w:val="0054370D"/>
    <w:rsid w:val="005456AC"/>
    <w:rsid w:val="005459AD"/>
    <w:rsid w:val="00547D7A"/>
    <w:rsid w:val="005507F0"/>
    <w:rsid w:val="00553100"/>
    <w:rsid w:val="00560DE4"/>
    <w:rsid w:val="00565E03"/>
    <w:rsid w:val="00566147"/>
    <w:rsid w:val="00567826"/>
    <w:rsid w:val="00567CDF"/>
    <w:rsid w:val="00570E36"/>
    <w:rsid w:val="0057196E"/>
    <w:rsid w:val="005719B0"/>
    <w:rsid w:val="00586243"/>
    <w:rsid w:val="0059264C"/>
    <w:rsid w:val="00594600"/>
    <w:rsid w:val="0059799C"/>
    <w:rsid w:val="00597D71"/>
    <w:rsid w:val="00597EA4"/>
    <w:rsid w:val="005A11E0"/>
    <w:rsid w:val="005A3005"/>
    <w:rsid w:val="005B3F47"/>
    <w:rsid w:val="005B4942"/>
    <w:rsid w:val="005C0C20"/>
    <w:rsid w:val="005C5B45"/>
    <w:rsid w:val="005C61AD"/>
    <w:rsid w:val="005C7544"/>
    <w:rsid w:val="005D08D1"/>
    <w:rsid w:val="005E0958"/>
    <w:rsid w:val="005E3869"/>
    <w:rsid w:val="005E5ED2"/>
    <w:rsid w:val="005E7698"/>
    <w:rsid w:val="005F0ADF"/>
    <w:rsid w:val="005F7885"/>
    <w:rsid w:val="006054D8"/>
    <w:rsid w:val="00605D99"/>
    <w:rsid w:val="00607355"/>
    <w:rsid w:val="00610570"/>
    <w:rsid w:val="00610C1A"/>
    <w:rsid w:val="006110EE"/>
    <w:rsid w:val="00611266"/>
    <w:rsid w:val="0061451D"/>
    <w:rsid w:val="00623F3B"/>
    <w:rsid w:val="00624A9E"/>
    <w:rsid w:val="006257E9"/>
    <w:rsid w:val="006311BF"/>
    <w:rsid w:val="00632682"/>
    <w:rsid w:val="006474C6"/>
    <w:rsid w:val="00652148"/>
    <w:rsid w:val="00660387"/>
    <w:rsid w:val="00672F6D"/>
    <w:rsid w:val="006731D6"/>
    <w:rsid w:val="00674174"/>
    <w:rsid w:val="00676D67"/>
    <w:rsid w:val="00680F41"/>
    <w:rsid w:val="00682124"/>
    <w:rsid w:val="0068735B"/>
    <w:rsid w:val="00695BFD"/>
    <w:rsid w:val="006A0379"/>
    <w:rsid w:val="006A0637"/>
    <w:rsid w:val="006A1629"/>
    <w:rsid w:val="006A51BF"/>
    <w:rsid w:val="006B1D9B"/>
    <w:rsid w:val="006B4BED"/>
    <w:rsid w:val="006C02A9"/>
    <w:rsid w:val="006D0D41"/>
    <w:rsid w:val="006D1991"/>
    <w:rsid w:val="006D1D7D"/>
    <w:rsid w:val="006D23C6"/>
    <w:rsid w:val="006E21C5"/>
    <w:rsid w:val="006F64B7"/>
    <w:rsid w:val="006F7323"/>
    <w:rsid w:val="007003BC"/>
    <w:rsid w:val="00705F41"/>
    <w:rsid w:val="00713E8A"/>
    <w:rsid w:val="00720CA4"/>
    <w:rsid w:val="0072280C"/>
    <w:rsid w:val="007256F7"/>
    <w:rsid w:val="007302D0"/>
    <w:rsid w:val="007366F0"/>
    <w:rsid w:val="00737933"/>
    <w:rsid w:val="0074335E"/>
    <w:rsid w:val="0075041E"/>
    <w:rsid w:val="00751B61"/>
    <w:rsid w:val="00752300"/>
    <w:rsid w:val="00753722"/>
    <w:rsid w:val="007537A7"/>
    <w:rsid w:val="007548CE"/>
    <w:rsid w:val="00757A96"/>
    <w:rsid w:val="0077089C"/>
    <w:rsid w:val="00771F5B"/>
    <w:rsid w:val="00776F8D"/>
    <w:rsid w:val="00780B80"/>
    <w:rsid w:val="00780B90"/>
    <w:rsid w:val="00786EFA"/>
    <w:rsid w:val="00793A21"/>
    <w:rsid w:val="00793FC1"/>
    <w:rsid w:val="007951D9"/>
    <w:rsid w:val="007A097F"/>
    <w:rsid w:val="007A1234"/>
    <w:rsid w:val="007A2B1C"/>
    <w:rsid w:val="007A45AF"/>
    <w:rsid w:val="007A486D"/>
    <w:rsid w:val="007A59CB"/>
    <w:rsid w:val="007A6000"/>
    <w:rsid w:val="007B0127"/>
    <w:rsid w:val="007C1173"/>
    <w:rsid w:val="007C22BA"/>
    <w:rsid w:val="007D02E4"/>
    <w:rsid w:val="007D1257"/>
    <w:rsid w:val="007D2B1A"/>
    <w:rsid w:val="007E56C9"/>
    <w:rsid w:val="007F5443"/>
    <w:rsid w:val="007F57E4"/>
    <w:rsid w:val="007F5A31"/>
    <w:rsid w:val="00801C47"/>
    <w:rsid w:val="00802469"/>
    <w:rsid w:val="00812D15"/>
    <w:rsid w:val="00817D71"/>
    <w:rsid w:val="0082103B"/>
    <w:rsid w:val="008235CE"/>
    <w:rsid w:val="008279C7"/>
    <w:rsid w:val="00834B39"/>
    <w:rsid w:val="0083528E"/>
    <w:rsid w:val="00836610"/>
    <w:rsid w:val="00842E33"/>
    <w:rsid w:val="008528C7"/>
    <w:rsid w:val="008549F0"/>
    <w:rsid w:val="00860DC0"/>
    <w:rsid w:val="0086342E"/>
    <w:rsid w:val="00864D93"/>
    <w:rsid w:val="008709BE"/>
    <w:rsid w:val="00874A73"/>
    <w:rsid w:val="00884BCC"/>
    <w:rsid w:val="00885D3A"/>
    <w:rsid w:val="008865BE"/>
    <w:rsid w:val="00887315"/>
    <w:rsid w:val="00896DD7"/>
    <w:rsid w:val="00896F23"/>
    <w:rsid w:val="00897229"/>
    <w:rsid w:val="008A19D3"/>
    <w:rsid w:val="008A327D"/>
    <w:rsid w:val="008A7E21"/>
    <w:rsid w:val="008B4423"/>
    <w:rsid w:val="008B6ACB"/>
    <w:rsid w:val="008C2F6D"/>
    <w:rsid w:val="008C5D76"/>
    <w:rsid w:val="008C7209"/>
    <w:rsid w:val="008D2A5D"/>
    <w:rsid w:val="008E02C7"/>
    <w:rsid w:val="008E07EE"/>
    <w:rsid w:val="008E65FF"/>
    <w:rsid w:val="008E7981"/>
    <w:rsid w:val="008E7CA9"/>
    <w:rsid w:val="008F2803"/>
    <w:rsid w:val="008F4D83"/>
    <w:rsid w:val="0090083A"/>
    <w:rsid w:val="009051CB"/>
    <w:rsid w:val="00905A02"/>
    <w:rsid w:val="009101C8"/>
    <w:rsid w:val="009153CD"/>
    <w:rsid w:val="00920051"/>
    <w:rsid w:val="00930546"/>
    <w:rsid w:val="0093236E"/>
    <w:rsid w:val="00936443"/>
    <w:rsid w:val="00940103"/>
    <w:rsid w:val="00941163"/>
    <w:rsid w:val="00941604"/>
    <w:rsid w:val="0094649F"/>
    <w:rsid w:val="0094664D"/>
    <w:rsid w:val="00946F92"/>
    <w:rsid w:val="00951910"/>
    <w:rsid w:val="00951EA0"/>
    <w:rsid w:val="00961DED"/>
    <w:rsid w:val="00966BC2"/>
    <w:rsid w:val="009802CF"/>
    <w:rsid w:val="00983E96"/>
    <w:rsid w:val="009853D7"/>
    <w:rsid w:val="009859BE"/>
    <w:rsid w:val="009876BF"/>
    <w:rsid w:val="00991B75"/>
    <w:rsid w:val="009A0C83"/>
    <w:rsid w:val="009A168C"/>
    <w:rsid w:val="009A48F0"/>
    <w:rsid w:val="009A70BF"/>
    <w:rsid w:val="009B0FD6"/>
    <w:rsid w:val="009B285B"/>
    <w:rsid w:val="009B7625"/>
    <w:rsid w:val="009B7742"/>
    <w:rsid w:val="009C12C2"/>
    <w:rsid w:val="009C3054"/>
    <w:rsid w:val="009D16C3"/>
    <w:rsid w:val="009D1C83"/>
    <w:rsid w:val="009D484D"/>
    <w:rsid w:val="009D6C33"/>
    <w:rsid w:val="009E2D3A"/>
    <w:rsid w:val="009E4849"/>
    <w:rsid w:val="009E49AC"/>
    <w:rsid w:val="009F198B"/>
    <w:rsid w:val="009F4A1E"/>
    <w:rsid w:val="009F5084"/>
    <w:rsid w:val="009F55EE"/>
    <w:rsid w:val="009F7B94"/>
    <w:rsid w:val="00A00F5A"/>
    <w:rsid w:val="00A03875"/>
    <w:rsid w:val="00A06099"/>
    <w:rsid w:val="00A137C8"/>
    <w:rsid w:val="00A16067"/>
    <w:rsid w:val="00A1611D"/>
    <w:rsid w:val="00A16675"/>
    <w:rsid w:val="00A201B6"/>
    <w:rsid w:val="00A21BEB"/>
    <w:rsid w:val="00A21EBE"/>
    <w:rsid w:val="00A22228"/>
    <w:rsid w:val="00A23885"/>
    <w:rsid w:val="00A24AB0"/>
    <w:rsid w:val="00A323AC"/>
    <w:rsid w:val="00A3343D"/>
    <w:rsid w:val="00A402E8"/>
    <w:rsid w:val="00A4221B"/>
    <w:rsid w:val="00A4222A"/>
    <w:rsid w:val="00A47FDF"/>
    <w:rsid w:val="00A5173E"/>
    <w:rsid w:val="00A51F43"/>
    <w:rsid w:val="00A54713"/>
    <w:rsid w:val="00A55600"/>
    <w:rsid w:val="00A56D75"/>
    <w:rsid w:val="00A60AEC"/>
    <w:rsid w:val="00A62E3B"/>
    <w:rsid w:val="00A6421B"/>
    <w:rsid w:val="00A67E76"/>
    <w:rsid w:val="00A71994"/>
    <w:rsid w:val="00A72DDF"/>
    <w:rsid w:val="00A74682"/>
    <w:rsid w:val="00A7559A"/>
    <w:rsid w:val="00A771F4"/>
    <w:rsid w:val="00A83462"/>
    <w:rsid w:val="00A9174D"/>
    <w:rsid w:val="00A93117"/>
    <w:rsid w:val="00A935A1"/>
    <w:rsid w:val="00A935BF"/>
    <w:rsid w:val="00A9472C"/>
    <w:rsid w:val="00AA0C1B"/>
    <w:rsid w:val="00AA19C0"/>
    <w:rsid w:val="00AA4B9E"/>
    <w:rsid w:val="00AA516B"/>
    <w:rsid w:val="00AB3F9A"/>
    <w:rsid w:val="00AB5080"/>
    <w:rsid w:val="00AB78D1"/>
    <w:rsid w:val="00AC402B"/>
    <w:rsid w:val="00AC66DF"/>
    <w:rsid w:val="00AC7E94"/>
    <w:rsid w:val="00AD109F"/>
    <w:rsid w:val="00AD481F"/>
    <w:rsid w:val="00AE0906"/>
    <w:rsid w:val="00AE2D5C"/>
    <w:rsid w:val="00AE38D2"/>
    <w:rsid w:val="00AE48BC"/>
    <w:rsid w:val="00AE5F72"/>
    <w:rsid w:val="00AE7737"/>
    <w:rsid w:val="00AF304F"/>
    <w:rsid w:val="00AF3CDE"/>
    <w:rsid w:val="00AF4188"/>
    <w:rsid w:val="00AF5874"/>
    <w:rsid w:val="00B02337"/>
    <w:rsid w:val="00B02636"/>
    <w:rsid w:val="00B039B6"/>
    <w:rsid w:val="00B04BB4"/>
    <w:rsid w:val="00B05292"/>
    <w:rsid w:val="00B078AC"/>
    <w:rsid w:val="00B210FD"/>
    <w:rsid w:val="00B23EEE"/>
    <w:rsid w:val="00B25AC9"/>
    <w:rsid w:val="00B354A2"/>
    <w:rsid w:val="00B37061"/>
    <w:rsid w:val="00B421D4"/>
    <w:rsid w:val="00B42A89"/>
    <w:rsid w:val="00B50B71"/>
    <w:rsid w:val="00B52561"/>
    <w:rsid w:val="00B6412B"/>
    <w:rsid w:val="00B761E7"/>
    <w:rsid w:val="00B76960"/>
    <w:rsid w:val="00B76B2D"/>
    <w:rsid w:val="00B77D56"/>
    <w:rsid w:val="00B832B9"/>
    <w:rsid w:val="00B83B18"/>
    <w:rsid w:val="00B83E55"/>
    <w:rsid w:val="00B85469"/>
    <w:rsid w:val="00B8604C"/>
    <w:rsid w:val="00B86826"/>
    <w:rsid w:val="00B907AB"/>
    <w:rsid w:val="00B90A6E"/>
    <w:rsid w:val="00B91C5C"/>
    <w:rsid w:val="00B9284C"/>
    <w:rsid w:val="00B94396"/>
    <w:rsid w:val="00B9528E"/>
    <w:rsid w:val="00B97708"/>
    <w:rsid w:val="00BB3DA4"/>
    <w:rsid w:val="00BB6B7C"/>
    <w:rsid w:val="00BB7C43"/>
    <w:rsid w:val="00BC085A"/>
    <w:rsid w:val="00BC2E66"/>
    <w:rsid w:val="00BC53F4"/>
    <w:rsid w:val="00BD1459"/>
    <w:rsid w:val="00BD23EE"/>
    <w:rsid w:val="00BD5E1C"/>
    <w:rsid w:val="00BE01A3"/>
    <w:rsid w:val="00BF3218"/>
    <w:rsid w:val="00BF3DAB"/>
    <w:rsid w:val="00BF563A"/>
    <w:rsid w:val="00C01E9B"/>
    <w:rsid w:val="00C027C2"/>
    <w:rsid w:val="00C0459B"/>
    <w:rsid w:val="00C04846"/>
    <w:rsid w:val="00C11964"/>
    <w:rsid w:val="00C1330F"/>
    <w:rsid w:val="00C137F9"/>
    <w:rsid w:val="00C14146"/>
    <w:rsid w:val="00C15C41"/>
    <w:rsid w:val="00C15DF5"/>
    <w:rsid w:val="00C1616D"/>
    <w:rsid w:val="00C1621D"/>
    <w:rsid w:val="00C16ACA"/>
    <w:rsid w:val="00C214AB"/>
    <w:rsid w:val="00C27123"/>
    <w:rsid w:val="00C36A40"/>
    <w:rsid w:val="00C44C2A"/>
    <w:rsid w:val="00C45173"/>
    <w:rsid w:val="00C55CB6"/>
    <w:rsid w:val="00C64E82"/>
    <w:rsid w:val="00C65799"/>
    <w:rsid w:val="00C66628"/>
    <w:rsid w:val="00C70D9D"/>
    <w:rsid w:val="00C74D16"/>
    <w:rsid w:val="00C74D6F"/>
    <w:rsid w:val="00C81128"/>
    <w:rsid w:val="00C82F43"/>
    <w:rsid w:val="00C8510D"/>
    <w:rsid w:val="00C85560"/>
    <w:rsid w:val="00C8764E"/>
    <w:rsid w:val="00C9051B"/>
    <w:rsid w:val="00C9534A"/>
    <w:rsid w:val="00C96DDF"/>
    <w:rsid w:val="00CA000A"/>
    <w:rsid w:val="00CA2D8F"/>
    <w:rsid w:val="00CA668C"/>
    <w:rsid w:val="00CC39F5"/>
    <w:rsid w:val="00CC64A2"/>
    <w:rsid w:val="00CD0D2B"/>
    <w:rsid w:val="00CD1126"/>
    <w:rsid w:val="00CD2005"/>
    <w:rsid w:val="00CD2EDD"/>
    <w:rsid w:val="00CD390C"/>
    <w:rsid w:val="00CD6D9B"/>
    <w:rsid w:val="00CE1E9C"/>
    <w:rsid w:val="00CE2E7C"/>
    <w:rsid w:val="00CE4FA4"/>
    <w:rsid w:val="00CE503E"/>
    <w:rsid w:val="00CE73D6"/>
    <w:rsid w:val="00CF231F"/>
    <w:rsid w:val="00CF52E1"/>
    <w:rsid w:val="00CF5329"/>
    <w:rsid w:val="00D00960"/>
    <w:rsid w:val="00D05D07"/>
    <w:rsid w:val="00D1001B"/>
    <w:rsid w:val="00D104C2"/>
    <w:rsid w:val="00D1083E"/>
    <w:rsid w:val="00D138E5"/>
    <w:rsid w:val="00D14250"/>
    <w:rsid w:val="00D14684"/>
    <w:rsid w:val="00D22303"/>
    <w:rsid w:val="00D234BC"/>
    <w:rsid w:val="00D26586"/>
    <w:rsid w:val="00D314A3"/>
    <w:rsid w:val="00D31C7A"/>
    <w:rsid w:val="00D322D5"/>
    <w:rsid w:val="00D34A6D"/>
    <w:rsid w:val="00D429E1"/>
    <w:rsid w:val="00D431E0"/>
    <w:rsid w:val="00D4439A"/>
    <w:rsid w:val="00D517AD"/>
    <w:rsid w:val="00D51BE7"/>
    <w:rsid w:val="00D52130"/>
    <w:rsid w:val="00D54317"/>
    <w:rsid w:val="00D57CBC"/>
    <w:rsid w:val="00D57E9B"/>
    <w:rsid w:val="00D641F6"/>
    <w:rsid w:val="00D643A6"/>
    <w:rsid w:val="00D70DC7"/>
    <w:rsid w:val="00D746B5"/>
    <w:rsid w:val="00D75697"/>
    <w:rsid w:val="00D76BF1"/>
    <w:rsid w:val="00D846B8"/>
    <w:rsid w:val="00D84AB1"/>
    <w:rsid w:val="00D84C08"/>
    <w:rsid w:val="00D84E27"/>
    <w:rsid w:val="00D873A9"/>
    <w:rsid w:val="00D93ACA"/>
    <w:rsid w:val="00D976FF"/>
    <w:rsid w:val="00D97765"/>
    <w:rsid w:val="00DA6475"/>
    <w:rsid w:val="00DA7296"/>
    <w:rsid w:val="00DB1897"/>
    <w:rsid w:val="00DC047E"/>
    <w:rsid w:val="00DC1E28"/>
    <w:rsid w:val="00DC5023"/>
    <w:rsid w:val="00DC53E5"/>
    <w:rsid w:val="00DC5960"/>
    <w:rsid w:val="00DD1888"/>
    <w:rsid w:val="00DF5272"/>
    <w:rsid w:val="00E034B1"/>
    <w:rsid w:val="00E048DF"/>
    <w:rsid w:val="00E04BBC"/>
    <w:rsid w:val="00E071A7"/>
    <w:rsid w:val="00E149F4"/>
    <w:rsid w:val="00E165A4"/>
    <w:rsid w:val="00E165FD"/>
    <w:rsid w:val="00E203C9"/>
    <w:rsid w:val="00E21866"/>
    <w:rsid w:val="00E23616"/>
    <w:rsid w:val="00E2584B"/>
    <w:rsid w:val="00E310E3"/>
    <w:rsid w:val="00E312A4"/>
    <w:rsid w:val="00E350F6"/>
    <w:rsid w:val="00E37E0D"/>
    <w:rsid w:val="00E40F52"/>
    <w:rsid w:val="00E41B05"/>
    <w:rsid w:val="00E42226"/>
    <w:rsid w:val="00E4684C"/>
    <w:rsid w:val="00E50417"/>
    <w:rsid w:val="00E530E1"/>
    <w:rsid w:val="00E642D8"/>
    <w:rsid w:val="00E65B3D"/>
    <w:rsid w:val="00E666A5"/>
    <w:rsid w:val="00E67598"/>
    <w:rsid w:val="00E72159"/>
    <w:rsid w:val="00E733EC"/>
    <w:rsid w:val="00E74244"/>
    <w:rsid w:val="00E74BE0"/>
    <w:rsid w:val="00E82EFD"/>
    <w:rsid w:val="00E84623"/>
    <w:rsid w:val="00E95516"/>
    <w:rsid w:val="00E96A50"/>
    <w:rsid w:val="00EA020F"/>
    <w:rsid w:val="00EA2F51"/>
    <w:rsid w:val="00EA5586"/>
    <w:rsid w:val="00EB264F"/>
    <w:rsid w:val="00EB2EA0"/>
    <w:rsid w:val="00EC1057"/>
    <w:rsid w:val="00EC4371"/>
    <w:rsid w:val="00EC45CA"/>
    <w:rsid w:val="00EC5E00"/>
    <w:rsid w:val="00ED01F8"/>
    <w:rsid w:val="00ED05F1"/>
    <w:rsid w:val="00EE145D"/>
    <w:rsid w:val="00EE35C3"/>
    <w:rsid w:val="00EE7EB7"/>
    <w:rsid w:val="00EF036F"/>
    <w:rsid w:val="00EF1DDB"/>
    <w:rsid w:val="00EF49E4"/>
    <w:rsid w:val="00EF5597"/>
    <w:rsid w:val="00F033B6"/>
    <w:rsid w:val="00F03BE1"/>
    <w:rsid w:val="00F053A2"/>
    <w:rsid w:val="00F0628B"/>
    <w:rsid w:val="00F0674A"/>
    <w:rsid w:val="00F10C33"/>
    <w:rsid w:val="00F12C07"/>
    <w:rsid w:val="00F13C82"/>
    <w:rsid w:val="00F14BF7"/>
    <w:rsid w:val="00F21E29"/>
    <w:rsid w:val="00F262EF"/>
    <w:rsid w:val="00F33298"/>
    <w:rsid w:val="00F34CBD"/>
    <w:rsid w:val="00F37ADB"/>
    <w:rsid w:val="00F449DF"/>
    <w:rsid w:val="00F508F7"/>
    <w:rsid w:val="00F526D4"/>
    <w:rsid w:val="00F534E7"/>
    <w:rsid w:val="00F56454"/>
    <w:rsid w:val="00F5648A"/>
    <w:rsid w:val="00F57CB9"/>
    <w:rsid w:val="00F65CBD"/>
    <w:rsid w:val="00F66071"/>
    <w:rsid w:val="00F67A67"/>
    <w:rsid w:val="00F70A3B"/>
    <w:rsid w:val="00F72462"/>
    <w:rsid w:val="00F73EA4"/>
    <w:rsid w:val="00F77DBF"/>
    <w:rsid w:val="00F81BEC"/>
    <w:rsid w:val="00F823F7"/>
    <w:rsid w:val="00F84B09"/>
    <w:rsid w:val="00F9171B"/>
    <w:rsid w:val="00F92B36"/>
    <w:rsid w:val="00F93E22"/>
    <w:rsid w:val="00F93EE9"/>
    <w:rsid w:val="00FA1013"/>
    <w:rsid w:val="00FA23CF"/>
    <w:rsid w:val="00FA47E4"/>
    <w:rsid w:val="00FA5315"/>
    <w:rsid w:val="00FA5528"/>
    <w:rsid w:val="00FA67B4"/>
    <w:rsid w:val="00FA7919"/>
    <w:rsid w:val="00FB0DB4"/>
    <w:rsid w:val="00FB28F1"/>
    <w:rsid w:val="00FB523F"/>
    <w:rsid w:val="00FB56B8"/>
    <w:rsid w:val="00FB7791"/>
    <w:rsid w:val="00FB7F56"/>
    <w:rsid w:val="00FC081E"/>
    <w:rsid w:val="00FC0C13"/>
    <w:rsid w:val="00FC4419"/>
    <w:rsid w:val="00FC48E5"/>
    <w:rsid w:val="00FD20FC"/>
    <w:rsid w:val="00FD6B2C"/>
    <w:rsid w:val="00FD76AE"/>
    <w:rsid w:val="00FE08C9"/>
    <w:rsid w:val="00FE5B3A"/>
    <w:rsid w:val="00FF5641"/>
    <w:rsid w:val="00FF5ADF"/>
    <w:rsid w:val="00FF5D60"/>
    <w:rsid w:val="04AE2401"/>
    <w:rsid w:val="0CD940B8"/>
    <w:rsid w:val="0D8D29CB"/>
    <w:rsid w:val="0E5F7DEA"/>
    <w:rsid w:val="106F0E5F"/>
    <w:rsid w:val="120B4F1E"/>
    <w:rsid w:val="141F36D1"/>
    <w:rsid w:val="1F2E7B6E"/>
    <w:rsid w:val="203E6E7F"/>
    <w:rsid w:val="242A5160"/>
    <w:rsid w:val="24CC03D0"/>
    <w:rsid w:val="272E6594"/>
    <w:rsid w:val="2A2F5D9F"/>
    <w:rsid w:val="2CF43BB5"/>
    <w:rsid w:val="2D523F98"/>
    <w:rsid w:val="2DD2089A"/>
    <w:rsid w:val="2FE220D4"/>
    <w:rsid w:val="311F6615"/>
    <w:rsid w:val="32FE43BB"/>
    <w:rsid w:val="347900C8"/>
    <w:rsid w:val="35647C06"/>
    <w:rsid w:val="3A0314A9"/>
    <w:rsid w:val="3A923E74"/>
    <w:rsid w:val="3B4A50C2"/>
    <w:rsid w:val="3C0417FB"/>
    <w:rsid w:val="3C177780"/>
    <w:rsid w:val="3EA42766"/>
    <w:rsid w:val="444D0004"/>
    <w:rsid w:val="47602AAC"/>
    <w:rsid w:val="4955763C"/>
    <w:rsid w:val="49EE57D7"/>
    <w:rsid w:val="4A224999"/>
    <w:rsid w:val="4AC00379"/>
    <w:rsid w:val="4B4A5FA9"/>
    <w:rsid w:val="50EF2057"/>
    <w:rsid w:val="52450D30"/>
    <w:rsid w:val="527A53C0"/>
    <w:rsid w:val="5457108D"/>
    <w:rsid w:val="54916B4D"/>
    <w:rsid w:val="55027DBE"/>
    <w:rsid w:val="5AC30E00"/>
    <w:rsid w:val="5B372A31"/>
    <w:rsid w:val="5E9F5E1F"/>
    <w:rsid w:val="5EFF1C82"/>
    <w:rsid w:val="5F264C3C"/>
    <w:rsid w:val="605706FA"/>
    <w:rsid w:val="60635BDA"/>
    <w:rsid w:val="633A3BD0"/>
    <w:rsid w:val="64DD6F7B"/>
    <w:rsid w:val="6EBF4928"/>
    <w:rsid w:val="72B61BE6"/>
    <w:rsid w:val="72F97638"/>
    <w:rsid w:val="735228D5"/>
    <w:rsid w:val="74B56367"/>
    <w:rsid w:val="7A235A85"/>
    <w:rsid w:val="7A2F56B9"/>
    <w:rsid w:val="7C7A1F9A"/>
    <w:rsid w:val="7FE1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ind w:right="840" w:rightChars="400"/>
      <w:jc w:val="right"/>
      <w:outlineLvl w:val="0"/>
    </w:p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styleId="10">
    <w:name w:val="Hyperlink"/>
    <w:qFormat/>
    <w:uiPriority w:val="0"/>
    <w:rPr>
      <w:color w:val="0000FF"/>
      <w:u w:val="single"/>
    </w:rPr>
  </w:style>
  <w:style w:type="character" w:customStyle="1" w:styleId="11">
    <w:name w:val="NormalCharacter"/>
    <w:semiHidden/>
    <w:qFormat/>
    <w:uiPriority w:val="0"/>
  </w:style>
  <w:style w:type="character" w:customStyle="1" w:styleId="12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3">
    <w:name w:val="页脚 字符"/>
    <w:basedOn w:val="8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77733D-157C-49DD-83E3-97FF0C243F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微软用户</Company>
  <Pages>21</Pages>
  <Words>969</Words>
  <Characters>5526</Characters>
  <Lines>46</Lines>
  <Paragraphs>12</Paragraphs>
  <TotalTime>18</TotalTime>
  <ScaleCrop>false</ScaleCrop>
  <LinksUpToDate>false</LinksUpToDate>
  <CharactersWithSpaces>6483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2022-09-24T04:07:00Z</dcterms:created>
  <dc:creator>微软中国</dc:creator>
  <cp:lastModifiedBy>你条蕉</cp:lastModifiedBy>
  <cp:lastPrinted>2022-09-26T02:14:00Z</cp:lastPrinted>
  <dcterms:modified xsi:type="dcterms:W3CDTF">2023-11-08T09:53:32Z</dcterms:modified>
  <dc:title>目    录</dc:title>
  <cp:revision>222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F4EFA50BA1CF4D0BA15091F17F6E3FAF</vt:lpwstr>
  </property>
</Properties>
</file>