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FF0000"/>
          <w:spacing w:val="80"/>
          <w:sz w:val="92"/>
          <w:szCs w:val="92"/>
        </w:rPr>
      </w:pPr>
      <w:bookmarkStart w:id="3" w:name="_GoBack"/>
      <w:bookmarkEnd w:id="3"/>
      <w:bookmarkStart w:id="0" w:name="OLE_LINK1"/>
      <w:bookmarkStart w:id="1" w:name="_Toc18000"/>
      <w:bookmarkStart w:id="2" w:name="_Toc4486"/>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color w:val="auto"/>
          <w:sz w:val="32"/>
          <w:szCs w:val="32"/>
          <w:shd w:val="clear" w:color="auto" w:fill="FFFFFF"/>
        </w:rPr>
      </w:pPr>
      <w:r>
        <w:rPr>
          <w:rFonts w:hint="eastAsia"/>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5" name="直接连接符 5"/>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60288;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BmGmoXZAAAABgEAAA8AAAAAAAAA&#10;AQAgAAAAIgAAAGRycy9kb3ducmV2LnhtbFBLAQIUABQAAAAIAIdO4kDPp5lh1wEAAIsDAAAOAAAA&#10;AAAAAAEAIAAAACgBAABkcnMvZTJvRG9jLnhtbFBLBQYAAAAABgAGAFkBAABxBQAAAAA=&#10;">
                <v:fill on="f" focussize="0,0"/>
                <v:stroke weight="3pt" color="#FF0000" joinstyle="round"/>
                <v:imagedata o:title=""/>
                <o:lock v:ext="edit" aspectratio="f"/>
              </v:line>
            </w:pict>
          </mc:Fallback>
        </mc:AlternateContent>
      </w:r>
      <w:r>
        <w:rPr>
          <w:rFonts w:hint="eastAsia" w:ascii="方正仿宋简体" w:eastAsia="方正仿宋简体"/>
          <w:color w:val="auto"/>
          <w:sz w:val="32"/>
          <w:szCs w:val="32"/>
        </w:rPr>
        <w:t>北艺教发〔20</w:t>
      </w:r>
      <w:r>
        <w:rPr>
          <w:rFonts w:hint="eastAsia" w:ascii="方正仿宋简体" w:eastAsia="方正仿宋简体"/>
          <w:color w:val="auto"/>
          <w:sz w:val="32"/>
          <w:szCs w:val="32"/>
          <w:lang w:val="en-US" w:eastAsia="zh-CN"/>
        </w:rPr>
        <w:t>21</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137</w:t>
      </w:r>
      <w:r>
        <w:rPr>
          <w:rFonts w:hint="eastAsia" w:ascii="方正仿宋简体" w:eastAsia="方正仿宋简体"/>
          <w:color w:val="auto"/>
          <w:sz w:val="32"/>
          <w:szCs w:val="32"/>
        </w:rPr>
        <w:t>号</w:t>
      </w:r>
    </w:p>
    <w:p>
      <w:pPr>
        <w:adjustRightInd w:val="0"/>
        <w:snapToGrid w:val="0"/>
        <w:spacing w:line="570" w:lineRule="exact"/>
        <w:jc w:val="center"/>
        <w:rPr>
          <w:rFonts w:ascii="微软雅黑" w:hAnsi="微软雅黑" w:eastAsia="微软雅黑"/>
          <w:b/>
          <w:bCs/>
          <w:color w:val="000000"/>
          <w:sz w:val="44"/>
          <w:szCs w:val="44"/>
          <w:shd w:val="clear" w:color="auto" w:fill="FFFFFF"/>
        </w:rPr>
      </w:pPr>
    </w:p>
    <w:bookmarkEnd w:id="0"/>
    <w:p>
      <w:pPr>
        <w:spacing w:line="570" w:lineRule="exact"/>
        <w:jc w:val="center"/>
        <w:outlineLvl w:val="1"/>
        <w:rPr>
          <w:rFonts w:hint="eastAsia" w:ascii="方正小标宋简体" w:hAnsi="方正小标宋简体" w:eastAsia="方正小标宋简体" w:cs="方正小标宋简体"/>
          <w:color w:val="auto"/>
          <w:sz w:val="44"/>
          <w:szCs w:val="44"/>
          <w:highlight w:val="none"/>
        </w:rPr>
      </w:pPr>
      <w:r>
        <w:rPr>
          <w:rFonts w:hint="eastAsia" w:ascii="方正小标宋简体" w:eastAsia="方正小标宋简体"/>
          <w:sz w:val="44"/>
          <w:szCs w:val="44"/>
        </w:rPr>
        <w:t>关于印发《</w:t>
      </w:r>
      <w:r>
        <w:rPr>
          <w:rFonts w:hint="eastAsia" w:ascii="方正小标宋简体" w:hAnsi="方正小标宋简体" w:eastAsia="方正小标宋简体" w:cs="方正小标宋简体"/>
          <w:color w:val="auto"/>
          <w:sz w:val="44"/>
          <w:szCs w:val="44"/>
          <w:highlight w:val="none"/>
        </w:rPr>
        <w:t>北海艺术设计学院国家教育考试</w:t>
      </w:r>
    </w:p>
    <w:p>
      <w:pPr>
        <w:spacing w:line="570" w:lineRule="exact"/>
        <w:jc w:val="center"/>
        <w:outlineLvl w:val="1"/>
        <w:rPr>
          <w:rFonts w:ascii="方正小标宋简体" w:eastAsia="方正小标宋简体"/>
          <w:sz w:val="44"/>
          <w:szCs w:val="44"/>
        </w:rPr>
      </w:pPr>
      <w:r>
        <w:rPr>
          <w:rFonts w:hint="eastAsia" w:ascii="方正小标宋简体" w:hAnsi="方正小标宋简体" w:eastAsia="方正小标宋简体" w:cs="方正小标宋简体"/>
          <w:color w:val="auto"/>
          <w:sz w:val="44"/>
          <w:szCs w:val="44"/>
          <w:highlight w:val="none"/>
        </w:rPr>
        <w:t>突发事件应急处置预案</w:t>
      </w:r>
      <w:r>
        <w:rPr>
          <w:rFonts w:hint="eastAsia" w:ascii="方正小标宋简体" w:eastAsia="方正小标宋简体"/>
          <w:sz w:val="44"/>
          <w:szCs w:val="44"/>
        </w:rPr>
        <w:t>》的通知</w:t>
      </w:r>
    </w:p>
    <w:p>
      <w:pPr>
        <w:spacing w:line="560" w:lineRule="exact"/>
        <w:jc w:val="center"/>
        <w:outlineLvl w:val="0"/>
        <w:rPr>
          <w:rFonts w:hint="eastAsia" w:ascii="方正小标宋简体" w:hAnsi="宋体" w:eastAsia="方正小标宋简体"/>
          <w:sz w:val="44"/>
          <w:szCs w:val="44"/>
        </w:rPr>
      </w:pPr>
    </w:p>
    <w:p>
      <w:pPr>
        <w:spacing w:line="560" w:lineRule="exact"/>
        <w:rPr>
          <w:rFonts w:hint="eastAsia" w:ascii="方正仿宋简体" w:eastAsia="方正仿宋简体"/>
          <w:sz w:val="32"/>
          <w:szCs w:val="32"/>
        </w:rPr>
      </w:pPr>
      <w:r>
        <w:rPr>
          <w:rFonts w:hint="eastAsia" w:ascii="方正仿宋简体" w:eastAsia="方正仿宋简体"/>
          <w:sz w:val="32"/>
          <w:szCs w:val="32"/>
        </w:rPr>
        <w:t>学校各部门、单位：</w:t>
      </w:r>
    </w:p>
    <w:p>
      <w:pPr>
        <w:spacing w:line="570" w:lineRule="exact"/>
        <w:ind w:firstLine="640" w:firstLineChars="200"/>
        <w:rPr>
          <w:rFonts w:hint="eastAsia" w:ascii="方正仿宋简体" w:hAnsi="宋体" w:eastAsia="方正仿宋简体" w:cs="宋体"/>
          <w:color w:val="000000"/>
          <w:sz w:val="32"/>
          <w:szCs w:val="32"/>
        </w:rPr>
      </w:pPr>
      <w:r>
        <w:rPr>
          <w:rFonts w:hint="eastAsia" w:ascii="方正仿宋简体" w:eastAsia="方正仿宋简体"/>
          <w:sz w:val="32"/>
          <w:szCs w:val="32"/>
        </w:rPr>
        <w:t>为有效预防和及时、妥善处置</w:t>
      </w:r>
      <w:r>
        <w:rPr>
          <w:rFonts w:hint="eastAsia" w:ascii="方正仿宋简体" w:eastAsia="方正仿宋简体"/>
          <w:sz w:val="32"/>
          <w:szCs w:val="32"/>
          <w:lang w:eastAsia="zh-CN"/>
        </w:rPr>
        <w:t>国家</w:t>
      </w:r>
      <w:r>
        <w:rPr>
          <w:rFonts w:hint="eastAsia" w:ascii="方正仿宋简体" w:eastAsia="方正仿宋简体"/>
          <w:sz w:val="32"/>
          <w:szCs w:val="32"/>
        </w:rPr>
        <w:t>教育考试过程中的突发事</w:t>
      </w:r>
      <w:r>
        <w:rPr>
          <w:rFonts w:hint="eastAsia" w:ascii="方正仿宋简体" w:eastAsia="方正仿宋简体"/>
          <w:color w:val="auto"/>
          <w:sz w:val="32"/>
          <w:szCs w:val="32"/>
        </w:rPr>
        <w:t>件</w:t>
      </w:r>
      <w:r>
        <w:rPr>
          <w:rFonts w:hint="eastAsia" w:ascii="方正仿宋简体" w:eastAsia="方正仿宋简体"/>
          <w:color w:val="auto"/>
          <w:sz w:val="32"/>
          <w:szCs w:val="32"/>
          <w:lang w:eastAsia="zh-CN"/>
        </w:rPr>
        <w:t>，</w:t>
      </w:r>
      <w:r>
        <w:rPr>
          <w:rFonts w:hint="eastAsia" w:ascii="方正仿宋简体" w:eastAsia="方正仿宋简体"/>
          <w:color w:val="auto"/>
          <w:sz w:val="32"/>
          <w:szCs w:val="32"/>
        </w:rPr>
        <w:t>指导和规</w:t>
      </w:r>
      <w:r>
        <w:rPr>
          <w:rFonts w:hint="eastAsia" w:ascii="方正仿宋简体" w:eastAsia="方正仿宋简体"/>
          <w:sz w:val="32"/>
          <w:szCs w:val="32"/>
        </w:rPr>
        <w:t>范应急处置工作</w:t>
      </w:r>
      <w:r>
        <w:rPr>
          <w:rFonts w:hint="eastAsia" w:ascii="方正仿宋简体" w:eastAsia="方正仿宋简体"/>
          <w:sz w:val="32"/>
          <w:szCs w:val="32"/>
          <w:lang w:eastAsia="zh-CN"/>
        </w:rPr>
        <w:t>，</w:t>
      </w:r>
      <w:r>
        <w:rPr>
          <w:rFonts w:hint="eastAsia" w:ascii="方正仿宋简体" w:eastAsia="方正仿宋简体"/>
          <w:sz w:val="32"/>
          <w:szCs w:val="32"/>
        </w:rPr>
        <w:t>切实保障各类教育考试安全平稳实施</w:t>
      </w:r>
      <w:r>
        <w:rPr>
          <w:rFonts w:hint="eastAsia" w:ascii="方正仿宋简体" w:eastAsia="方正仿宋简体"/>
          <w:sz w:val="32"/>
          <w:szCs w:val="32"/>
          <w:lang w:eastAsia="zh-CN"/>
        </w:rPr>
        <w:t>，</w:t>
      </w:r>
      <w:r>
        <w:rPr>
          <w:rFonts w:hint="eastAsia" w:ascii="方正仿宋简体" w:hAnsi="Tahoma" w:eastAsia="方正仿宋简体" w:cs="Tahoma"/>
          <w:kern w:val="0"/>
          <w:sz w:val="32"/>
          <w:szCs w:val="32"/>
          <w:lang w:eastAsia="zh-CN"/>
        </w:rPr>
        <w:t>学校制定了</w:t>
      </w:r>
      <w:r>
        <w:rPr>
          <w:rFonts w:hint="eastAsia" w:ascii="方正仿宋简体" w:hAnsi="方正仿宋简体" w:eastAsia="方正仿宋简体"/>
          <w:sz w:val="32"/>
          <w:szCs w:val="20"/>
        </w:rPr>
        <w:t>《北海艺术设计学院国家教育考试突发事件应急处置预案》</w:t>
      </w:r>
      <w:r>
        <w:rPr>
          <w:rFonts w:hint="eastAsia" w:ascii="方正仿宋简体" w:hAnsi="方正仿宋简体" w:eastAsia="方正仿宋简体"/>
          <w:sz w:val="32"/>
          <w:szCs w:val="32"/>
        </w:rPr>
        <w:t>。</w:t>
      </w:r>
      <w:r>
        <w:rPr>
          <w:rFonts w:hint="eastAsia" w:ascii="方正仿宋简体" w:hAnsi="宋体" w:eastAsia="方正仿宋简体" w:cs="宋体"/>
          <w:color w:val="000000"/>
          <w:sz w:val="32"/>
          <w:szCs w:val="32"/>
        </w:rPr>
        <w:t>现予以印发，请认真贯彻落实。</w:t>
      </w:r>
    </w:p>
    <w:p>
      <w:pPr>
        <w:pStyle w:val="2"/>
        <w:rPr>
          <w:rFonts w:hint="eastAsia" w:ascii="方正仿宋简体" w:hAnsi="方正仿宋简体" w:eastAsia="方正仿宋简体" w:cs="方正仿宋简体"/>
          <w:kern w:val="2"/>
          <w:sz w:val="32"/>
          <w:szCs w:val="32"/>
        </w:rPr>
      </w:pPr>
    </w:p>
    <w:p>
      <w:pPr>
        <w:pStyle w:val="2"/>
        <w:rPr>
          <w:rFonts w:hint="eastAsia" w:ascii="方正仿宋简体" w:hAnsi="方正仿宋简体" w:eastAsia="方正仿宋简体" w:cs="方正仿宋简体"/>
          <w:kern w:val="2"/>
          <w:sz w:val="32"/>
          <w:szCs w:val="32"/>
        </w:rPr>
      </w:pPr>
    </w:p>
    <w:p>
      <w:pPr>
        <w:wordWrap w:val="0"/>
        <w:spacing w:line="570" w:lineRule="exact"/>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北海艺术设计学院    </w:t>
      </w:r>
    </w:p>
    <w:p>
      <w:pPr>
        <w:wordWrap w:val="0"/>
        <w:spacing w:line="570" w:lineRule="exact"/>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color w:val="auto"/>
          <w:sz w:val="32"/>
          <w:szCs w:val="32"/>
        </w:rPr>
        <w:t>20</w:t>
      </w:r>
      <w:r>
        <w:rPr>
          <w:rFonts w:hint="eastAsia" w:ascii="方正仿宋简体" w:hAnsi="方正仿宋简体" w:eastAsia="方正仿宋简体" w:cs="方正仿宋简体"/>
          <w:color w:val="auto"/>
          <w:sz w:val="32"/>
          <w:szCs w:val="32"/>
          <w:lang w:val="en-US" w:eastAsia="zh-CN"/>
        </w:rPr>
        <w:t>21</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12</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30</w:t>
      </w:r>
      <w:r>
        <w:rPr>
          <w:rFonts w:hint="eastAsia" w:ascii="方正仿宋简体" w:hAnsi="方正仿宋简体" w:eastAsia="方正仿宋简体" w:cs="方正仿宋简体"/>
          <w:color w:val="auto"/>
          <w:sz w:val="32"/>
          <w:szCs w:val="32"/>
        </w:rPr>
        <w:t xml:space="preserve">日  </w:t>
      </w:r>
      <w:r>
        <w:rPr>
          <w:rFonts w:hint="eastAsia" w:ascii="方正仿宋简体" w:hAnsi="方正仿宋简体" w:eastAsia="方正仿宋简体" w:cs="方正仿宋简体"/>
          <w:sz w:val="32"/>
          <w:szCs w:val="32"/>
        </w:rPr>
        <w:t xml:space="preserve">  </w:t>
      </w:r>
    </w:p>
    <w:p>
      <w:pPr>
        <w:spacing w:line="570" w:lineRule="exact"/>
        <w:jc w:val="both"/>
        <w:outlineLvl w:val="1"/>
        <w:rPr>
          <w:rFonts w:hint="eastAsia" w:ascii="方正仿宋简体" w:hAnsi="方正仿宋简体" w:eastAsia="方正仿宋简体" w:cs="方正仿宋简体"/>
          <w:color w:val="auto"/>
          <w:sz w:val="32"/>
          <w:szCs w:val="32"/>
          <w:highlight w:val="none"/>
          <w:lang w:val="en-US" w:eastAsia="zh-CN"/>
        </w:rPr>
      </w:pPr>
      <w:r>
        <w:rPr>
          <w:rFonts w:hint="eastAsia" w:ascii="宋体" w:hAnsi="宋体"/>
          <w:b/>
          <w:sz w:val="36"/>
          <w:szCs w:val="36"/>
        </w:rPr>
        <w:br w:type="page"/>
      </w:r>
    </w:p>
    <w:p>
      <w:pPr>
        <w:spacing w:line="570" w:lineRule="exact"/>
        <w:jc w:val="center"/>
        <w:outlineLvl w:val="1"/>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北海艺术设计学院</w:t>
      </w:r>
    </w:p>
    <w:p>
      <w:pPr>
        <w:spacing w:line="570" w:lineRule="exact"/>
        <w:jc w:val="center"/>
        <w:outlineLvl w:val="1"/>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国家教育考试突发事件应急处置预案</w:t>
      </w:r>
      <w:bookmarkEnd w:id="1"/>
      <w:bookmarkEnd w:id="2"/>
    </w:p>
    <w:p>
      <w:pPr>
        <w:pStyle w:val="8"/>
        <w:spacing w:before="0" w:beforeAutospacing="0" w:after="0" w:afterAutospacing="0" w:line="570" w:lineRule="exact"/>
        <w:ind w:firstLine="0" w:firstLineChars="0"/>
        <w:jc w:val="center"/>
        <w:rPr>
          <w:rFonts w:hint="eastAsia" w:ascii="黑体" w:hAnsi="黑体" w:eastAsia="黑体" w:cs="黑体"/>
          <w:color w:val="auto"/>
          <w:sz w:val="32"/>
          <w:szCs w:val="32"/>
          <w:highlight w:val="none"/>
        </w:rPr>
      </w:pPr>
    </w:p>
    <w:p>
      <w:pPr>
        <w:pStyle w:val="8"/>
        <w:spacing w:before="0" w:beforeAutospacing="0" w:after="0" w:afterAutospacing="0" w:line="570" w:lineRule="exact"/>
        <w:ind w:firstLine="640" w:firstLineChars="200"/>
        <w:jc w:val="both"/>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一、类型界定</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各类国家级教育考试期间，是指我校各类国家级教育考试从接收试卷起至将试卷和答卷卡交至自治区考试院止的整个时间段。在考试期间，我校考试地点或考生及考务人员中出现下列情形时，应定为考试工作期间突发性事件，主要类型有：</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lang w:eastAsia="zh-CN"/>
        </w:rPr>
      </w:pPr>
      <w:r>
        <w:rPr>
          <w:rFonts w:hint="eastAsia" w:ascii="方正仿宋简体" w:hAnsi="方正仿宋简体" w:eastAsia="方正仿宋简体" w:cs="方正仿宋简体"/>
          <w:color w:val="auto"/>
          <w:sz w:val="32"/>
          <w:szCs w:val="32"/>
          <w:highlight w:val="none"/>
        </w:rPr>
        <w:t>（一）重大失（泄）密类如试卷、试题被盗、被抢，以及运送试卷、试题途中发生重大交通事故等</w:t>
      </w:r>
      <w:r>
        <w:rPr>
          <w:rFonts w:hint="eastAsia" w:ascii="方正仿宋简体" w:hAnsi="方正仿宋简体" w:eastAsia="方正仿宋简体" w:cs="方正仿宋简体"/>
          <w:color w:val="auto"/>
          <w:sz w:val="32"/>
          <w:szCs w:val="32"/>
          <w:highlight w:val="none"/>
          <w:lang w:eastAsia="zh-CN"/>
        </w:rPr>
        <w:t>；</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lang w:eastAsia="zh-CN"/>
        </w:rPr>
      </w:pPr>
      <w:r>
        <w:rPr>
          <w:rFonts w:hint="eastAsia" w:ascii="方正仿宋简体" w:hAnsi="方正仿宋简体" w:eastAsia="方正仿宋简体" w:cs="方正仿宋简体"/>
          <w:color w:val="auto"/>
          <w:sz w:val="32"/>
          <w:szCs w:val="32"/>
          <w:highlight w:val="none"/>
        </w:rPr>
        <w:t>（二）群体性事件类如针对各类考试的非法集会、冲击考场、示威游行、集体上访和群众舞弊、罢考</w:t>
      </w:r>
      <w:r>
        <w:rPr>
          <w:rFonts w:hint="eastAsia" w:ascii="方正仿宋简体" w:hAnsi="方正仿宋简体" w:eastAsia="方正仿宋简体" w:cs="方正仿宋简体"/>
          <w:color w:val="auto"/>
          <w:sz w:val="32"/>
          <w:szCs w:val="32"/>
          <w:highlight w:val="none"/>
          <w:lang w:eastAsia="zh-CN"/>
        </w:rPr>
        <w:t>；</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lang w:eastAsia="zh-CN"/>
        </w:rPr>
      </w:pPr>
      <w:r>
        <w:rPr>
          <w:rFonts w:hint="eastAsia" w:ascii="方正仿宋简体" w:hAnsi="方正仿宋简体" w:eastAsia="方正仿宋简体" w:cs="方正仿宋简体"/>
          <w:color w:val="auto"/>
          <w:sz w:val="32"/>
          <w:szCs w:val="32"/>
          <w:highlight w:val="none"/>
        </w:rPr>
        <w:t>（三）重大灾害事故类如火灾、中毒、爆炸等</w:t>
      </w:r>
      <w:r>
        <w:rPr>
          <w:rFonts w:hint="eastAsia" w:ascii="方正仿宋简体" w:hAnsi="方正仿宋简体" w:eastAsia="方正仿宋简体" w:cs="方正仿宋简体"/>
          <w:color w:val="auto"/>
          <w:sz w:val="32"/>
          <w:szCs w:val="32"/>
          <w:highlight w:val="none"/>
          <w:lang w:eastAsia="zh-CN"/>
        </w:rPr>
        <w:t>；</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lang w:eastAsia="zh-CN"/>
        </w:rPr>
      </w:pPr>
      <w:r>
        <w:rPr>
          <w:rFonts w:hint="eastAsia" w:ascii="方正仿宋简体" w:hAnsi="方正仿宋简体" w:eastAsia="方正仿宋简体" w:cs="方正仿宋简体"/>
          <w:color w:val="auto"/>
          <w:sz w:val="32"/>
          <w:szCs w:val="32"/>
          <w:highlight w:val="none"/>
        </w:rPr>
        <w:t>（四）自然灾害类如洪涝灾害</w:t>
      </w:r>
      <w:r>
        <w:rPr>
          <w:rFonts w:hint="eastAsia" w:ascii="方正仿宋简体" w:hAnsi="方正仿宋简体" w:eastAsia="方正仿宋简体" w:cs="方正仿宋简体"/>
          <w:color w:val="auto"/>
          <w:sz w:val="32"/>
          <w:szCs w:val="32"/>
          <w:highlight w:val="none"/>
          <w:lang w:eastAsia="zh-CN"/>
        </w:rPr>
        <w:t>；</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lang w:eastAsia="zh-CN"/>
        </w:rPr>
      </w:pPr>
      <w:r>
        <w:rPr>
          <w:rFonts w:hint="eastAsia" w:ascii="方正仿宋简体" w:hAnsi="方正仿宋简体" w:eastAsia="方正仿宋简体" w:cs="方正仿宋简体"/>
          <w:color w:val="auto"/>
          <w:sz w:val="32"/>
          <w:szCs w:val="32"/>
          <w:highlight w:val="none"/>
        </w:rPr>
        <w:t>（五）公共卫生类如传染性</w:t>
      </w:r>
      <w:r>
        <w:rPr>
          <w:rFonts w:hint="eastAsia" w:ascii="方正仿宋简体" w:hAnsi="方正仿宋简体" w:eastAsia="方正仿宋简体" w:cs="方正仿宋简体"/>
          <w:color w:val="auto"/>
          <w:sz w:val="32"/>
          <w:szCs w:val="32"/>
          <w:highlight w:val="none"/>
          <w:lang w:eastAsia="zh-CN"/>
        </w:rPr>
        <w:t>疾病暴发。</w:t>
      </w:r>
    </w:p>
    <w:p>
      <w:pPr>
        <w:pStyle w:val="8"/>
        <w:spacing w:before="0" w:beforeAutospacing="0" w:after="0" w:afterAutospacing="0" w:line="570" w:lineRule="exact"/>
        <w:ind w:firstLine="640" w:firstLineChars="200"/>
        <w:jc w:val="both"/>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二、报告制度</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对各类国家级教育考试期间发生的各类突发性事件必须及时报告。</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（一）事发我校。我校</w:t>
      </w:r>
      <w:r>
        <w:rPr>
          <w:rFonts w:hint="eastAsia" w:ascii="方正仿宋简体" w:hAnsi="方正仿宋简体" w:eastAsia="方正仿宋简体" w:cs="方正仿宋简体"/>
          <w:color w:val="auto"/>
          <w:sz w:val="32"/>
          <w:szCs w:val="32"/>
          <w:highlight w:val="none"/>
          <w:lang w:val="en-US" w:eastAsia="zh-CN"/>
        </w:rPr>
        <w:t>应</w:t>
      </w:r>
      <w:r>
        <w:rPr>
          <w:rFonts w:hint="eastAsia" w:ascii="方正仿宋简体" w:hAnsi="方正仿宋简体" w:eastAsia="方正仿宋简体" w:cs="方正仿宋简体"/>
          <w:color w:val="auto"/>
          <w:sz w:val="32"/>
          <w:szCs w:val="32"/>
          <w:highlight w:val="none"/>
        </w:rPr>
        <w:t>立即报告</w:t>
      </w:r>
      <w:r>
        <w:rPr>
          <w:rFonts w:hint="eastAsia" w:ascii="方正仿宋简体" w:hAnsi="方正仿宋简体" w:eastAsia="方正仿宋简体" w:cs="方正仿宋简体"/>
          <w:color w:val="auto"/>
          <w:sz w:val="32"/>
          <w:szCs w:val="32"/>
          <w:highlight w:val="none"/>
          <w:lang w:val="en-US" w:eastAsia="zh-CN"/>
        </w:rPr>
        <w:t>北海市</w:t>
      </w:r>
      <w:r>
        <w:rPr>
          <w:rFonts w:hint="eastAsia" w:ascii="方正仿宋简体" w:hAnsi="方正仿宋简体" w:eastAsia="方正仿宋简体" w:cs="方正仿宋简体"/>
          <w:color w:val="auto"/>
          <w:sz w:val="32"/>
          <w:szCs w:val="32"/>
          <w:highlight w:val="none"/>
        </w:rPr>
        <w:t>政府及教育</w:t>
      </w:r>
      <w:r>
        <w:rPr>
          <w:rFonts w:hint="eastAsia" w:ascii="方正仿宋简体" w:hAnsi="方正仿宋简体" w:eastAsia="方正仿宋简体" w:cs="方正仿宋简体"/>
          <w:color w:val="auto"/>
          <w:sz w:val="32"/>
          <w:szCs w:val="32"/>
          <w:highlight w:val="none"/>
          <w:lang w:val="en-US" w:eastAsia="zh-CN"/>
        </w:rPr>
        <w:t>应急</w:t>
      </w:r>
      <w:r>
        <w:rPr>
          <w:rFonts w:hint="eastAsia" w:ascii="方正仿宋简体" w:hAnsi="方正仿宋简体" w:eastAsia="方正仿宋简体" w:cs="方正仿宋简体"/>
          <w:color w:val="auto"/>
          <w:sz w:val="32"/>
          <w:szCs w:val="32"/>
          <w:highlight w:val="none"/>
        </w:rPr>
        <w:t>指挥部</w:t>
      </w:r>
      <w:r>
        <w:rPr>
          <w:rFonts w:hint="eastAsia" w:ascii="方正仿宋简体" w:hAnsi="方正仿宋简体" w:eastAsia="方正仿宋简体" w:cs="方正仿宋简体"/>
          <w:color w:val="auto"/>
          <w:sz w:val="32"/>
          <w:szCs w:val="32"/>
          <w:highlight w:val="none"/>
          <w:lang w:val="en-US" w:eastAsia="zh-CN"/>
        </w:rPr>
        <w:t>门</w:t>
      </w:r>
      <w:r>
        <w:rPr>
          <w:rFonts w:hint="eastAsia" w:ascii="方正仿宋简体" w:hAnsi="方正仿宋简体" w:eastAsia="方正仿宋简体" w:cs="方正仿宋简体"/>
          <w:color w:val="auto"/>
          <w:sz w:val="32"/>
          <w:szCs w:val="32"/>
          <w:highlight w:val="none"/>
        </w:rPr>
        <w:t>，同时报告自治区招生考试院和自治区教育厅，并根据事件类型分别报告市公安、保密、卫生等部门。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（二）上报事件情况的内容包括：事件原因、事件性质、涉及范围、目前措施、对事件等级的初步判断等。</w:t>
      </w:r>
    </w:p>
    <w:p>
      <w:pPr>
        <w:pStyle w:val="8"/>
        <w:spacing w:before="0" w:beforeAutospacing="0" w:after="0" w:afterAutospacing="0" w:line="570" w:lineRule="exact"/>
        <w:ind w:firstLine="640" w:firstLineChars="200"/>
        <w:jc w:val="both"/>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三、事件分级</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考试工作期间突发性事件分为两个等级。</w:t>
      </w:r>
    </w:p>
    <w:p>
      <w:pPr>
        <w:pStyle w:val="8"/>
        <w:spacing w:before="0" w:beforeAutospacing="0" w:after="0" w:afterAutospacing="0" w:line="570" w:lineRule="exact"/>
        <w:ind w:firstLine="640" w:firstLineChars="200"/>
        <w:jc w:val="both"/>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（一）出现下列情况之一的，为一级突发性事件。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1.发生试卷、试题被盗、被抢，并已造成扩散。</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2.运送试卷、试题途中发生重大交通事故，试卷、试题暴露。</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3.呈多发态势的针对各类考试的非法集会、示威游行、集体上访等。</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4.在一个考点内发生群体舞弊。</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5.在考试场所发生火灾、中毒、爆炸、伤害等事故，造成试卷、试题被毁和群死群伤或群体中毒。</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6.考点所在地发生洪涝灾害。</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7.在我校相邻区域发生流行性疾病，以及考试工作场所发生食品、饮水、空气、物品、场所污染或疑似污染等。</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8.特殊情况需要划为一级突发性事件的。</w:t>
      </w:r>
    </w:p>
    <w:p>
      <w:pPr>
        <w:pStyle w:val="8"/>
        <w:spacing w:before="0" w:beforeAutospacing="0" w:after="0" w:afterAutospacing="0" w:line="570" w:lineRule="exact"/>
        <w:ind w:firstLine="640" w:firstLineChars="200"/>
        <w:jc w:val="both"/>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（二）出现下列情况之一的，为二级突发性事件。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1.有一个考点发生试卷、试题被盗、被抢，但未造成扩散。</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2.运送试卷、试题途中发生重大交通事故，但试卷、试题未暴露。</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3.在一个考场内发生群体性舞弊。</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4.在考试场所发生火灾、爆炸、伤害等事故，造成部分试卷、试题轻度破损或无破损；或者造成少数人员受伤（中毒）。</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5.在一个考点内发生流行性疾病，以及考试工作场所发生食品、饮水、空气、物品、场所污染或疑似污染等。</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6.特殊情况需要划为二级突发性事件的。</w:t>
      </w:r>
    </w:p>
    <w:p>
      <w:pPr>
        <w:pStyle w:val="8"/>
        <w:spacing w:before="0" w:beforeAutospacing="0" w:after="0" w:afterAutospacing="0" w:line="570" w:lineRule="exact"/>
        <w:ind w:firstLine="640" w:firstLineChars="200"/>
        <w:jc w:val="both"/>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四、指挥系统</w:t>
      </w:r>
    </w:p>
    <w:p>
      <w:pPr>
        <w:pStyle w:val="8"/>
        <w:spacing w:before="0" w:beforeAutospacing="0" w:after="0" w:afterAutospacing="0" w:line="570" w:lineRule="exact"/>
        <w:ind w:firstLine="640" w:firstLineChars="200"/>
        <w:jc w:val="both"/>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（一）应急启动。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发生一级突发性事件时，自治区招生考试院应急指挥机构立即启动全区应急预案；发生二级突发性事件时，我校应急指挥机构立即启动我校应急预案。</w:t>
      </w:r>
    </w:p>
    <w:p>
      <w:pPr>
        <w:pStyle w:val="8"/>
        <w:spacing w:before="0" w:beforeAutospacing="0" w:after="0" w:afterAutospacing="0" w:line="570" w:lineRule="exact"/>
        <w:ind w:firstLine="640" w:firstLineChars="200"/>
        <w:jc w:val="both"/>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（二）组织机构。</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学校成立应急指挥领导小组。</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应急指挥领导小组由学校主考（分管副校长）任组长，成员有副主考若干人。领导小组办公室设在</w:t>
      </w:r>
      <w:r>
        <w:rPr>
          <w:rFonts w:hint="eastAsia" w:ascii="方正仿宋简体" w:hAnsi="方正仿宋简体" w:eastAsia="方正仿宋简体" w:cs="方正仿宋简体"/>
          <w:color w:val="auto"/>
          <w:sz w:val="32"/>
          <w:szCs w:val="32"/>
          <w:highlight w:val="none"/>
          <w:lang w:val="en-US" w:eastAsia="zh-CN"/>
        </w:rPr>
        <w:t>教务处</w:t>
      </w:r>
      <w:r>
        <w:rPr>
          <w:rFonts w:hint="eastAsia" w:ascii="方正仿宋简体" w:hAnsi="方正仿宋简体" w:eastAsia="方正仿宋简体" w:cs="方正仿宋简体"/>
          <w:color w:val="auto"/>
          <w:sz w:val="32"/>
          <w:szCs w:val="32"/>
          <w:highlight w:val="none"/>
        </w:rPr>
        <w:t>，具体负责日常工作。</w:t>
      </w:r>
    </w:p>
    <w:p>
      <w:pPr>
        <w:pStyle w:val="8"/>
        <w:spacing w:before="0" w:beforeAutospacing="0" w:after="0" w:afterAutospacing="0" w:line="570" w:lineRule="exact"/>
        <w:ind w:firstLine="640" w:firstLineChars="200"/>
        <w:jc w:val="both"/>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（三）职责分工。</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1.如遇突发性事件，应在考试应急指挥机构统一领导下，做好突发性事件的处置工作。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2.对事发我校的突发性事件，我校应负责对突发性事件进行监测、调查、追踪。</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3.我校根据需要做好应急所需的物资储备、处理经费、预防突发性事件知识的宣传等工作。</w:t>
      </w:r>
    </w:p>
    <w:p>
      <w:pPr>
        <w:pStyle w:val="8"/>
        <w:spacing w:before="0" w:beforeAutospacing="0" w:after="0" w:afterAutospacing="0" w:line="570" w:lineRule="exact"/>
        <w:ind w:firstLine="640" w:firstLineChars="200"/>
        <w:jc w:val="both"/>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五、处置原则</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处置各类考试期间突发性事件，要坚持贯彻“稳定压倒一切”的方针，认真遵循六项处置原则。</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（一）安全维护原则。以保护考生和考试工作人员生命财产安全，维护考试正常秩序为最高原则。</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（二）依法处置原则。依据国家和自治区法律、法规，依法行政，依法处置。</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（三）及时妥善原则。立足于思想教育和依法办事、原则性与灵活性相结合，采取思想教育、协商调解，思想政治工作与经济、行政手段和法律措施等多种方式，及时稳妥处置。</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（四）正确引导原则。及时发布准确信息，满足考生和社会的知情权，正确引导舆论，排除流言蜚语，消除消极因素，确保考生思想稳定和考试场所的安全。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（五）冷静应对原则。沉着冷静应对，果断妥善处置。</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（六）宁顺勿激原则。坚持正确的舆论导向，以教育疏导、分化瓦解为主，果断及时处置，使突发性事件产生的社会政治影响</w:t>
      </w:r>
      <w:r>
        <w:rPr>
          <w:rFonts w:hint="eastAsia" w:ascii="方正仿宋简体" w:hAnsi="方正仿宋简体" w:eastAsia="方正仿宋简体" w:cs="方正仿宋简体"/>
          <w:color w:val="auto"/>
          <w:sz w:val="32"/>
          <w:szCs w:val="32"/>
          <w:highlight w:val="none"/>
          <w:lang w:eastAsia="zh-CN"/>
        </w:rPr>
        <w:t>得到有效的控制</w:t>
      </w:r>
      <w:r>
        <w:rPr>
          <w:rFonts w:hint="eastAsia" w:ascii="方正仿宋简体" w:hAnsi="方正仿宋简体" w:eastAsia="方正仿宋简体" w:cs="方正仿宋简体"/>
          <w:color w:val="auto"/>
          <w:sz w:val="32"/>
          <w:szCs w:val="32"/>
          <w:highlight w:val="none"/>
        </w:rPr>
        <w:t>。</w:t>
      </w:r>
    </w:p>
    <w:p>
      <w:pPr>
        <w:pStyle w:val="8"/>
        <w:spacing w:before="0" w:beforeAutospacing="0" w:after="0" w:afterAutospacing="0" w:line="570" w:lineRule="exact"/>
        <w:ind w:firstLine="640" w:firstLineChars="200"/>
        <w:jc w:val="both"/>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六、处置措施</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各类国家级教育考试期间，一旦发生突发事件，要按照“早、快、严”的原则果断处置。</w:t>
      </w:r>
    </w:p>
    <w:p>
      <w:pPr>
        <w:pStyle w:val="8"/>
        <w:spacing w:before="0" w:beforeAutospacing="0" w:after="0" w:afterAutospacing="0" w:line="570" w:lineRule="exact"/>
        <w:ind w:firstLine="640" w:firstLineChars="200"/>
        <w:jc w:val="both"/>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（一）考试前发生各类突发性事件。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1.重大失（泄）密事件。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（1）试卷、试题被盗、被抢。</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①及时报告。</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lang w:eastAsia="zh-CN"/>
        </w:rPr>
      </w:pPr>
      <w:r>
        <w:rPr>
          <w:rFonts w:hint="eastAsia" w:ascii="方正仿宋简体" w:hAnsi="方正仿宋简体" w:eastAsia="方正仿宋简体" w:cs="方正仿宋简体"/>
          <w:color w:val="auto"/>
          <w:sz w:val="32"/>
          <w:szCs w:val="32"/>
          <w:highlight w:val="none"/>
        </w:rPr>
        <w:t>无论发生在校内还是校外，我校</w:t>
      </w:r>
      <w:r>
        <w:rPr>
          <w:rFonts w:hint="eastAsia" w:ascii="方正仿宋简体" w:hAnsi="方正仿宋简体" w:eastAsia="方正仿宋简体" w:cs="方正仿宋简体"/>
          <w:color w:val="auto"/>
          <w:sz w:val="32"/>
          <w:szCs w:val="32"/>
          <w:highlight w:val="none"/>
          <w:lang w:val="en-US" w:eastAsia="zh-CN"/>
        </w:rPr>
        <w:t>应</w:t>
      </w:r>
      <w:r>
        <w:rPr>
          <w:rFonts w:hint="eastAsia" w:ascii="方正仿宋简体" w:hAnsi="方正仿宋简体" w:eastAsia="方正仿宋简体" w:cs="方正仿宋简体"/>
          <w:color w:val="auto"/>
          <w:sz w:val="32"/>
          <w:szCs w:val="32"/>
          <w:highlight w:val="none"/>
        </w:rPr>
        <w:t>立即报告</w:t>
      </w:r>
      <w:r>
        <w:rPr>
          <w:rFonts w:hint="eastAsia" w:ascii="方正仿宋简体" w:hAnsi="方正仿宋简体" w:eastAsia="方正仿宋简体" w:cs="方正仿宋简体"/>
          <w:color w:val="auto"/>
          <w:sz w:val="32"/>
          <w:szCs w:val="32"/>
          <w:highlight w:val="none"/>
          <w:lang w:val="en-US" w:eastAsia="zh-CN"/>
        </w:rPr>
        <w:t>北海市</w:t>
      </w:r>
      <w:r>
        <w:rPr>
          <w:rFonts w:hint="eastAsia" w:ascii="方正仿宋简体" w:hAnsi="方正仿宋简体" w:eastAsia="方正仿宋简体" w:cs="方正仿宋简体"/>
          <w:color w:val="auto"/>
          <w:sz w:val="32"/>
          <w:szCs w:val="32"/>
          <w:highlight w:val="none"/>
        </w:rPr>
        <w:t>政府及教育</w:t>
      </w:r>
      <w:r>
        <w:rPr>
          <w:rFonts w:hint="eastAsia" w:ascii="方正仿宋简体" w:hAnsi="方正仿宋简体" w:eastAsia="方正仿宋简体" w:cs="方正仿宋简体"/>
          <w:color w:val="auto"/>
          <w:sz w:val="32"/>
          <w:szCs w:val="32"/>
          <w:highlight w:val="none"/>
          <w:lang w:val="en-US" w:eastAsia="zh-CN"/>
        </w:rPr>
        <w:t>应急</w:t>
      </w:r>
      <w:r>
        <w:rPr>
          <w:rFonts w:hint="eastAsia" w:ascii="方正仿宋简体" w:hAnsi="方正仿宋简体" w:eastAsia="方正仿宋简体" w:cs="方正仿宋简体"/>
          <w:color w:val="auto"/>
          <w:sz w:val="32"/>
          <w:szCs w:val="32"/>
          <w:highlight w:val="none"/>
        </w:rPr>
        <w:t>指挥部</w:t>
      </w:r>
      <w:r>
        <w:rPr>
          <w:rFonts w:hint="eastAsia" w:ascii="方正仿宋简体" w:hAnsi="方正仿宋简体" w:eastAsia="方正仿宋简体" w:cs="方正仿宋简体"/>
          <w:color w:val="auto"/>
          <w:sz w:val="32"/>
          <w:szCs w:val="32"/>
          <w:highlight w:val="none"/>
          <w:lang w:val="en-US" w:eastAsia="zh-CN"/>
        </w:rPr>
        <w:t>门</w:t>
      </w:r>
      <w:r>
        <w:rPr>
          <w:rFonts w:hint="eastAsia" w:ascii="方正仿宋简体" w:hAnsi="方正仿宋简体" w:eastAsia="方正仿宋简体" w:cs="方正仿宋简体"/>
          <w:color w:val="auto"/>
          <w:sz w:val="32"/>
          <w:szCs w:val="32"/>
          <w:highlight w:val="none"/>
        </w:rPr>
        <w:t>，同时报告自治区招生考试院和自治区教育厅</w:t>
      </w:r>
      <w:r>
        <w:rPr>
          <w:rFonts w:hint="eastAsia" w:ascii="方正仿宋简体" w:hAnsi="方正仿宋简体" w:eastAsia="方正仿宋简体" w:cs="方正仿宋简体"/>
          <w:color w:val="auto"/>
          <w:sz w:val="32"/>
          <w:szCs w:val="32"/>
          <w:highlight w:val="none"/>
          <w:lang w:eastAsia="zh-CN"/>
        </w:rPr>
        <w:t>。</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②保护现场。</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第一，学校领导及有关负责人要迅速赶赴现场，并立即采取有效措施，封锁现场，禁止无关人员进入，防止失（泄）密范围的进一步扩大。</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第二，保护好事发现场，协助公安部门对失（泄）密案件的侦破。</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③保密纪律。</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在没有接到教育部和自治区人民政府的指示、指令前，学校不得接受任何新闻媒体的采访，也不得向无关人员透露试卷、试题被盗、被抢的有关情况。</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④善后工作。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第一，学校要认真进行反省和检查，找出原因，提出整改方案和具体措施。</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第二，对因试卷、试题的失（泄）密而造成影响考生考试的，我校要按照教育部考试中心和自治区招生考试院的规定，及时</w:t>
      </w:r>
      <w:r>
        <w:rPr>
          <w:rFonts w:hint="eastAsia" w:ascii="方正仿宋简体" w:hAnsi="方正仿宋简体" w:eastAsia="方正仿宋简体" w:cs="方正仿宋简体"/>
          <w:color w:val="auto"/>
          <w:sz w:val="32"/>
          <w:szCs w:val="32"/>
          <w:highlight w:val="none"/>
          <w:lang w:eastAsia="zh-CN"/>
        </w:rPr>
        <w:t>做出</w:t>
      </w:r>
      <w:r>
        <w:rPr>
          <w:rFonts w:hint="eastAsia" w:ascii="方正仿宋简体" w:hAnsi="方正仿宋简体" w:eastAsia="方正仿宋简体" w:cs="方正仿宋简体"/>
          <w:color w:val="auto"/>
          <w:sz w:val="32"/>
          <w:szCs w:val="32"/>
          <w:highlight w:val="none"/>
        </w:rPr>
        <w:t>调整，并做好对考生的宣传解释工作。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（2）试卷、试题运送途中发生重大交通事故。</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①押运人员要在第一时间报告学</w:t>
      </w:r>
      <w:r>
        <w:rPr>
          <w:rFonts w:hint="eastAsia" w:ascii="方正仿宋简体" w:hAnsi="方正仿宋简体" w:eastAsia="方正仿宋简体" w:cs="方正仿宋简体"/>
          <w:color w:val="auto"/>
          <w:sz w:val="32"/>
          <w:szCs w:val="32"/>
          <w:highlight w:val="none"/>
          <w:lang w:val="en-US" w:eastAsia="zh-CN"/>
        </w:rPr>
        <w:t>校</w:t>
      </w:r>
      <w:r>
        <w:rPr>
          <w:rFonts w:hint="eastAsia" w:ascii="方正仿宋简体" w:hAnsi="方正仿宋简体" w:eastAsia="方正仿宋简体" w:cs="方正仿宋简体"/>
          <w:color w:val="auto"/>
          <w:sz w:val="32"/>
          <w:szCs w:val="32"/>
          <w:highlight w:val="none"/>
        </w:rPr>
        <w:t>应急领导小组组长</w:t>
      </w:r>
      <w:r>
        <w:rPr>
          <w:rFonts w:hint="eastAsia" w:ascii="方正仿宋简体" w:hAnsi="方正仿宋简体" w:eastAsia="方正仿宋简体" w:cs="方正仿宋简体"/>
          <w:color w:val="auto"/>
          <w:sz w:val="32"/>
          <w:szCs w:val="32"/>
          <w:highlight w:val="none"/>
          <w:lang w:eastAsia="zh-CN"/>
        </w:rPr>
        <w:t>、</w:t>
      </w:r>
      <w:r>
        <w:rPr>
          <w:rFonts w:hint="eastAsia" w:ascii="方正仿宋简体" w:hAnsi="方正仿宋简体" w:eastAsia="方正仿宋简体" w:cs="方正仿宋简体"/>
          <w:color w:val="auto"/>
          <w:sz w:val="32"/>
          <w:szCs w:val="32"/>
          <w:highlight w:val="none"/>
        </w:rPr>
        <w:t>北海市公安</w:t>
      </w:r>
      <w:r>
        <w:rPr>
          <w:rFonts w:hint="eastAsia" w:ascii="方正仿宋简体" w:hAnsi="方正仿宋简体" w:eastAsia="方正仿宋简体" w:cs="方正仿宋简体"/>
          <w:color w:val="auto"/>
          <w:sz w:val="32"/>
          <w:szCs w:val="32"/>
          <w:highlight w:val="none"/>
          <w:lang w:val="en-US" w:eastAsia="zh-CN"/>
        </w:rPr>
        <w:t>和</w:t>
      </w:r>
      <w:r>
        <w:rPr>
          <w:rFonts w:hint="eastAsia" w:ascii="方正仿宋简体" w:hAnsi="方正仿宋简体" w:eastAsia="方正仿宋简体" w:cs="方正仿宋简体"/>
          <w:color w:val="auto"/>
          <w:sz w:val="32"/>
          <w:szCs w:val="32"/>
          <w:highlight w:val="none"/>
        </w:rPr>
        <w:t>保密部门</w:t>
      </w:r>
      <w:r>
        <w:rPr>
          <w:rFonts w:hint="eastAsia" w:ascii="方正仿宋简体" w:hAnsi="方正仿宋简体" w:eastAsia="方正仿宋简体" w:cs="方正仿宋简体"/>
          <w:color w:val="auto"/>
          <w:sz w:val="32"/>
          <w:szCs w:val="32"/>
          <w:highlight w:val="none"/>
          <w:lang w:eastAsia="zh-CN"/>
        </w:rPr>
        <w:t>，</w:t>
      </w:r>
      <w:r>
        <w:rPr>
          <w:rFonts w:hint="eastAsia" w:ascii="方正仿宋简体" w:hAnsi="方正仿宋简体" w:eastAsia="方正仿宋简体" w:cs="方正仿宋简体"/>
          <w:color w:val="auto"/>
          <w:sz w:val="32"/>
          <w:szCs w:val="32"/>
          <w:highlight w:val="none"/>
          <w:lang w:val="en-US" w:eastAsia="zh-CN"/>
        </w:rPr>
        <w:t>并同时报告</w:t>
      </w:r>
      <w:r>
        <w:rPr>
          <w:rFonts w:hint="eastAsia" w:ascii="方正仿宋简体" w:hAnsi="方正仿宋简体" w:eastAsia="方正仿宋简体" w:cs="方正仿宋简体"/>
          <w:color w:val="auto"/>
          <w:sz w:val="32"/>
          <w:szCs w:val="32"/>
          <w:highlight w:val="none"/>
        </w:rPr>
        <w:t>自治区招生考试院。如押运人员无法履行报告职责，学校应在得到情况的第一时间报告自治区招生考试院和北海市公安、保密部门。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②立即采取措施，封锁现场，禁止无关人员进入，防止失（泄）密范围的进一步扩大。</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③保护好现场，协助公安交警部门做好对事故的调查取证工作。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④接到报告后，自治区招生考试院和学校及有关人员应迅速赶赴现场，并现场指导做好有关保密安全工作和协助公安交警部门进行抢救抢险等工作。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⑤押运人员和学校相关人员，不得接受新闻媒体对涉及试卷、试题等与考试有关的采访，不得向无关人员透露所执行的任务和情况。</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（3）其他形式重大失（泄）密事件。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考试工作期间发生其他形式重特大失（泄）密事件，原则上应按照上述方法处理，即坚持报告制度、现场保护、保密纪律和做好善后工作等，确保试卷、试题的安全保密工作。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2.群体性事件。</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w:t>
      </w:r>
      <w:r>
        <w:rPr>
          <w:rFonts w:hint="eastAsia" w:ascii="方正仿宋简体" w:hAnsi="方正仿宋简体" w:eastAsia="方正仿宋简体" w:cs="方正仿宋简体"/>
          <w:color w:val="auto"/>
          <w:sz w:val="32"/>
          <w:szCs w:val="32"/>
          <w:highlight w:val="none"/>
          <w:lang w:val="en-US" w:eastAsia="zh-CN"/>
        </w:rPr>
        <w:t>应</w:t>
      </w:r>
      <w:r>
        <w:rPr>
          <w:rFonts w:hint="eastAsia" w:ascii="方正仿宋简体" w:hAnsi="方正仿宋简体" w:eastAsia="方正仿宋简体" w:cs="方正仿宋简体"/>
          <w:color w:val="auto"/>
          <w:sz w:val="32"/>
          <w:szCs w:val="32"/>
          <w:highlight w:val="none"/>
        </w:rPr>
        <w:t>立即报告</w:t>
      </w:r>
      <w:r>
        <w:rPr>
          <w:rFonts w:hint="eastAsia" w:ascii="方正仿宋简体" w:hAnsi="方正仿宋简体" w:eastAsia="方正仿宋简体" w:cs="方正仿宋简体"/>
          <w:color w:val="auto"/>
          <w:sz w:val="32"/>
          <w:szCs w:val="32"/>
          <w:highlight w:val="none"/>
          <w:lang w:val="en-US" w:eastAsia="zh-CN"/>
        </w:rPr>
        <w:t>北海市</w:t>
      </w:r>
      <w:r>
        <w:rPr>
          <w:rFonts w:hint="eastAsia" w:ascii="方正仿宋简体" w:hAnsi="方正仿宋简体" w:eastAsia="方正仿宋简体" w:cs="方正仿宋简体"/>
          <w:color w:val="auto"/>
          <w:sz w:val="32"/>
          <w:szCs w:val="32"/>
          <w:highlight w:val="none"/>
        </w:rPr>
        <w:t>政府及教育</w:t>
      </w:r>
      <w:r>
        <w:rPr>
          <w:rFonts w:hint="eastAsia" w:ascii="方正仿宋简体" w:hAnsi="方正仿宋简体" w:eastAsia="方正仿宋简体" w:cs="方正仿宋简体"/>
          <w:color w:val="auto"/>
          <w:sz w:val="32"/>
          <w:szCs w:val="32"/>
          <w:highlight w:val="none"/>
          <w:lang w:val="en-US" w:eastAsia="zh-CN"/>
        </w:rPr>
        <w:t>应急</w:t>
      </w:r>
      <w:r>
        <w:rPr>
          <w:rFonts w:hint="eastAsia" w:ascii="方正仿宋简体" w:hAnsi="方正仿宋简体" w:eastAsia="方正仿宋简体" w:cs="方正仿宋简体"/>
          <w:color w:val="auto"/>
          <w:sz w:val="32"/>
          <w:szCs w:val="32"/>
          <w:highlight w:val="none"/>
        </w:rPr>
        <w:t>指挥部</w:t>
      </w:r>
      <w:r>
        <w:rPr>
          <w:rFonts w:hint="eastAsia" w:ascii="方正仿宋简体" w:hAnsi="方正仿宋简体" w:eastAsia="方正仿宋简体" w:cs="方正仿宋简体"/>
          <w:color w:val="auto"/>
          <w:sz w:val="32"/>
          <w:szCs w:val="32"/>
          <w:highlight w:val="none"/>
          <w:lang w:val="en-US" w:eastAsia="zh-CN"/>
        </w:rPr>
        <w:t>门</w:t>
      </w:r>
      <w:r>
        <w:rPr>
          <w:rFonts w:hint="eastAsia" w:ascii="方正仿宋简体" w:hAnsi="方正仿宋简体" w:eastAsia="方正仿宋简体" w:cs="方正仿宋简体"/>
          <w:color w:val="auto"/>
          <w:sz w:val="32"/>
          <w:szCs w:val="32"/>
          <w:highlight w:val="none"/>
        </w:rPr>
        <w:t>，同时报告自治区招生考试院和自治区教育厅。报告内容包括事件的规模、内容、目的等。</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（2）加强对试卷、试题保密室的保卫警戒，确保试卷、试题的安全保密。</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（3）加强对考试场所的警戒，确保考场的安全。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（4）学校要配合政府和公安部门，做好劝散工作，尽快平息事态，确保考试工作的顺利进行。</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3.重大灾害事件。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（1）学校负责人应立即赶赴现场，调查了解情况后第一时间报告自治区招生考试院和北海市人民政府及有关部门，报告内容必须包括试卷、试题安全保密、考场安全等情况。</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（2）划定警戒线，禁止无关人员进入。</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（3）保护现场，协助公安部门侦察侦破。</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（4）检查试卷、试题保密室及考场有无安全隐患，如有，应立即提出和落实改进措施。</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4.自然灾害事件。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（1）学校要在北海市政府的领导下，做好考试的准备工作。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第一，明确领导分工，24小时有人值班。</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第二，准备并落实好接送试卷、试题的交通运输工具，确保试卷、试题按时到达考试地点。</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第三，检查试卷接收和保管的安全。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第四，落实监考人员和考务工作人员是否到位。</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第五，检查考场的安全。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第六，落实考生考试往返途中的安全方案。</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（2）学校领导要密切关注洪涝灾害的发展情况，随时将因洪涝灾害对考试工作带来的影响情况向北海市政府和自治区招生考试院报告。</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5.公共卫生突发性事件。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（1）要按照国家公共卫生突发性事件应急预案，做好流行性疾病的防疫工作。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（2）学校流行性疾病预防工作领导小组负责层层抓好预防措施的落实工作。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（3）做好对考生、监考员及其考务工作人员健康状况的监测和检查。</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（4）做好考场和试卷、试题的消毒防疫工作。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（5）落实考场需要配备的防疫防护措施，如必要的医生、药品等。</w:t>
      </w:r>
    </w:p>
    <w:p>
      <w:pPr>
        <w:pStyle w:val="8"/>
        <w:spacing w:before="0" w:beforeAutospacing="0" w:after="0" w:afterAutospacing="0" w:line="570" w:lineRule="exact"/>
        <w:ind w:firstLine="640" w:firstLineChars="200"/>
        <w:jc w:val="both"/>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（二）考试进行中发生的各类突发性事件。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1.重大失（泄）密事件。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考试中如发生哄抢试卷、试题等危及安全保密的事件，要采取坚决果断措施，制止事态的扩大。</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（1）学校</w:t>
      </w:r>
      <w:r>
        <w:rPr>
          <w:rFonts w:hint="eastAsia" w:ascii="方正仿宋简体" w:hAnsi="方正仿宋简体" w:eastAsia="方正仿宋简体" w:cs="方正仿宋简体"/>
          <w:color w:val="auto"/>
          <w:sz w:val="32"/>
          <w:szCs w:val="32"/>
          <w:highlight w:val="none"/>
          <w:lang w:val="en-US" w:eastAsia="zh-CN"/>
        </w:rPr>
        <w:t>应</w:t>
      </w:r>
      <w:r>
        <w:rPr>
          <w:rFonts w:hint="eastAsia" w:ascii="方正仿宋简体" w:hAnsi="方正仿宋简体" w:eastAsia="方正仿宋简体" w:cs="方正仿宋简体"/>
          <w:color w:val="auto"/>
          <w:sz w:val="32"/>
          <w:szCs w:val="32"/>
          <w:highlight w:val="none"/>
        </w:rPr>
        <w:t>立即报告</w:t>
      </w:r>
      <w:r>
        <w:rPr>
          <w:rFonts w:hint="eastAsia" w:ascii="方正仿宋简体" w:hAnsi="方正仿宋简体" w:eastAsia="方正仿宋简体" w:cs="方正仿宋简体"/>
          <w:color w:val="auto"/>
          <w:sz w:val="32"/>
          <w:szCs w:val="32"/>
          <w:highlight w:val="none"/>
          <w:lang w:val="en-US" w:eastAsia="zh-CN"/>
        </w:rPr>
        <w:t>北海市</w:t>
      </w:r>
      <w:r>
        <w:rPr>
          <w:rFonts w:hint="eastAsia" w:ascii="方正仿宋简体" w:hAnsi="方正仿宋简体" w:eastAsia="方正仿宋简体" w:cs="方正仿宋简体"/>
          <w:color w:val="auto"/>
          <w:sz w:val="32"/>
          <w:szCs w:val="32"/>
          <w:highlight w:val="none"/>
        </w:rPr>
        <w:t>政府及教育</w:t>
      </w:r>
      <w:r>
        <w:rPr>
          <w:rFonts w:hint="eastAsia" w:ascii="方正仿宋简体" w:hAnsi="方正仿宋简体" w:eastAsia="方正仿宋简体" w:cs="方正仿宋简体"/>
          <w:color w:val="auto"/>
          <w:sz w:val="32"/>
          <w:szCs w:val="32"/>
          <w:highlight w:val="none"/>
          <w:lang w:val="en-US" w:eastAsia="zh-CN"/>
        </w:rPr>
        <w:t>应急</w:t>
      </w:r>
      <w:r>
        <w:rPr>
          <w:rFonts w:hint="eastAsia" w:ascii="方正仿宋简体" w:hAnsi="方正仿宋简体" w:eastAsia="方正仿宋简体" w:cs="方正仿宋简体"/>
          <w:color w:val="auto"/>
          <w:sz w:val="32"/>
          <w:szCs w:val="32"/>
          <w:highlight w:val="none"/>
        </w:rPr>
        <w:t>指挥部</w:t>
      </w:r>
      <w:r>
        <w:rPr>
          <w:rFonts w:hint="eastAsia" w:ascii="方正仿宋简体" w:hAnsi="方正仿宋简体" w:eastAsia="方正仿宋简体" w:cs="方正仿宋简体"/>
          <w:color w:val="auto"/>
          <w:sz w:val="32"/>
          <w:szCs w:val="32"/>
          <w:highlight w:val="none"/>
          <w:lang w:val="en-US" w:eastAsia="zh-CN"/>
        </w:rPr>
        <w:t>门</w:t>
      </w:r>
      <w:r>
        <w:rPr>
          <w:rFonts w:hint="eastAsia" w:ascii="方正仿宋简体" w:hAnsi="方正仿宋简体" w:eastAsia="方正仿宋简体" w:cs="方正仿宋简体"/>
          <w:color w:val="auto"/>
          <w:sz w:val="32"/>
          <w:szCs w:val="32"/>
          <w:highlight w:val="none"/>
        </w:rPr>
        <w:t>，同时报告自治区招生考试院和自治区教育厅，学校主要领导应在第一时间赶赴现场，迅速采取措施，制止事态的发展。</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（2）对事发地点实行严密封锁，禁止无关人员进入。</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（3）对涉嫌人员进行严格控制，严禁与外界人员接触。</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（4）自治区招生考试院在界定有无失（泄）密后确定继续考试或停止考试。</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2.群体性事件。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（1）出现针对各类考试的非法集会、游行示威、集体上访。</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①学校获知事件</w:t>
      </w:r>
      <w:r>
        <w:rPr>
          <w:rFonts w:hint="eastAsia" w:ascii="方正仿宋简体" w:hAnsi="方正仿宋简体" w:eastAsia="方正仿宋简体" w:cs="方正仿宋简体"/>
          <w:color w:val="auto"/>
          <w:sz w:val="32"/>
          <w:szCs w:val="32"/>
          <w:highlight w:val="none"/>
          <w:lang w:val="en-US" w:eastAsia="zh-CN"/>
        </w:rPr>
        <w:t>应</w:t>
      </w:r>
      <w:r>
        <w:rPr>
          <w:rFonts w:hint="eastAsia" w:ascii="方正仿宋简体" w:hAnsi="方正仿宋简体" w:eastAsia="方正仿宋简体" w:cs="方正仿宋简体"/>
          <w:color w:val="auto"/>
          <w:sz w:val="32"/>
          <w:szCs w:val="32"/>
          <w:highlight w:val="none"/>
        </w:rPr>
        <w:t>立即报告</w:t>
      </w:r>
      <w:r>
        <w:rPr>
          <w:rFonts w:hint="eastAsia" w:ascii="方正仿宋简体" w:hAnsi="方正仿宋简体" w:eastAsia="方正仿宋简体" w:cs="方正仿宋简体"/>
          <w:color w:val="auto"/>
          <w:sz w:val="32"/>
          <w:szCs w:val="32"/>
          <w:highlight w:val="none"/>
          <w:lang w:val="en-US" w:eastAsia="zh-CN"/>
        </w:rPr>
        <w:t>北海市</w:t>
      </w:r>
      <w:r>
        <w:rPr>
          <w:rFonts w:hint="eastAsia" w:ascii="方正仿宋简体" w:hAnsi="方正仿宋简体" w:eastAsia="方正仿宋简体" w:cs="方正仿宋简体"/>
          <w:color w:val="auto"/>
          <w:sz w:val="32"/>
          <w:szCs w:val="32"/>
          <w:highlight w:val="none"/>
        </w:rPr>
        <w:t>政府及教育</w:t>
      </w:r>
      <w:r>
        <w:rPr>
          <w:rFonts w:hint="eastAsia" w:ascii="方正仿宋简体" w:hAnsi="方正仿宋简体" w:eastAsia="方正仿宋简体" w:cs="方正仿宋简体"/>
          <w:color w:val="auto"/>
          <w:sz w:val="32"/>
          <w:szCs w:val="32"/>
          <w:highlight w:val="none"/>
          <w:lang w:val="en-US" w:eastAsia="zh-CN"/>
        </w:rPr>
        <w:t>应急</w:t>
      </w:r>
      <w:r>
        <w:rPr>
          <w:rFonts w:hint="eastAsia" w:ascii="方正仿宋简体" w:hAnsi="方正仿宋简体" w:eastAsia="方正仿宋简体" w:cs="方正仿宋简体"/>
          <w:color w:val="auto"/>
          <w:sz w:val="32"/>
          <w:szCs w:val="32"/>
          <w:highlight w:val="none"/>
        </w:rPr>
        <w:t>指挥部</w:t>
      </w:r>
      <w:r>
        <w:rPr>
          <w:rFonts w:hint="eastAsia" w:ascii="方正仿宋简体" w:hAnsi="方正仿宋简体" w:eastAsia="方正仿宋简体" w:cs="方正仿宋简体"/>
          <w:color w:val="auto"/>
          <w:sz w:val="32"/>
          <w:szCs w:val="32"/>
          <w:highlight w:val="none"/>
          <w:lang w:val="en-US" w:eastAsia="zh-CN"/>
        </w:rPr>
        <w:t>门</w:t>
      </w:r>
      <w:r>
        <w:rPr>
          <w:rFonts w:hint="eastAsia" w:ascii="方正仿宋简体" w:hAnsi="方正仿宋简体" w:eastAsia="方正仿宋简体" w:cs="方正仿宋简体"/>
          <w:color w:val="auto"/>
          <w:sz w:val="32"/>
          <w:szCs w:val="32"/>
          <w:highlight w:val="none"/>
        </w:rPr>
        <w:t>，同时报告自治区招生考试院和自治区教育厅，学校主要领导立即赶赴现场。</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②立即采取措施关闭校门，尽一切努力制止集会、示威、上访人员进入考场警戒线。</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③配合公安部门做好考场的安全保卫工作，确保考生和试卷、试题的安全。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（2）出现群体性舞弊。</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①考场出现群体性舞弊，监考员应立即向考点主考报告，考点主考接报告后应立即上报自治区招生考试院。</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②考点主考和监考员应立即采取措施，制止群体性舞弊现象的蔓延。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③学校负责人及有关人员接到报告后，应立即赶赴事发现场，并采取有效措施，防止事态扩大。</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④学校应根据事态发展情况，及时与北海市公安部门联系，保持事态的平稳。</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⑤因群体性舞弊需启用备用试卷、试题时，应按下列步骤：</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第一，群体性舞弊事件已制止，事态已平静，考生情绪已稳定。</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第二，群体性舞弊事件的原因已查明，事情已清楚。</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第三，由学校向自治区招生考试院提出申请。未经自治区招生考试院批准的，不得启用备用试卷、试题。</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3.火灾、中毒、爆炸、伤害等事件。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（1）学校负责人应在第一时间赶赴现场，并立即报告</w:t>
      </w:r>
      <w:r>
        <w:rPr>
          <w:rFonts w:hint="eastAsia" w:ascii="方正仿宋简体" w:hAnsi="方正仿宋简体" w:eastAsia="方正仿宋简体" w:cs="方正仿宋简体"/>
          <w:color w:val="auto"/>
          <w:sz w:val="32"/>
          <w:szCs w:val="32"/>
          <w:highlight w:val="none"/>
          <w:lang w:val="en-US" w:eastAsia="zh-CN"/>
        </w:rPr>
        <w:t>北海市</w:t>
      </w:r>
      <w:r>
        <w:rPr>
          <w:rFonts w:hint="eastAsia" w:ascii="方正仿宋简体" w:hAnsi="方正仿宋简体" w:eastAsia="方正仿宋简体" w:cs="方正仿宋简体"/>
          <w:color w:val="auto"/>
          <w:sz w:val="32"/>
          <w:szCs w:val="32"/>
          <w:highlight w:val="none"/>
        </w:rPr>
        <w:t>政府及教育</w:t>
      </w:r>
      <w:r>
        <w:rPr>
          <w:rFonts w:hint="eastAsia" w:ascii="方正仿宋简体" w:hAnsi="方正仿宋简体" w:eastAsia="方正仿宋简体" w:cs="方正仿宋简体"/>
          <w:color w:val="auto"/>
          <w:sz w:val="32"/>
          <w:szCs w:val="32"/>
          <w:highlight w:val="none"/>
          <w:lang w:val="en-US" w:eastAsia="zh-CN"/>
        </w:rPr>
        <w:t>应急</w:t>
      </w:r>
      <w:r>
        <w:rPr>
          <w:rFonts w:hint="eastAsia" w:ascii="方正仿宋简体" w:hAnsi="方正仿宋简体" w:eastAsia="方正仿宋简体" w:cs="方正仿宋简体"/>
          <w:color w:val="auto"/>
          <w:sz w:val="32"/>
          <w:szCs w:val="32"/>
          <w:highlight w:val="none"/>
        </w:rPr>
        <w:t>指挥部</w:t>
      </w:r>
      <w:r>
        <w:rPr>
          <w:rFonts w:hint="eastAsia" w:ascii="方正仿宋简体" w:hAnsi="方正仿宋简体" w:eastAsia="方正仿宋简体" w:cs="方正仿宋简体"/>
          <w:color w:val="auto"/>
          <w:sz w:val="32"/>
          <w:szCs w:val="32"/>
          <w:highlight w:val="none"/>
          <w:lang w:val="en-US" w:eastAsia="zh-CN"/>
        </w:rPr>
        <w:t>门</w:t>
      </w:r>
      <w:r>
        <w:rPr>
          <w:rFonts w:hint="eastAsia" w:ascii="方正仿宋简体" w:hAnsi="方正仿宋简体" w:eastAsia="方正仿宋简体" w:cs="方正仿宋简体"/>
          <w:color w:val="auto"/>
          <w:sz w:val="32"/>
          <w:szCs w:val="32"/>
          <w:highlight w:val="none"/>
        </w:rPr>
        <w:t>，同时报告自治区招生考试院和自治区教育厅。</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（2）组织人员抢救试卷、答卷，并转移至安全地，期间要尽一切可能确保试卷和答卷的安全保密。</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（3）组织疏散转移考生及有关人员，并救治受伤人员。</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（4）保护好现场，禁止无关人员进入。</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4.洪涝灾害事件。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（1）考点主考、考场监考员同时发出“停止考试”指令。</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lang w:eastAsia="zh-CN"/>
        </w:rPr>
      </w:pPr>
      <w:r>
        <w:rPr>
          <w:rFonts w:hint="eastAsia" w:ascii="方正仿宋简体" w:hAnsi="方正仿宋简体" w:eastAsia="方正仿宋简体" w:cs="方正仿宋简体"/>
          <w:color w:val="auto"/>
          <w:sz w:val="32"/>
          <w:szCs w:val="32"/>
          <w:highlight w:val="none"/>
        </w:rPr>
        <w:t>（2）学校领导</w:t>
      </w:r>
      <w:r>
        <w:rPr>
          <w:rFonts w:hint="eastAsia" w:ascii="方正仿宋简体" w:hAnsi="方正仿宋简体" w:eastAsia="方正仿宋简体" w:cs="方正仿宋简体"/>
          <w:color w:val="auto"/>
          <w:sz w:val="32"/>
          <w:szCs w:val="32"/>
          <w:highlight w:val="none"/>
          <w:lang w:val="en-US" w:eastAsia="zh-CN"/>
        </w:rPr>
        <w:t>应</w:t>
      </w:r>
      <w:r>
        <w:rPr>
          <w:rFonts w:hint="eastAsia" w:ascii="方正仿宋简体" w:hAnsi="方正仿宋简体" w:eastAsia="方正仿宋简体" w:cs="方正仿宋简体"/>
          <w:color w:val="auto"/>
          <w:sz w:val="32"/>
          <w:szCs w:val="32"/>
          <w:highlight w:val="none"/>
        </w:rPr>
        <w:t>立即报告</w:t>
      </w:r>
      <w:r>
        <w:rPr>
          <w:rFonts w:hint="eastAsia" w:ascii="方正仿宋简体" w:hAnsi="方正仿宋简体" w:eastAsia="方正仿宋简体" w:cs="方正仿宋简体"/>
          <w:color w:val="auto"/>
          <w:sz w:val="32"/>
          <w:szCs w:val="32"/>
          <w:highlight w:val="none"/>
          <w:lang w:val="en-US" w:eastAsia="zh-CN"/>
        </w:rPr>
        <w:t>北海市</w:t>
      </w:r>
      <w:r>
        <w:rPr>
          <w:rFonts w:hint="eastAsia" w:ascii="方正仿宋简体" w:hAnsi="方正仿宋简体" w:eastAsia="方正仿宋简体" w:cs="方正仿宋简体"/>
          <w:color w:val="auto"/>
          <w:sz w:val="32"/>
          <w:szCs w:val="32"/>
          <w:highlight w:val="none"/>
        </w:rPr>
        <w:t>政府及教育</w:t>
      </w:r>
      <w:r>
        <w:rPr>
          <w:rFonts w:hint="eastAsia" w:ascii="方正仿宋简体" w:hAnsi="方正仿宋简体" w:eastAsia="方正仿宋简体" w:cs="方正仿宋简体"/>
          <w:color w:val="auto"/>
          <w:sz w:val="32"/>
          <w:szCs w:val="32"/>
          <w:highlight w:val="none"/>
          <w:lang w:val="en-US" w:eastAsia="zh-CN"/>
        </w:rPr>
        <w:t>应急</w:t>
      </w:r>
      <w:r>
        <w:rPr>
          <w:rFonts w:hint="eastAsia" w:ascii="方正仿宋简体" w:hAnsi="方正仿宋简体" w:eastAsia="方正仿宋简体" w:cs="方正仿宋简体"/>
          <w:color w:val="auto"/>
          <w:sz w:val="32"/>
          <w:szCs w:val="32"/>
          <w:highlight w:val="none"/>
        </w:rPr>
        <w:t>指挥部</w:t>
      </w:r>
      <w:r>
        <w:rPr>
          <w:rFonts w:hint="eastAsia" w:ascii="方正仿宋简体" w:hAnsi="方正仿宋简体" w:eastAsia="方正仿宋简体" w:cs="方正仿宋简体"/>
          <w:color w:val="auto"/>
          <w:sz w:val="32"/>
          <w:szCs w:val="32"/>
          <w:highlight w:val="none"/>
          <w:lang w:val="en-US" w:eastAsia="zh-CN"/>
        </w:rPr>
        <w:t>门</w:t>
      </w:r>
      <w:r>
        <w:rPr>
          <w:rFonts w:hint="eastAsia" w:ascii="方正仿宋简体" w:hAnsi="方正仿宋简体" w:eastAsia="方正仿宋简体" w:cs="方正仿宋简体"/>
          <w:color w:val="auto"/>
          <w:sz w:val="32"/>
          <w:szCs w:val="32"/>
          <w:highlight w:val="none"/>
        </w:rPr>
        <w:t>，同时报告自治区招生考试院和自治区教育厅</w:t>
      </w:r>
      <w:r>
        <w:rPr>
          <w:rFonts w:hint="eastAsia" w:ascii="方正仿宋简体" w:hAnsi="方正仿宋简体" w:eastAsia="方正仿宋简体" w:cs="方正仿宋简体"/>
          <w:color w:val="auto"/>
          <w:sz w:val="32"/>
          <w:szCs w:val="32"/>
          <w:highlight w:val="none"/>
          <w:lang w:eastAsia="zh-CN"/>
        </w:rPr>
        <w:t>。</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（3）组织监考员及时回收试卷、答卷，尽一切可能确保试卷、答卷的安全保密。</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（4）迅速组织考生疏散至安全地带，同时向北海市人民政府请求救援，确保考生的人身安全。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5.公共卫生突发性事件。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（1）流行性疾病事件。</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①立即将病因、病情向北海市人民政府和卫生行政部门报告，并同时向自治区招生考试院报告。</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②抓好考生</w:t>
      </w:r>
      <w:r>
        <w:rPr>
          <w:rFonts w:hint="eastAsia" w:ascii="方正仿宋简体" w:hAnsi="方正仿宋简体" w:eastAsia="方正仿宋简体" w:cs="方正仿宋简体"/>
          <w:color w:val="auto"/>
          <w:sz w:val="32"/>
          <w:szCs w:val="32"/>
          <w:highlight w:val="none"/>
          <w:lang w:eastAsia="zh-CN"/>
        </w:rPr>
        <w:t>进入</w:t>
      </w:r>
      <w:r>
        <w:rPr>
          <w:rFonts w:hint="eastAsia" w:ascii="方正仿宋简体" w:hAnsi="方正仿宋简体" w:eastAsia="方正仿宋简体" w:cs="方正仿宋简体"/>
          <w:color w:val="auto"/>
          <w:sz w:val="32"/>
          <w:szCs w:val="32"/>
          <w:highlight w:val="none"/>
        </w:rPr>
        <w:t>考点的预防工作。学校对所有考生、监考员及考务工作人员都要进行严格的健康检查。检查的项目包括：</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第一，考前是否与流行性疾病有接触；</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第二，是否从“疫区”来；</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第三，家庭成员健康情况；</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第四，本人的健康状况；</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第五，体温情况等。</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遇到异常情况者，要及时采取措施，启用备用考场。对于确诊为流行性疾病者的考生，应进行隔离治疗，不得参加考试；对于确诊为流行性疾病者的监考员及工作人员，应停止其参加与考试相关的工作。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③当考场出现危重病例时，考场监考员应立即报告考点主考，考点主考应立即组织救治病人，避免和减少死亡病例发生。</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（2）考试工作场所发生食品、饮水、空气、物品、场所污染、中毒或疑似污染、中毒等。</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①学校应立即向北海市人民政府和卫生部门报告，并同时向自治区招生考试院报告。</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②学校负责人及有关人员应立即赶赴现场，参与组织抢救工作。</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③组织监考员迅速回收试卷、答卷，确保试卷、答卷的安全保密。</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④事发地要保留可疑食品、饮水及其有关原料、工具、设备和场所，以及控制可能受污染的区域。</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⑤学校要落实人员对事件加强督促检查，按卫生防疫部门要求落实相关措施，防止事件的蔓延或扩大。</w:t>
      </w:r>
    </w:p>
    <w:p>
      <w:pPr>
        <w:pStyle w:val="8"/>
        <w:spacing w:before="0" w:beforeAutospacing="0" w:after="0" w:afterAutospacing="0" w:line="570" w:lineRule="exact"/>
        <w:ind w:firstLine="640" w:firstLineChars="200"/>
        <w:jc w:val="both"/>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七、其他</w:t>
      </w:r>
    </w:p>
    <w:p>
      <w:pPr>
        <w:pStyle w:val="8"/>
        <w:spacing w:before="0" w:beforeAutospacing="0" w:after="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（一）建立与自治区招生考试院和有关部门联系的应急电话和互联网。</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（二）发生考点突发性事件，要第一时间报告主考，主考按有关要求上报相关部门。</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（三）考场偶发事件，按各类考务管理工作手册中的偶发事件处理办法执行。</w:t>
      </w:r>
    </w:p>
    <w:p>
      <w:pPr>
        <w:pStyle w:val="8"/>
        <w:spacing w:before="0" w:beforeAutospacing="0" w:after="0" w:afterAutospacing="0" w:line="570" w:lineRule="exact"/>
        <w:ind w:firstLine="640" w:firstLineChars="200"/>
        <w:jc w:val="both"/>
        <w:rPr>
          <w:rFonts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（四）提前与北海市供电局联系，要求保证考试期间的正常供电。</w:t>
      </w:r>
    </w:p>
    <w:p>
      <w:pPr>
        <w:pStyle w:val="8"/>
        <w:spacing w:beforeAutospacing="0" w:afterAutospacing="0" w:line="570" w:lineRule="exact"/>
        <w:ind w:firstLine="640" w:firstLineChars="200"/>
        <w:jc w:val="both"/>
        <w:rPr>
          <w:rFonts w:hint="eastAsia" w:ascii="方正仿宋简体" w:hAnsi="方正仿宋简体" w:eastAsia="方正仿宋简体" w:cs="方正仿宋简体"/>
          <w:color w:val="auto"/>
          <w:sz w:val="32"/>
          <w:szCs w:val="32"/>
          <w:highlight w:val="none"/>
        </w:rPr>
      </w:pPr>
      <w:r>
        <w:rPr>
          <w:rFonts w:hint="eastAsia" w:ascii="方正仿宋简体" w:hAnsi="方正仿宋简体" w:eastAsia="方正仿宋简体" w:cs="方正仿宋简体"/>
          <w:color w:val="auto"/>
          <w:sz w:val="32"/>
          <w:szCs w:val="32"/>
          <w:highlight w:val="none"/>
        </w:rPr>
        <w:t>（五）安排符合规定的车辆和人员接送试卷、试题，押运人员电话保持畅通，运送过程中发生车辆故障或其他异常情况，立即报告主考。</w:t>
      </w:r>
    </w:p>
    <w:sectPr>
      <w:footerReference r:id="rId3" w:type="default"/>
      <w:pgSz w:w="11906" w:h="16838"/>
      <w:pgMar w:top="1701" w:right="1587" w:bottom="1701"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2MDQzNzg2NmQwMjhkNTYwMGQ2Y2Y1NTFiY2Q0MjMifQ=="/>
  </w:docVars>
  <w:rsids>
    <w:rsidRoot w:val="00000000"/>
    <w:rsid w:val="006B4F71"/>
    <w:rsid w:val="0139686D"/>
    <w:rsid w:val="013C246A"/>
    <w:rsid w:val="0183453D"/>
    <w:rsid w:val="04DA0918"/>
    <w:rsid w:val="04DA26C6"/>
    <w:rsid w:val="04ED23F9"/>
    <w:rsid w:val="053242B0"/>
    <w:rsid w:val="05B90034"/>
    <w:rsid w:val="06636726"/>
    <w:rsid w:val="07AA45D1"/>
    <w:rsid w:val="07D77390"/>
    <w:rsid w:val="08DB6A0C"/>
    <w:rsid w:val="0A0C3321"/>
    <w:rsid w:val="0B1D155E"/>
    <w:rsid w:val="0BA92DF2"/>
    <w:rsid w:val="0C7E7F11"/>
    <w:rsid w:val="0CF345FF"/>
    <w:rsid w:val="0D611BD6"/>
    <w:rsid w:val="0D725B91"/>
    <w:rsid w:val="0DA33F9D"/>
    <w:rsid w:val="11203B56"/>
    <w:rsid w:val="11317B11"/>
    <w:rsid w:val="12303925"/>
    <w:rsid w:val="124D097B"/>
    <w:rsid w:val="16111CBF"/>
    <w:rsid w:val="162639BD"/>
    <w:rsid w:val="171657DF"/>
    <w:rsid w:val="184C5231"/>
    <w:rsid w:val="1A705206"/>
    <w:rsid w:val="1B925650"/>
    <w:rsid w:val="1C623275"/>
    <w:rsid w:val="1C9F0025"/>
    <w:rsid w:val="1CEF239E"/>
    <w:rsid w:val="1DC775DD"/>
    <w:rsid w:val="1F59095F"/>
    <w:rsid w:val="20036B1D"/>
    <w:rsid w:val="2039253E"/>
    <w:rsid w:val="206F41B2"/>
    <w:rsid w:val="208C6B12"/>
    <w:rsid w:val="20B10327"/>
    <w:rsid w:val="20D81D57"/>
    <w:rsid w:val="20EF2BFD"/>
    <w:rsid w:val="22574EFE"/>
    <w:rsid w:val="22AA7723"/>
    <w:rsid w:val="23C87E61"/>
    <w:rsid w:val="24343749"/>
    <w:rsid w:val="24A863B5"/>
    <w:rsid w:val="2B487ADA"/>
    <w:rsid w:val="2DCC054E"/>
    <w:rsid w:val="304C1E1A"/>
    <w:rsid w:val="30D15875"/>
    <w:rsid w:val="31CD7C7B"/>
    <w:rsid w:val="31D71BB7"/>
    <w:rsid w:val="3344327C"/>
    <w:rsid w:val="34433534"/>
    <w:rsid w:val="34F07218"/>
    <w:rsid w:val="357B21EA"/>
    <w:rsid w:val="36996C83"/>
    <w:rsid w:val="36F9612C"/>
    <w:rsid w:val="371872B2"/>
    <w:rsid w:val="385B22C8"/>
    <w:rsid w:val="39386156"/>
    <w:rsid w:val="3B8D2DA3"/>
    <w:rsid w:val="3C9C1A33"/>
    <w:rsid w:val="3DE82598"/>
    <w:rsid w:val="3E173A67"/>
    <w:rsid w:val="3F4D34B9"/>
    <w:rsid w:val="3F93536F"/>
    <w:rsid w:val="404448BC"/>
    <w:rsid w:val="43655275"/>
    <w:rsid w:val="44257966"/>
    <w:rsid w:val="45961CCD"/>
    <w:rsid w:val="460E39A2"/>
    <w:rsid w:val="48624346"/>
    <w:rsid w:val="493C0826"/>
    <w:rsid w:val="49492F43"/>
    <w:rsid w:val="49C9510C"/>
    <w:rsid w:val="4CF64F18"/>
    <w:rsid w:val="4CF9060B"/>
    <w:rsid w:val="4D0D45F1"/>
    <w:rsid w:val="4E074344"/>
    <w:rsid w:val="4E2055E4"/>
    <w:rsid w:val="4EC05A55"/>
    <w:rsid w:val="4FC74F0C"/>
    <w:rsid w:val="50CC06E1"/>
    <w:rsid w:val="50D852D8"/>
    <w:rsid w:val="50DD4FC6"/>
    <w:rsid w:val="51121E6C"/>
    <w:rsid w:val="518E1E3B"/>
    <w:rsid w:val="528C6544"/>
    <w:rsid w:val="5385101B"/>
    <w:rsid w:val="53C2401E"/>
    <w:rsid w:val="53D50810"/>
    <w:rsid w:val="54364CA4"/>
    <w:rsid w:val="54D2117D"/>
    <w:rsid w:val="55F66200"/>
    <w:rsid w:val="56EA18C1"/>
    <w:rsid w:val="5728063B"/>
    <w:rsid w:val="57770C7B"/>
    <w:rsid w:val="586E6522"/>
    <w:rsid w:val="592F5CB1"/>
    <w:rsid w:val="5BC63E73"/>
    <w:rsid w:val="5CE2128D"/>
    <w:rsid w:val="5CE72E24"/>
    <w:rsid w:val="5DC32E6C"/>
    <w:rsid w:val="5F294F51"/>
    <w:rsid w:val="5FF612D7"/>
    <w:rsid w:val="604858AA"/>
    <w:rsid w:val="634A36E8"/>
    <w:rsid w:val="64350636"/>
    <w:rsid w:val="647749B0"/>
    <w:rsid w:val="64CC6AAA"/>
    <w:rsid w:val="65BA4B55"/>
    <w:rsid w:val="68C52CD7"/>
    <w:rsid w:val="6AC305FD"/>
    <w:rsid w:val="6B0C5E52"/>
    <w:rsid w:val="6B6139AC"/>
    <w:rsid w:val="6CAB3449"/>
    <w:rsid w:val="6DEA61F3"/>
    <w:rsid w:val="6E5D69C5"/>
    <w:rsid w:val="71E74F23"/>
    <w:rsid w:val="73733F7C"/>
    <w:rsid w:val="7552405D"/>
    <w:rsid w:val="75564CDF"/>
    <w:rsid w:val="76B92C06"/>
    <w:rsid w:val="7709593C"/>
    <w:rsid w:val="77993023"/>
    <w:rsid w:val="7C4D496A"/>
    <w:rsid w:val="7D2F3C22"/>
    <w:rsid w:val="7D9677FD"/>
    <w:rsid w:val="7DF84014"/>
    <w:rsid w:val="7E8D3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spacing w:after="120"/>
    </w:pPr>
    <w:rPr>
      <w:rFonts w:ascii="Calibri" w:hAnsi="Calibri"/>
      <w:kern w:val="0"/>
      <w:sz w:val="20"/>
      <w:szCs w:val="20"/>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paragraph"/>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5006</Words>
  <Characters>5044</Characters>
  <Lines>0</Lines>
  <Paragraphs>0</Paragraphs>
  <TotalTime>18</TotalTime>
  <ScaleCrop>false</ScaleCrop>
  <LinksUpToDate>false</LinksUpToDate>
  <CharactersWithSpaces>5052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浮生若梦</cp:lastModifiedBy>
  <cp:lastPrinted>2022-05-16T05:23:00Z</cp:lastPrinted>
  <dcterms:modified xsi:type="dcterms:W3CDTF">2023-02-15T10:05:40Z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F2CCA9C197E04AF4AA6FCF8C56C3446C</vt:lpwstr>
  </property>
</Properties>
</file>