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ascii="方正小标宋简体" w:eastAsia="方正小标宋简体"/>
          <w:b/>
          <w:color w:val="auto"/>
          <w:spacing w:val="80"/>
          <w:sz w:val="92"/>
          <w:szCs w:val="92"/>
        </w:rPr>
      </w:pPr>
      <w:bookmarkStart w:id="0" w:name="OLE_LINK1"/>
      <w:bookmarkStart w:id="1" w:name="_Toc9618"/>
      <w:r>
        <w:rPr>
          <w:rFonts w:hint="eastAsia" w:ascii="方正小标宋简体" w:eastAsia="方正小标宋简体"/>
          <w:b/>
          <w:color w:val="FF0000"/>
          <w:spacing w:val="80"/>
          <w:sz w:val="92"/>
          <w:szCs w:val="92"/>
        </w:rPr>
        <w:t>北海艺术设计学院</w:t>
      </w:r>
    </w:p>
    <w:p>
      <w:pPr>
        <w:adjustRightInd w:val="0"/>
        <w:snapToGrid w:val="0"/>
        <w:spacing w:line="570" w:lineRule="exact"/>
        <w:jc w:val="center"/>
        <w:rPr>
          <w:rFonts w:ascii="微软雅黑" w:hAnsi="微软雅黑" w:eastAsia="微软雅黑"/>
          <w:b/>
          <w:bCs/>
          <w:color w:val="auto"/>
          <w:sz w:val="32"/>
          <w:szCs w:val="32"/>
          <w:shd w:val="clear" w:color="auto" w:fill="FFFFFF"/>
        </w:rPr>
      </w:pPr>
      <w:r>
        <w:rPr>
          <w:rFonts w:hint="eastAsia"/>
          <w:color w:val="auto"/>
        </w:rPr>
        <mc:AlternateContent>
          <mc:Choice Requires="wps">
            <w:drawing>
              <wp:anchor distT="0" distB="0" distL="114300" distR="114300" simplePos="0" relativeHeight="251683840" behindDoc="0" locked="0" layoutInCell="1" allowOverlap="1">
                <wp:simplePos x="0" y="0"/>
                <wp:positionH relativeFrom="column">
                  <wp:posOffset>0</wp:posOffset>
                </wp:positionH>
                <wp:positionV relativeFrom="paragraph">
                  <wp:posOffset>393065</wp:posOffset>
                </wp:positionV>
                <wp:extent cx="5633720" cy="14605"/>
                <wp:effectExtent l="0" t="19050" r="5080" b="27305"/>
                <wp:wrapNone/>
                <wp:docPr id="7" name="直接连接符 7"/>
                <wp:cNvGraphicFramePr/>
                <a:graphic xmlns:a="http://schemas.openxmlformats.org/drawingml/2006/main">
                  <a:graphicData uri="http://schemas.microsoft.com/office/word/2010/wordprocessingShape">
                    <wps:wsp>
                      <wps:cNvCnPr/>
                      <wps:spPr bwMode="auto">
                        <a:xfrm>
                          <a:off x="0" y="0"/>
                          <a:ext cx="5633720" cy="14605"/>
                        </a:xfrm>
                        <a:prstGeom prst="line">
                          <a:avLst/>
                        </a:prstGeom>
                        <a:noFill/>
                        <a:ln w="38100">
                          <a:solidFill>
                            <a:srgbClr val="FF0000"/>
                          </a:solidFill>
                          <a:round/>
                        </a:ln>
                        <a:effectLst/>
                      </wps:spPr>
                      <wps:bodyPr/>
                    </wps:wsp>
                  </a:graphicData>
                </a:graphic>
              </wp:anchor>
            </w:drawing>
          </mc:Choice>
          <mc:Fallback>
            <w:pict>
              <v:line id="_x0000_s1026" o:spid="_x0000_s1026" o:spt="20" style="position:absolute;left:0pt;margin-left:0pt;margin-top:30.95pt;height:1.15pt;width:443.6pt;z-index:251683840;mso-width-relative:page;mso-height-relative:page;" filled="f" stroked="t" coordsize="21600,21600" o:gfxdata="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BmGmoXZAAAABgEAAA8AAAAAAAAA&#10;AQAgAAAAIgAAAGRycy9kb3ducmV2LnhtbFBLAQIUABQAAAAIAIdO4kBAgA0D1wEAAIsDAAAOAAAA&#10;AAAAAAEAIAAAACgBAABkcnMvZTJvRG9jLnhtbFBLBQYAAAAABgAGAFkBAABxBQAAAAA=&#10;">
                <v:fill on="f" focussize="0,0"/>
                <v:stroke weight="3pt" color="#FF0000" joinstyle="round"/>
                <v:imagedata o:title=""/>
                <o:lock v:ext="edit" aspectratio="f"/>
              </v:line>
            </w:pict>
          </mc:Fallback>
        </mc:AlternateContent>
      </w:r>
      <w:r>
        <w:rPr>
          <w:rFonts w:hint="eastAsia" w:ascii="方正仿宋简体" w:eastAsia="方正仿宋简体"/>
          <w:color w:val="auto"/>
          <w:sz w:val="32"/>
          <w:szCs w:val="32"/>
        </w:rPr>
        <w:t>北艺教发〔20</w:t>
      </w:r>
      <w:r>
        <w:rPr>
          <w:rFonts w:hint="eastAsia" w:ascii="方正仿宋简体" w:eastAsia="方正仿宋简体"/>
          <w:color w:val="auto"/>
          <w:sz w:val="32"/>
          <w:szCs w:val="32"/>
          <w:lang w:val="en-US" w:eastAsia="zh-CN"/>
        </w:rPr>
        <w:t>21</w:t>
      </w:r>
      <w:r>
        <w:rPr>
          <w:rFonts w:hint="eastAsia" w:ascii="方正仿宋简体" w:eastAsia="方正仿宋简体"/>
          <w:color w:val="auto"/>
          <w:sz w:val="32"/>
          <w:szCs w:val="32"/>
        </w:rPr>
        <w:t>〕</w:t>
      </w:r>
      <w:r>
        <w:rPr>
          <w:rFonts w:hint="eastAsia" w:ascii="方正仿宋简体" w:eastAsia="方正仿宋简体"/>
          <w:color w:val="auto"/>
          <w:sz w:val="32"/>
          <w:szCs w:val="32"/>
          <w:lang w:val="en-US" w:eastAsia="zh-CN"/>
        </w:rPr>
        <w:t>129</w:t>
      </w:r>
      <w:r>
        <w:rPr>
          <w:rFonts w:hint="eastAsia" w:ascii="方正仿宋简体" w:eastAsia="方正仿宋简体"/>
          <w:color w:val="auto"/>
          <w:sz w:val="32"/>
          <w:szCs w:val="32"/>
        </w:rPr>
        <w:t>号</w:t>
      </w:r>
    </w:p>
    <w:p>
      <w:pPr>
        <w:adjustRightInd w:val="0"/>
        <w:snapToGrid w:val="0"/>
        <w:spacing w:line="570" w:lineRule="exact"/>
        <w:jc w:val="center"/>
        <w:rPr>
          <w:rFonts w:ascii="微软雅黑" w:hAnsi="微软雅黑" w:eastAsia="微软雅黑"/>
          <w:b/>
          <w:bCs/>
          <w:color w:val="auto"/>
          <w:sz w:val="44"/>
          <w:szCs w:val="44"/>
          <w:shd w:val="clear" w:color="auto" w:fill="FFFFFF"/>
        </w:rPr>
      </w:pPr>
    </w:p>
    <w:bookmarkEnd w:id="0"/>
    <w:p>
      <w:pPr>
        <w:spacing w:line="570" w:lineRule="exact"/>
        <w:jc w:val="center"/>
        <w:outlineLvl w:val="1"/>
        <w:rPr>
          <w:rFonts w:hint="eastAsia" w:ascii="方正小标宋简体" w:hAnsi="方正小标宋简体" w:eastAsia="方正小标宋简体" w:cs="方正小标宋简体"/>
          <w:color w:val="auto"/>
          <w:sz w:val="44"/>
          <w:szCs w:val="44"/>
          <w:highlight w:val="none"/>
        </w:rPr>
      </w:pPr>
      <w:r>
        <w:rPr>
          <w:rFonts w:hint="eastAsia" w:ascii="方正小标宋简体" w:eastAsia="方正小标宋简体"/>
          <w:color w:val="auto"/>
          <w:sz w:val="44"/>
          <w:szCs w:val="44"/>
        </w:rPr>
        <w:t>关于印发《</w:t>
      </w:r>
      <w:r>
        <w:rPr>
          <w:rFonts w:hint="eastAsia" w:ascii="方正小标宋简体" w:hAnsi="方正小标宋简体" w:eastAsia="方正小标宋简体" w:cs="方正小标宋简体"/>
          <w:color w:val="auto"/>
          <w:sz w:val="44"/>
          <w:szCs w:val="44"/>
          <w:highlight w:val="none"/>
        </w:rPr>
        <w:t>北海艺术设计学院课程考核</w:t>
      </w:r>
    </w:p>
    <w:p>
      <w:pPr>
        <w:spacing w:line="570" w:lineRule="exact"/>
        <w:jc w:val="center"/>
        <w:outlineLvl w:val="1"/>
        <w:rPr>
          <w:rFonts w:ascii="方正小标宋简体" w:eastAsia="方正小标宋简体"/>
          <w:color w:val="auto"/>
          <w:sz w:val="44"/>
          <w:szCs w:val="44"/>
        </w:rPr>
      </w:pPr>
      <w:r>
        <w:rPr>
          <w:rFonts w:hint="eastAsia" w:ascii="方正小标宋简体" w:hAnsi="方正小标宋简体" w:eastAsia="方正小标宋简体" w:cs="方正小标宋简体"/>
          <w:color w:val="auto"/>
          <w:sz w:val="44"/>
          <w:szCs w:val="44"/>
          <w:highlight w:val="none"/>
        </w:rPr>
        <w:t>管理办法（修订）</w:t>
      </w:r>
      <w:r>
        <w:rPr>
          <w:rFonts w:hint="eastAsia" w:ascii="方正小标宋简体" w:eastAsia="方正小标宋简体"/>
          <w:color w:val="auto"/>
          <w:sz w:val="44"/>
          <w:szCs w:val="44"/>
        </w:rPr>
        <w:t>》的通知</w:t>
      </w:r>
    </w:p>
    <w:p>
      <w:pPr>
        <w:keepNext w:val="0"/>
        <w:keepLines w:val="0"/>
        <w:pageBreakBefore w:val="0"/>
        <w:widowControl w:val="0"/>
        <w:kinsoku/>
        <w:overflowPunct/>
        <w:topLinePunct w:val="0"/>
        <w:bidi w:val="0"/>
        <w:adjustRightInd/>
        <w:snapToGrid/>
        <w:spacing w:line="570" w:lineRule="exact"/>
        <w:jc w:val="both"/>
        <w:textAlignment w:val="auto"/>
        <w:outlineLvl w:val="0"/>
        <w:rPr>
          <w:rFonts w:hint="eastAsia" w:ascii="方正小标宋简体" w:hAnsi="宋体" w:eastAsia="方正小标宋简体"/>
          <w:color w:val="auto"/>
          <w:sz w:val="32"/>
          <w:szCs w:val="32"/>
        </w:rPr>
      </w:pPr>
    </w:p>
    <w:p>
      <w:pPr>
        <w:keepNext w:val="0"/>
        <w:keepLines w:val="0"/>
        <w:pageBreakBefore w:val="0"/>
        <w:widowControl w:val="0"/>
        <w:kinsoku/>
        <w:overflowPunct/>
        <w:topLinePunct w:val="0"/>
        <w:bidi w:val="0"/>
        <w:adjustRightInd/>
        <w:snapToGrid/>
        <w:spacing w:line="570" w:lineRule="exact"/>
        <w:textAlignment w:val="auto"/>
        <w:rPr>
          <w:rFonts w:hint="eastAsia" w:ascii="方正仿宋简体" w:eastAsia="方正仿宋简体"/>
          <w:color w:val="auto"/>
          <w:sz w:val="32"/>
          <w:szCs w:val="32"/>
        </w:rPr>
      </w:pPr>
      <w:r>
        <w:rPr>
          <w:rFonts w:hint="eastAsia" w:ascii="方正仿宋简体" w:eastAsia="方正仿宋简体"/>
          <w:color w:val="auto"/>
          <w:sz w:val="32"/>
          <w:szCs w:val="32"/>
        </w:rPr>
        <w:t>学校各部门、单位：</w:t>
      </w:r>
    </w:p>
    <w:p>
      <w:pPr>
        <w:keepNext w:val="0"/>
        <w:keepLines w:val="0"/>
        <w:pageBreakBefore w:val="0"/>
        <w:widowControl w:val="0"/>
        <w:kinsoku/>
        <w:overflowPunct/>
        <w:topLinePunct w:val="0"/>
        <w:bidi w:val="0"/>
        <w:adjustRightInd/>
        <w:snapToGrid/>
        <w:spacing w:line="570" w:lineRule="exact"/>
        <w:ind w:firstLine="640" w:firstLineChars="200"/>
        <w:textAlignment w:val="auto"/>
        <w:rPr>
          <w:rFonts w:hint="eastAsia" w:ascii="方正仿宋简体" w:hAnsi="宋体" w:eastAsia="方正仿宋简体" w:cs="宋体"/>
          <w:color w:val="auto"/>
          <w:sz w:val="32"/>
          <w:szCs w:val="32"/>
        </w:rPr>
      </w:pPr>
      <w:r>
        <w:rPr>
          <w:rFonts w:hint="eastAsia" w:ascii="方正仿宋简体" w:eastAsia="方正仿宋简体"/>
          <w:color w:val="auto"/>
          <w:sz w:val="32"/>
          <w:szCs w:val="32"/>
        </w:rPr>
        <w:t>为进一步规范课程考核工作，</w:t>
      </w:r>
      <w:r>
        <w:rPr>
          <w:rFonts w:hint="eastAsia" w:ascii="方正仿宋简体" w:hAnsi="Tahoma" w:eastAsia="方正仿宋简体" w:cs="Tahoma"/>
          <w:color w:val="auto"/>
          <w:kern w:val="0"/>
          <w:sz w:val="32"/>
          <w:szCs w:val="32"/>
          <w:lang w:eastAsia="zh-CN"/>
        </w:rPr>
        <w:t>学校</w:t>
      </w:r>
      <w:r>
        <w:rPr>
          <w:rFonts w:hint="eastAsia" w:ascii="方正仿宋简体" w:hAnsi="Tahoma" w:eastAsia="方正仿宋简体" w:cs="Tahoma"/>
          <w:color w:val="auto"/>
          <w:kern w:val="0"/>
          <w:sz w:val="32"/>
          <w:szCs w:val="32"/>
          <w:lang w:val="en-US" w:eastAsia="zh-CN"/>
        </w:rPr>
        <w:t>对</w:t>
      </w:r>
      <w:r>
        <w:rPr>
          <w:rFonts w:hint="eastAsia" w:ascii="方正仿宋简体" w:hAnsi="方正仿宋简体" w:eastAsia="方正仿宋简体"/>
          <w:color w:val="auto"/>
          <w:sz w:val="32"/>
          <w:szCs w:val="32"/>
        </w:rPr>
        <w:t>《北海艺术设计学院课程考核管理办法》（北艺教发〔2021〕35号）</w:t>
      </w:r>
      <w:r>
        <w:rPr>
          <w:rFonts w:hint="eastAsia" w:ascii="方正仿宋简体" w:hAnsi="方正仿宋简体" w:eastAsia="方正仿宋简体"/>
          <w:color w:val="auto"/>
          <w:sz w:val="32"/>
          <w:szCs w:val="32"/>
          <w:lang w:val="en-US" w:eastAsia="zh-CN"/>
        </w:rPr>
        <w:t>进行了修订</w:t>
      </w:r>
      <w:r>
        <w:rPr>
          <w:rFonts w:hint="eastAsia" w:ascii="方正仿宋简体" w:hAnsi="方正仿宋简体" w:eastAsia="方正仿宋简体"/>
          <w:color w:val="auto"/>
          <w:sz w:val="32"/>
          <w:szCs w:val="32"/>
        </w:rPr>
        <w:t>。</w:t>
      </w:r>
      <w:r>
        <w:rPr>
          <w:rFonts w:hint="eastAsia" w:ascii="方正仿宋简体" w:hAnsi="宋体" w:eastAsia="方正仿宋简体" w:cs="宋体"/>
          <w:color w:val="auto"/>
          <w:sz w:val="32"/>
          <w:szCs w:val="32"/>
        </w:rPr>
        <w:t>现予以印发，请认真贯彻落实。</w:t>
      </w:r>
    </w:p>
    <w:p>
      <w:pPr>
        <w:pStyle w:val="2"/>
        <w:keepNext w:val="0"/>
        <w:keepLines w:val="0"/>
        <w:pageBreakBefore w:val="0"/>
        <w:widowControl w:val="0"/>
        <w:kinsoku/>
        <w:overflowPunct/>
        <w:topLinePunct w:val="0"/>
        <w:bidi w:val="0"/>
        <w:adjustRightInd/>
        <w:snapToGrid/>
        <w:spacing w:line="570" w:lineRule="exact"/>
        <w:ind w:left="0" w:leftChars="0" w:firstLine="0" w:firstLineChars="0"/>
        <w:textAlignment w:val="auto"/>
        <w:rPr>
          <w:rFonts w:hint="eastAsia" w:ascii="方正仿宋简体" w:hAnsi="方正仿宋简体" w:eastAsia="方正仿宋简体" w:cs="方正仿宋简体"/>
          <w:color w:val="auto"/>
          <w:kern w:val="2"/>
          <w:sz w:val="32"/>
          <w:szCs w:val="32"/>
        </w:rPr>
      </w:pPr>
    </w:p>
    <w:p>
      <w:pPr>
        <w:pStyle w:val="2"/>
        <w:keepNext w:val="0"/>
        <w:keepLines w:val="0"/>
        <w:pageBreakBefore w:val="0"/>
        <w:widowControl w:val="0"/>
        <w:kinsoku/>
        <w:overflowPunct/>
        <w:topLinePunct w:val="0"/>
        <w:bidi w:val="0"/>
        <w:adjustRightInd/>
        <w:snapToGrid/>
        <w:spacing w:line="570" w:lineRule="exact"/>
        <w:textAlignment w:val="auto"/>
        <w:rPr>
          <w:rFonts w:hint="eastAsia" w:ascii="方正仿宋简体" w:hAnsi="方正仿宋简体" w:eastAsia="方正仿宋简体" w:cs="方正仿宋简体"/>
          <w:color w:val="auto"/>
          <w:kern w:val="2"/>
          <w:sz w:val="32"/>
          <w:szCs w:val="32"/>
          <w:lang w:eastAsia="zh-CN"/>
        </w:rPr>
      </w:pPr>
      <w:r>
        <w:rPr>
          <w:rFonts w:hint="eastAsia" w:ascii="方正仿宋简体" w:hAnsi="方正仿宋简体" w:eastAsia="方正仿宋简体"/>
          <w:color w:val="auto"/>
          <w:sz w:val="32"/>
          <w:szCs w:val="32"/>
          <w:lang w:val="en-US" w:eastAsia="zh-CN"/>
        </w:rPr>
        <w:t>附件：</w:t>
      </w:r>
      <w:r>
        <w:rPr>
          <w:rFonts w:hint="eastAsia" w:ascii="方正仿宋简体" w:hAnsi="方正仿宋简体" w:eastAsia="方正仿宋简体"/>
          <w:color w:val="auto"/>
          <w:sz w:val="32"/>
          <w:szCs w:val="32"/>
        </w:rPr>
        <w:t>北海艺术设计学院课程考核管理办法</w:t>
      </w:r>
      <w:r>
        <w:rPr>
          <w:rFonts w:hint="eastAsia" w:ascii="方正仿宋简体" w:hAnsi="方正仿宋简体" w:eastAsia="方正仿宋简体"/>
          <w:color w:val="auto"/>
          <w:sz w:val="32"/>
          <w:szCs w:val="32"/>
          <w:lang w:eastAsia="zh-CN"/>
        </w:rPr>
        <w:t>（</w:t>
      </w:r>
      <w:r>
        <w:rPr>
          <w:rFonts w:hint="eastAsia" w:ascii="方正仿宋简体" w:hAnsi="方正仿宋简体" w:eastAsia="方正仿宋简体"/>
          <w:color w:val="auto"/>
          <w:sz w:val="32"/>
          <w:szCs w:val="32"/>
          <w:lang w:val="en-US" w:eastAsia="zh-CN"/>
        </w:rPr>
        <w:t>修订</w:t>
      </w:r>
      <w:r>
        <w:rPr>
          <w:rFonts w:hint="eastAsia" w:ascii="方正仿宋简体" w:hAnsi="方正仿宋简体" w:eastAsia="方正仿宋简体"/>
          <w:color w:val="auto"/>
          <w:sz w:val="32"/>
          <w:szCs w:val="32"/>
          <w:lang w:eastAsia="zh-CN"/>
        </w:rPr>
        <w:t>）</w:t>
      </w:r>
    </w:p>
    <w:p>
      <w:pPr>
        <w:keepNext w:val="0"/>
        <w:keepLines w:val="0"/>
        <w:pageBreakBefore w:val="0"/>
        <w:widowControl w:val="0"/>
        <w:kinsoku/>
        <w:wordWrap w:val="0"/>
        <w:overflowPunct/>
        <w:topLinePunct w:val="0"/>
        <w:bidi w:val="0"/>
        <w:adjustRightInd/>
        <w:snapToGrid/>
        <w:spacing w:line="570" w:lineRule="exact"/>
        <w:jc w:val="right"/>
        <w:textAlignment w:val="auto"/>
        <w:rPr>
          <w:rFonts w:hint="eastAsia" w:ascii="方正仿宋简体" w:hAnsi="方正仿宋简体" w:eastAsia="方正仿宋简体" w:cs="方正仿宋简体"/>
          <w:color w:val="auto"/>
          <w:sz w:val="32"/>
          <w:szCs w:val="32"/>
        </w:rPr>
      </w:pPr>
    </w:p>
    <w:p>
      <w:pPr>
        <w:keepNext w:val="0"/>
        <w:keepLines w:val="0"/>
        <w:pageBreakBefore w:val="0"/>
        <w:widowControl w:val="0"/>
        <w:kinsoku/>
        <w:wordWrap w:val="0"/>
        <w:overflowPunct/>
        <w:topLinePunct w:val="0"/>
        <w:bidi w:val="0"/>
        <w:adjustRightInd/>
        <w:snapToGrid/>
        <w:spacing w:line="570" w:lineRule="exact"/>
        <w:jc w:val="right"/>
        <w:textAlignment w:val="auto"/>
        <w:rPr>
          <w:rFonts w:hint="eastAsia" w:ascii="方正仿宋简体" w:hAnsi="方正仿宋简体" w:eastAsia="方正仿宋简体" w:cs="方正仿宋简体"/>
          <w:color w:val="auto"/>
          <w:sz w:val="32"/>
          <w:szCs w:val="32"/>
        </w:rPr>
      </w:pPr>
    </w:p>
    <w:p>
      <w:pPr>
        <w:keepNext w:val="0"/>
        <w:keepLines w:val="0"/>
        <w:pageBreakBefore w:val="0"/>
        <w:widowControl w:val="0"/>
        <w:kinsoku/>
        <w:wordWrap w:val="0"/>
        <w:overflowPunct/>
        <w:topLinePunct w:val="0"/>
        <w:bidi w:val="0"/>
        <w:adjustRightInd/>
        <w:snapToGrid/>
        <w:spacing w:line="570" w:lineRule="exact"/>
        <w:jc w:val="center"/>
        <w:textAlignment w:val="auto"/>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lang w:val="en-US" w:eastAsia="zh-CN"/>
        </w:rPr>
        <w:t xml:space="preserve">                                </w:t>
      </w:r>
      <w:r>
        <w:rPr>
          <w:rFonts w:hint="eastAsia" w:ascii="方正仿宋简体" w:hAnsi="方正仿宋简体" w:eastAsia="方正仿宋简体" w:cs="方正仿宋简体"/>
          <w:color w:val="auto"/>
          <w:sz w:val="32"/>
          <w:szCs w:val="32"/>
        </w:rPr>
        <w:t xml:space="preserve">北海艺术设计学院    </w:t>
      </w:r>
    </w:p>
    <w:p>
      <w:pPr>
        <w:keepNext w:val="0"/>
        <w:keepLines w:val="0"/>
        <w:pageBreakBefore w:val="0"/>
        <w:widowControl w:val="0"/>
        <w:kinsoku/>
        <w:wordWrap w:val="0"/>
        <w:overflowPunct/>
        <w:topLinePunct w:val="0"/>
        <w:bidi w:val="0"/>
        <w:adjustRightInd/>
        <w:snapToGrid/>
        <w:spacing w:line="570" w:lineRule="exact"/>
        <w:jc w:val="right"/>
        <w:textAlignment w:val="auto"/>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20</w:t>
      </w:r>
      <w:r>
        <w:rPr>
          <w:rFonts w:hint="eastAsia" w:ascii="方正仿宋简体" w:hAnsi="方正仿宋简体" w:eastAsia="方正仿宋简体" w:cs="方正仿宋简体"/>
          <w:color w:val="auto"/>
          <w:sz w:val="32"/>
          <w:szCs w:val="32"/>
          <w:lang w:val="en-US" w:eastAsia="zh-CN"/>
        </w:rPr>
        <w:t>21</w:t>
      </w:r>
      <w:r>
        <w:rPr>
          <w:rFonts w:hint="eastAsia" w:ascii="方正仿宋简体" w:hAnsi="方正仿宋简体" w:eastAsia="方正仿宋简体" w:cs="方正仿宋简体"/>
          <w:color w:val="auto"/>
          <w:sz w:val="32"/>
          <w:szCs w:val="32"/>
        </w:rPr>
        <w:t>年</w:t>
      </w:r>
      <w:r>
        <w:rPr>
          <w:rFonts w:hint="eastAsia" w:ascii="方正仿宋简体" w:hAnsi="方正仿宋简体" w:eastAsia="方正仿宋简体" w:cs="方正仿宋简体"/>
          <w:color w:val="auto"/>
          <w:sz w:val="32"/>
          <w:szCs w:val="32"/>
          <w:lang w:val="en-US" w:eastAsia="zh-CN"/>
        </w:rPr>
        <w:t>12</w:t>
      </w:r>
      <w:r>
        <w:rPr>
          <w:rFonts w:hint="eastAsia" w:ascii="方正仿宋简体" w:hAnsi="方正仿宋简体" w:eastAsia="方正仿宋简体" w:cs="方正仿宋简体"/>
          <w:color w:val="auto"/>
          <w:sz w:val="32"/>
          <w:szCs w:val="32"/>
        </w:rPr>
        <w:t>月</w:t>
      </w:r>
      <w:r>
        <w:rPr>
          <w:rFonts w:hint="eastAsia" w:ascii="方正仿宋简体" w:hAnsi="方正仿宋简体" w:eastAsia="方正仿宋简体" w:cs="方正仿宋简体"/>
          <w:color w:val="auto"/>
          <w:sz w:val="32"/>
          <w:szCs w:val="32"/>
          <w:lang w:val="en-US" w:eastAsia="zh-CN"/>
        </w:rPr>
        <w:t>23</w:t>
      </w:r>
      <w:r>
        <w:rPr>
          <w:rFonts w:hint="eastAsia" w:ascii="方正仿宋简体" w:hAnsi="方正仿宋简体" w:eastAsia="方正仿宋简体" w:cs="方正仿宋简体"/>
          <w:color w:val="auto"/>
          <w:sz w:val="32"/>
          <w:szCs w:val="32"/>
        </w:rPr>
        <w:t xml:space="preserve">日    </w:t>
      </w:r>
    </w:p>
    <w:p>
      <w:pPr>
        <w:spacing w:line="570" w:lineRule="exact"/>
        <w:jc w:val="both"/>
        <w:outlineLvl w:val="1"/>
        <w:rPr>
          <w:rFonts w:hint="eastAsia" w:ascii="方正仿宋简体" w:hAnsi="方正仿宋简体" w:eastAsia="方正仿宋简体" w:cs="方正仿宋简体"/>
          <w:color w:val="auto"/>
          <w:sz w:val="32"/>
          <w:szCs w:val="32"/>
          <w:highlight w:val="none"/>
          <w:lang w:val="en-US" w:eastAsia="zh-CN"/>
        </w:rPr>
      </w:pPr>
      <w:r>
        <w:rPr>
          <w:rFonts w:hint="eastAsia" w:ascii="宋体" w:hAnsi="宋体"/>
          <w:b/>
          <w:color w:val="auto"/>
          <w:sz w:val="36"/>
          <w:szCs w:val="36"/>
        </w:rPr>
        <w:br w:type="page"/>
      </w:r>
    </w:p>
    <w:p>
      <w:pPr>
        <w:keepNext w:val="0"/>
        <w:keepLines w:val="0"/>
        <w:pageBreakBefore w:val="0"/>
        <w:widowControl w:val="0"/>
        <w:kinsoku/>
        <w:wordWrap/>
        <w:overflowPunct/>
        <w:topLinePunct w:val="0"/>
        <w:bidi w:val="0"/>
        <w:spacing w:before="312" w:beforeLines="100" w:line="570" w:lineRule="exact"/>
        <w:jc w:val="left"/>
        <w:textAlignment w:val="auto"/>
        <w:outlineLvl w:val="0"/>
        <w:rPr>
          <w:rFonts w:hint="eastAsia" w:ascii="方正仿宋简体" w:eastAsia="方正仿宋简体"/>
          <w:color w:val="auto"/>
          <w:sz w:val="32"/>
          <w:szCs w:val="32"/>
          <w:lang w:val="en-US"/>
        </w:rPr>
      </w:pPr>
      <w:r>
        <w:rPr>
          <w:rFonts w:hint="eastAsia" w:ascii="方正仿宋简体" w:eastAsia="方正仿宋简体"/>
          <w:color w:val="auto"/>
          <w:sz w:val="32"/>
          <w:szCs w:val="32"/>
          <w:lang w:val="en-US"/>
        </w:rPr>
        <w:t>附件</w:t>
      </w:r>
    </w:p>
    <w:p>
      <w:pPr>
        <w:keepNext w:val="0"/>
        <w:keepLines w:val="0"/>
        <w:pageBreakBefore w:val="0"/>
        <w:widowControl w:val="0"/>
        <w:kinsoku/>
        <w:wordWrap/>
        <w:overflowPunct/>
        <w:topLinePunct w:val="0"/>
        <w:bidi w:val="0"/>
        <w:spacing w:before="312" w:beforeLines="100" w:line="570" w:lineRule="exact"/>
        <w:jc w:val="center"/>
        <w:textAlignment w:val="auto"/>
        <w:outlineLvl w:val="0"/>
        <w:rPr>
          <w:rFonts w:ascii="方正小标宋简体" w:eastAsia="方正小标宋简体"/>
          <w:color w:val="auto"/>
          <w:sz w:val="44"/>
          <w:szCs w:val="44"/>
        </w:rPr>
      </w:pPr>
      <w:r>
        <w:rPr>
          <w:rFonts w:hint="eastAsia" w:ascii="方正小标宋简体" w:eastAsia="方正小标宋简体"/>
          <w:color w:val="auto"/>
          <w:sz w:val="44"/>
          <w:szCs w:val="44"/>
        </w:rPr>
        <w:t>北海艺术设计学院课程考核管理办法</w:t>
      </w:r>
      <w:bookmarkEnd w:id="1"/>
    </w:p>
    <w:p>
      <w:pPr>
        <w:keepNext w:val="0"/>
        <w:keepLines w:val="0"/>
        <w:pageBreakBefore w:val="0"/>
        <w:widowControl w:val="0"/>
        <w:kinsoku/>
        <w:wordWrap/>
        <w:overflowPunct/>
        <w:topLinePunct w:val="0"/>
        <w:bidi w:val="0"/>
        <w:spacing w:line="570" w:lineRule="exact"/>
        <w:jc w:val="center"/>
        <w:textAlignment w:val="auto"/>
        <w:outlineLvl w:val="0"/>
        <w:rPr>
          <w:rFonts w:hint="eastAsia" w:ascii="方正小标宋简体" w:eastAsia="方正小标宋简体"/>
          <w:color w:val="auto"/>
          <w:sz w:val="44"/>
          <w:szCs w:val="44"/>
        </w:rPr>
      </w:pPr>
      <w:bookmarkStart w:id="2" w:name="_Toc26974"/>
      <w:bookmarkStart w:id="3" w:name="_Toc21612"/>
      <w:bookmarkStart w:id="4" w:name="_Toc12101"/>
      <w:r>
        <w:rPr>
          <w:rFonts w:hint="eastAsia" w:ascii="方正小标宋简体" w:eastAsia="方正小标宋简体"/>
          <w:color w:val="auto"/>
          <w:sz w:val="44"/>
          <w:szCs w:val="44"/>
        </w:rPr>
        <w:t>（修订）</w:t>
      </w:r>
      <w:bookmarkEnd w:id="2"/>
      <w:bookmarkEnd w:id="3"/>
      <w:bookmarkEnd w:id="4"/>
    </w:p>
    <w:p>
      <w:pPr>
        <w:pStyle w:val="2"/>
      </w:pPr>
    </w:p>
    <w:p>
      <w:pPr>
        <w:pStyle w:val="2"/>
        <w:tabs>
          <w:tab w:val="left" w:pos="1120"/>
          <w:tab w:val="left" w:pos="1679"/>
        </w:tabs>
        <w:adjustRightInd w:val="0"/>
        <w:snapToGrid w:val="0"/>
        <w:spacing w:after="156" w:afterLines="50" w:line="570" w:lineRule="exact"/>
        <w:jc w:val="center"/>
        <w:rPr>
          <w:rFonts w:ascii="黑体" w:hAnsi="黑体" w:eastAsia="黑体"/>
          <w:color w:val="auto"/>
          <w:sz w:val="32"/>
          <w:szCs w:val="32"/>
        </w:rPr>
      </w:pPr>
      <w:r>
        <w:rPr>
          <w:rFonts w:hint="eastAsia" w:ascii="黑体" w:hAnsi="黑体" w:eastAsia="黑体"/>
          <w:color w:val="auto"/>
          <w:sz w:val="32"/>
          <w:szCs w:val="32"/>
        </w:rPr>
        <w:t>第一章</w:t>
      </w:r>
      <w:r>
        <w:rPr>
          <w:rFonts w:hint="eastAsia" w:ascii="黑体" w:hAnsi="黑体" w:eastAsia="黑体"/>
          <w:color w:val="auto"/>
          <w:sz w:val="32"/>
          <w:szCs w:val="32"/>
          <w:lang w:val="en-US"/>
        </w:rPr>
        <w:t xml:space="preserve">  </w:t>
      </w:r>
      <w:r>
        <w:rPr>
          <w:rFonts w:hint="eastAsia" w:ascii="黑体" w:hAnsi="黑体" w:eastAsia="黑体"/>
          <w:color w:val="auto"/>
          <w:sz w:val="32"/>
          <w:szCs w:val="32"/>
        </w:rPr>
        <w:t>总</w:t>
      </w:r>
      <w:r>
        <w:rPr>
          <w:rFonts w:hint="eastAsia" w:ascii="黑体" w:hAnsi="黑体" w:eastAsia="黑体"/>
          <w:color w:val="auto"/>
          <w:sz w:val="32"/>
          <w:szCs w:val="32"/>
          <w:lang w:val="en-US"/>
        </w:rPr>
        <w:t xml:space="preserve">  </w:t>
      </w:r>
      <w:r>
        <w:rPr>
          <w:rFonts w:hint="eastAsia" w:ascii="黑体" w:hAnsi="黑体" w:eastAsia="黑体"/>
          <w:color w:val="auto"/>
          <w:sz w:val="32"/>
          <w:szCs w:val="32"/>
        </w:rPr>
        <w:t>则</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第一条</w:t>
      </w:r>
      <w:r>
        <w:rPr>
          <w:rFonts w:hint="eastAsia" w:ascii="方正仿宋简体" w:hAnsi="方正仿宋简体" w:eastAsia="方正仿宋简体" w:cs="方正仿宋简体"/>
          <w:color w:val="auto"/>
          <w:sz w:val="32"/>
          <w:szCs w:val="32"/>
        </w:rPr>
        <w:t xml:space="preserve"> </w:t>
      </w:r>
      <w:r>
        <w:rPr>
          <w:rFonts w:hint="eastAsia" w:ascii="方正仿宋简体" w:eastAsia="方正仿宋简体"/>
          <w:color w:val="auto"/>
          <w:sz w:val="32"/>
          <w:szCs w:val="32"/>
        </w:rPr>
        <w:t>课程考核是学校教学管理的一个重要环节，是衡量学习效果，评价教学质量，检验教学目标落实的重要手段。为进一步规范课程考核工作，根据教育部《关于加快建设高水平本科教育全面提高人才培养能力的意见》（教高</w:t>
      </w:r>
      <w:r>
        <w:rPr>
          <w:rFonts w:ascii="方正仿宋简体" w:hAnsi="Times New Roman" w:eastAsia="方正仿宋简体" w:cs="Times New Roman"/>
          <w:color w:val="auto"/>
          <w:sz w:val="32"/>
          <w:szCs w:val="32"/>
        </w:rPr>
        <w:t>〔</w:t>
      </w:r>
      <w:r>
        <w:rPr>
          <w:rFonts w:hint="eastAsia" w:ascii="方正仿宋简体" w:eastAsia="方正仿宋简体"/>
          <w:color w:val="auto"/>
          <w:sz w:val="32"/>
          <w:szCs w:val="32"/>
        </w:rPr>
        <w:t>2</w:t>
      </w:r>
      <w:r>
        <w:rPr>
          <w:rFonts w:ascii="方正仿宋简体" w:eastAsia="方正仿宋简体"/>
          <w:color w:val="auto"/>
          <w:sz w:val="32"/>
          <w:szCs w:val="32"/>
        </w:rPr>
        <w:t>018</w:t>
      </w:r>
      <w:r>
        <w:rPr>
          <w:rFonts w:ascii="方正仿宋简体" w:hAnsi="Times New Roman" w:eastAsia="方正仿宋简体" w:cs="Times New Roman"/>
          <w:color w:val="auto"/>
          <w:sz w:val="32"/>
          <w:szCs w:val="32"/>
        </w:rPr>
        <w:t>〕</w:t>
      </w:r>
      <w:r>
        <w:rPr>
          <w:rFonts w:ascii="方正仿宋简体" w:eastAsia="方正仿宋简体"/>
          <w:color w:val="auto"/>
          <w:sz w:val="32"/>
          <w:szCs w:val="32"/>
        </w:rPr>
        <w:t>2</w:t>
      </w:r>
      <w:r>
        <w:rPr>
          <w:rFonts w:hint="eastAsia" w:ascii="方正仿宋简体" w:eastAsia="方正仿宋简体"/>
          <w:color w:val="auto"/>
          <w:sz w:val="32"/>
          <w:szCs w:val="32"/>
        </w:rPr>
        <w:t>号）《关于深化本科教育教学改革全面提高人才培养质量的意见》（教高〔2019〕6号）等文件</w:t>
      </w:r>
      <w:r>
        <w:rPr>
          <w:rFonts w:hint="eastAsia" w:ascii="方正仿宋简体" w:eastAsia="方正仿宋简体"/>
          <w:color w:val="auto"/>
          <w:sz w:val="32"/>
          <w:szCs w:val="32"/>
          <w:lang w:val="en-US"/>
        </w:rPr>
        <w:t>精神</w:t>
      </w:r>
      <w:r>
        <w:rPr>
          <w:rFonts w:hint="eastAsia" w:ascii="方正仿宋简体" w:eastAsia="方正仿宋简体"/>
          <w:color w:val="auto"/>
          <w:sz w:val="32"/>
          <w:szCs w:val="32"/>
        </w:rPr>
        <w:t>，结合我校实际，特制</w:t>
      </w:r>
      <w:r>
        <w:rPr>
          <w:rFonts w:hint="eastAsia" w:ascii="方正仿宋简体" w:eastAsia="方正仿宋简体"/>
          <w:color w:val="auto"/>
          <w:sz w:val="32"/>
          <w:szCs w:val="32"/>
          <w:lang w:val="en-US"/>
        </w:rPr>
        <w:t>定</w:t>
      </w:r>
      <w:r>
        <w:rPr>
          <w:rFonts w:hint="eastAsia" w:ascii="方正仿宋简体" w:eastAsia="方正仿宋简体"/>
          <w:color w:val="auto"/>
          <w:sz w:val="32"/>
          <w:szCs w:val="32"/>
        </w:rPr>
        <w:t>本办法。</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第二条</w:t>
      </w:r>
      <w:r>
        <w:rPr>
          <w:rFonts w:hint="eastAsia" w:ascii="方正仿宋简体" w:hAnsi="方正仿宋简体" w:eastAsia="方正仿宋简体" w:cs="方正仿宋简体"/>
          <w:color w:val="auto"/>
          <w:sz w:val="32"/>
          <w:szCs w:val="32"/>
        </w:rPr>
        <w:t xml:space="preserve"> </w:t>
      </w:r>
      <w:r>
        <w:rPr>
          <w:rFonts w:hint="eastAsia" w:ascii="方正仿宋简体" w:eastAsia="方正仿宋简体"/>
          <w:color w:val="auto"/>
          <w:sz w:val="32"/>
          <w:szCs w:val="32"/>
        </w:rPr>
        <w:t>课程考核</w:t>
      </w:r>
      <w:r>
        <w:rPr>
          <w:rFonts w:hint="eastAsia" w:ascii="方正仿宋简体" w:eastAsia="方正仿宋简体"/>
          <w:color w:val="auto"/>
          <w:sz w:val="32"/>
          <w:szCs w:val="32"/>
          <w:lang w:val="en-US" w:eastAsia="zh-CN"/>
        </w:rPr>
        <w:t>方式分为</w:t>
      </w:r>
      <w:r>
        <w:rPr>
          <w:rFonts w:hint="eastAsia" w:ascii="方正仿宋简体" w:eastAsia="方正仿宋简体"/>
          <w:color w:val="auto"/>
          <w:sz w:val="32"/>
          <w:szCs w:val="32"/>
        </w:rPr>
        <w:t>考试和考查两种，课程考核类型包括期末考试、学期补考等。课程考核工作包括考核组织、平时成绩评定、考核方案制定、试卷命题、试卷印刷、阅卷与成绩评定、考试分析和总结、成绩登记、考核材料整理与归档等环节。考核工作的各环节必须严格管理，明确职责。</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第三条</w:t>
      </w:r>
      <w:r>
        <w:rPr>
          <w:rFonts w:hint="eastAsia" w:ascii="方正仿宋简体" w:hAnsi="方正仿宋简体" w:eastAsia="方正仿宋简体" w:cs="方正仿宋简体"/>
          <w:color w:val="auto"/>
          <w:sz w:val="32"/>
          <w:szCs w:val="32"/>
        </w:rPr>
        <w:t xml:space="preserve"> 课程考核</w:t>
      </w:r>
      <w:r>
        <w:rPr>
          <w:rFonts w:hint="eastAsia" w:ascii="方正仿宋简体" w:eastAsia="方正仿宋简体"/>
          <w:color w:val="auto"/>
          <w:sz w:val="32"/>
          <w:szCs w:val="32"/>
        </w:rPr>
        <w:t>工作是教学管理的重要环节，是教学质量管理与评价以及加强教风、学风建设的重要内容。凡属人才培养方案规定的必修课、选修课、集中实践环节等都要进行考核。</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第四条</w:t>
      </w:r>
      <w:r>
        <w:rPr>
          <w:rFonts w:hint="eastAsia" w:ascii="方正仿宋简体" w:hAnsi="方正仿宋简体" w:eastAsia="方正仿宋简体" w:cs="方正仿宋简体"/>
          <w:color w:val="auto"/>
          <w:sz w:val="32"/>
          <w:szCs w:val="32"/>
        </w:rPr>
        <w:t xml:space="preserve"> </w:t>
      </w:r>
      <w:r>
        <w:rPr>
          <w:rFonts w:hint="eastAsia" w:ascii="方正仿宋简体" w:eastAsia="方正仿宋简体"/>
          <w:color w:val="auto"/>
          <w:sz w:val="32"/>
          <w:szCs w:val="32"/>
        </w:rPr>
        <w:t>凡具有本校学籍的全日制学生必须按学校规定参加所修课程的考核，并得到相应的成绩评定，成绩合格者可获得相应的学分。</w:t>
      </w:r>
    </w:p>
    <w:p>
      <w:pPr>
        <w:pStyle w:val="2"/>
        <w:tabs>
          <w:tab w:val="left" w:pos="1120"/>
          <w:tab w:val="left" w:pos="1679"/>
        </w:tabs>
        <w:adjustRightInd w:val="0"/>
        <w:snapToGrid w:val="0"/>
        <w:spacing w:before="156" w:beforeLines="50" w:after="156" w:afterLines="50" w:line="570" w:lineRule="exact"/>
        <w:jc w:val="center"/>
        <w:rPr>
          <w:rFonts w:ascii="黑体" w:hAnsi="黑体" w:eastAsia="黑体"/>
          <w:color w:val="auto"/>
          <w:sz w:val="32"/>
          <w:szCs w:val="32"/>
        </w:rPr>
      </w:pPr>
      <w:bookmarkStart w:id="5" w:name="第二章__组织与领导"/>
      <w:bookmarkEnd w:id="5"/>
      <w:r>
        <w:rPr>
          <w:rFonts w:hint="eastAsia" w:ascii="黑体" w:hAnsi="黑体" w:eastAsia="黑体"/>
          <w:color w:val="auto"/>
          <w:sz w:val="32"/>
          <w:szCs w:val="32"/>
        </w:rPr>
        <w:t>第二章</w:t>
      </w:r>
      <w:r>
        <w:rPr>
          <w:rFonts w:hint="eastAsia" w:ascii="黑体" w:hAnsi="黑体" w:eastAsia="黑体"/>
          <w:color w:val="auto"/>
          <w:sz w:val="32"/>
          <w:szCs w:val="32"/>
          <w:lang w:val="en-US"/>
        </w:rPr>
        <w:t xml:space="preserve">  </w:t>
      </w:r>
      <w:r>
        <w:rPr>
          <w:rFonts w:hint="eastAsia" w:ascii="黑体" w:hAnsi="黑体" w:eastAsia="黑体"/>
          <w:color w:val="auto"/>
          <w:sz w:val="32"/>
          <w:szCs w:val="32"/>
        </w:rPr>
        <w:t>组织与领导</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第五条</w:t>
      </w:r>
      <w:r>
        <w:rPr>
          <w:rFonts w:hint="eastAsia" w:ascii="方正仿宋简体" w:hAnsi="方正仿宋简体" w:eastAsia="方正仿宋简体" w:cs="方正仿宋简体"/>
          <w:color w:val="auto"/>
          <w:sz w:val="32"/>
          <w:szCs w:val="32"/>
        </w:rPr>
        <w:t xml:space="preserve"> </w:t>
      </w:r>
      <w:r>
        <w:rPr>
          <w:rFonts w:hint="eastAsia" w:ascii="方正仿宋简体" w:eastAsia="方正仿宋简体"/>
          <w:color w:val="auto"/>
          <w:sz w:val="32"/>
          <w:szCs w:val="32"/>
        </w:rPr>
        <w:t>课程考核工作由教务处在分管教学工作的校领导</w:t>
      </w:r>
      <w:r>
        <w:rPr>
          <w:rFonts w:hint="eastAsia" w:ascii="方正仿宋简体" w:eastAsia="方正仿宋简体"/>
          <w:color w:val="auto"/>
          <w:sz w:val="32"/>
          <w:szCs w:val="32"/>
          <w:lang w:val="en-US"/>
        </w:rPr>
        <w:t>的</w:t>
      </w:r>
      <w:r>
        <w:rPr>
          <w:rFonts w:hint="eastAsia" w:ascii="方正仿宋简体" w:eastAsia="方正仿宋简体"/>
          <w:color w:val="auto"/>
          <w:sz w:val="32"/>
          <w:szCs w:val="32"/>
        </w:rPr>
        <w:t>领导下，依据本规定组织实施。</w:t>
      </w:r>
    </w:p>
    <w:p>
      <w:pPr>
        <w:pStyle w:val="2"/>
        <w:tabs>
          <w:tab w:val="left" w:pos="1981"/>
        </w:tabs>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第六条</w:t>
      </w:r>
      <w:r>
        <w:rPr>
          <w:rFonts w:hint="eastAsia" w:ascii="方正仿宋简体" w:hAnsi="方正仿宋简体" w:eastAsia="方正仿宋简体" w:cs="方正仿宋简体"/>
          <w:color w:val="auto"/>
          <w:sz w:val="32"/>
          <w:szCs w:val="32"/>
        </w:rPr>
        <w:t xml:space="preserve"> </w:t>
      </w:r>
      <w:r>
        <w:rPr>
          <w:rFonts w:hint="eastAsia" w:ascii="方正仿宋简体" w:eastAsia="方正仿宋简体"/>
          <w:color w:val="auto"/>
          <w:sz w:val="32"/>
          <w:szCs w:val="32"/>
        </w:rPr>
        <w:t>课程考核分校、二级学院两级管理。人才培养方案中规定的考试课程由教务处在期末统一安排，或由二级学院按照教学实际自行组织提前考试，但原则上至少预留一门课程至期末统一考试。其他课程的考核方式和考核时间，由各二级学院根据人才培养方案的要求自行组织安排。</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第七条</w:t>
      </w:r>
      <w:r>
        <w:rPr>
          <w:rFonts w:hint="eastAsia" w:ascii="方正仿宋简体" w:hAnsi="方正仿宋简体" w:eastAsia="方正仿宋简体" w:cs="方正仿宋简体"/>
          <w:color w:val="auto"/>
          <w:sz w:val="32"/>
          <w:szCs w:val="32"/>
        </w:rPr>
        <w:t xml:space="preserve"> </w:t>
      </w:r>
      <w:r>
        <w:rPr>
          <w:rFonts w:hint="eastAsia" w:ascii="方正仿宋简体" w:eastAsia="方正仿宋简体"/>
          <w:color w:val="auto"/>
          <w:sz w:val="32"/>
          <w:szCs w:val="32"/>
        </w:rPr>
        <w:t>考试前，学校做好期末考试宣传，加强考风考纪教育、严肃考试纪律。考试期间，学校党政领导、质量监控和教学管理部门领导要到考场进行巡视，指导考试工作；各</w:t>
      </w:r>
      <w:r>
        <w:rPr>
          <w:rFonts w:hint="eastAsia" w:ascii="方正仿宋简体" w:eastAsia="方正仿宋简体"/>
          <w:color w:val="auto"/>
          <w:sz w:val="32"/>
          <w:szCs w:val="32"/>
          <w:lang w:val="en-US"/>
        </w:rPr>
        <w:t>二级</w:t>
      </w:r>
      <w:r>
        <w:rPr>
          <w:rFonts w:hint="eastAsia" w:ascii="方正仿宋简体" w:eastAsia="方正仿宋简体"/>
          <w:color w:val="auto"/>
          <w:sz w:val="32"/>
          <w:szCs w:val="32"/>
        </w:rPr>
        <w:t>学院党政领导也要深入到本单位考场，督促和检查考试工作。</w:t>
      </w:r>
    </w:p>
    <w:p>
      <w:pPr>
        <w:pStyle w:val="2"/>
        <w:tabs>
          <w:tab w:val="left" w:pos="1120"/>
          <w:tab w:val="left" w:pos="1679"/>
        </w:tabs>
        <w:adjustRightInd w:val="0"/>
        <w:snapToGrid w:val="0"/>
        <w:spacing w:before="156" w:beforeLines="50" w:after="156" w:afterLines="50" w:line="570" w:lineRule="exact"/>
        <w:jc w:val="center"/>
        <w:rPr>
          <w:rFonts w:ascii="黑体" w:hAnsi="黑体" w:eastAsia="黑体"/>
          <w:color w:val="auto"/>
          <w:sz w:val="32"/>
          <w:szCs w:val="32"/>
        </w:rPr>
      </w:pPr>
      <w:bookmarkStart w:id="6" w:name="第三章__考核形式"/>
      <w:bookmarkEnd w:id="6"/>
      <w:r>
        <w:rPr>
          <w:rFonts w:hint="eastAsia" w:ascii="黑体" w:hAnsi="黑体" w:eastAsia="黑体"/>
          <w:color w:val="auto"/>
          <w:sz w:val="32"/>
          <w:szCs w:val="32"/>
        </w:rPr>
        <w:t>第三章</w:t>
      </w:r>
      <w:r>
        <w:rPr>
          <w:rFonts w:hint="eastAsia" w:ascii="黑体" w:hAnsi="黑体" w:eastAsia="黑体"/>
          <w:color w:val="auto"/>
          <w:sz w:val="32"/>
          <w:szCs w:val="32"/>
          <w:lang w:val="en-US"/>
        </w:rPr>
        <w:t xml:space="preserve">  </w:t>
      </w:r>
      <w:r>
        <w:rPr>
          <w:rFonts w:hint="eastAsia" w:ascii="黑体" w:hAnsi="黑体" w:eastAsia="黑体"/>
          <w:color w:val="auto"/>
          <w:sz w:val="32"/>
          <w:szCs w:val="32"/>
        </w:rPr>
        <w:t>考核形式</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第八条</w:t>
      </w:r>
      <w:r>
        <w:rPr>
          <w:rFonts w:hint="eastAsia" w:ascii="方正仿宋简体" w:hAnsi="方正仿宋简体" w:eastAsia="方正仿宋简体" w:cs="方正仿宋简体"/>
          <w:color w:val="auto"/>
          <w:sz w:val="32"/>
          <w:szCs w:val="32"/>
        </w:rPr>
        <w:t xml:space="preserve"> </w:t>
      </w:r>
      <w:r>
        <w:rPr>
          <w:rFonts w:hint="eastAsia" w:ascii="方正仿宋简体" w:eastAsia="方正仿宋简体"/>
          <w:color w:val="auto"/>
          <w:sz w:val="32"/>
          <w:szCs w:val="32"/>
        </w:rPr>
        <w:t>课程考核方式一般分为考试和考查两种。课程考核须严格依据人才培养方案和教学大纲要求组织实施，原则上专业核心课程的考核方式为考试。理论考试类课程一般采用闭卷考试的方式进行，开卷笔试要填写专门的申请表；考查类课程可以按照课程特点，综合采用平时作业、结课作业、作品创作（临摹）、方案设计、调研报告、课程论文、实践操作、随堂测验、口试、上机或其他形式进行考核。</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第九条</w:t>
      </w:r>
      <w:r>
        <w:rPr>
          <w:rFonts w:hint="eastAsia" w:ascii="方正仿宋简体" w:hAnsi="方正仿宋简体" w:eastAsia="方正仿宋简体" w:cs="方正仿宋简体"/>
          <w:color w:val="auto"/>
          <w:sz w:val="32"/>
          <w:szCs w:val="32"/>
        </w:rPr>
        <w:t xml:space="preserve"> </w:t>
      </w:r>
      <w:r>
        <w:rPr>
          <w:rFonts w:hint="eastAsia" w:ascii="方正仿宋简体" w:eastAsia="方正仿宋简体"/>
          <w:color w:val="auto"/>
          <w:sz w:val="32"/>
          <w:szCs w:val="32"/>
        </w:rPr>
        <w:t>任课教师应在课程开始前将平时考核和期末考核的方式方法和要求明确、详细地告知学生。</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第十条</w:t>
      </w:r>
      <w:r>
        <w:rPr>
          <w:rFonts w:hint="eastAsia" w:ascii="方正仿宋简体" w:hAnsi="方正仿宋简体" w:eastAsia="方正仿宋简体" w:cs="方正仿宋简体"/>
          <w:color w:val="auto"/>
          <w:sz w:val="32"/>
          <w:szCs w:val="32"/>
        </w:rPr>
        <w:t xml:space="preserve"> </w:t>
      </w:r>
      <w:r>
        <w:rPr>
          <w:rFonts w:hint="eastAsia" w:ascii="方正仿宋简体" w:eastAsia="方正仿宋简体"/>
          <w:color w:val="auto"/>
          <w:sz w:val="32"/>
          <w:szCs w:val="32"/>
        </w:rPr>
        <w:t>课程考核的成绩一般应由平时考核成绩（含日常考勤、课堂表现、作业、平时测验等各方面综合表现，不能由日常考勤单独构成，考勤成绩占比一般不超过平时成绩的10%）和期末考核成绩综合评定，若有课内实验教学，可专门增设实验部分成绩。平时考核成绩和期末考核成绩应按一定的比例设置，理论课时超过50%的课程，一般平时考核成绩占40%，期末考核成绩占60%；实践课时超过50%的课程，一般平时考核成绩占50%，期末考核成绩占50%。各教研室可根据课程的性质特点，讨论确定平时考核和期末考核的成绩比例，并报主管教学工作的学院领导同意后实施。</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第十一条</w:t>
      </w:r>
      <w:r>
        <w:rPr>
          <w:rFonts w:hint="eastAsia" w:ascii="方正仿宋简体" w:eastAsia="方正仿宋简体"/>
          <w:color w:val="auto"/>
          <w:sz w:val="32"/>
          <w:szCs w:val="32"/>
        </w:rPr>
        <w:t xml:space="preserve"> 学校鼓励根据课程性质和课程特点，积极改革课程考核方式，但必须由</w:t>
      </w:r>
      <w:r>
        <w:rPr>
          <w:rFonts w:hint="eastAsia" w:ascii="方正仿宋简体" w:eastAsia="方正仿宋简体"/>
          <w:color w:val="auto"/>
          <w:sz w:val="32"/>
          <w:szCs w:val="32"/>
          <w:lang w:val="en-US"/>
        </w:rPr>
        <w:t>课程负责人</w:t>
      </w:r>
      <w:r>
        <w:rPr>
          <w:rFonts w:hint="eastAsia" w:ascii="方正仿宋简体" w:eastAsia="方正仿宋简体"/>
          <w:color w:val="auto"/>
          <w:sz w:val="32"/>
          <w:szCs w:val="32"/>
        </w:rPr>
        <w:t>在当学期第一周填写《北海艺术设计学院课程考核方式改革申请表》（附件1）进行申请，经开课单位领导审核同意、教务处领导审批备案后实施。</w:t>
      </w:r>
      <w:bookmarkStart w:id="7" w:name="第四章__考核资格审查"/>
      <w:bookmarkEnd w:id="7"/>
    </w:p>
    <w:p>
      <w:pPr>
        <w:pStyle w:val="2"/>
        <w:tabs>
          <w:tab w:val="left" w:pos="1120"/>
          <w:tab w:val="left" w:pos="1679"/>
        </w:tabs>
        <w:adjustRightInd w:val="0"/>
        <w:snapToGrid w:val="0"/>
        <w:spacing w:before="156" w:beforeLines="50" w:after="156" w:afterLines="50" w:line="570" w:lineRule="exact"/>
        <w:jc w:val="center"/>
        <w:rPr>
          <w:rFonts w:ascii="黑体" w:hAnsi="黑体" w:eastAsia="黑体"/>
          <w:color w:val="auto"/>
          <w:sz w:val="32"/>
          <w:szCs w:val="32"/>
        </w:rPr>
      </w:pPr>
      <w:r>
        <w:rPr>
          <w:rFonts w:hint="eastAsia" w:ascii="黑体" w:hAnsi="黑体" w:eastAsia="黑体"/>
          <w:color w:val="auto"/>
          <w:sz w:val="32"/>
          <w:szCs w:val="32"/>
        </w:rPr>
        <w:t>第四章</w:t>
      </w:r>
      <w:r>
        <w:rPr>
          <w:rFonts w:hint="eastAsia" w:ascii="黑体" w:hAnsi="黑体" w:eastAsia="黑体"/>
          <w:color w:val="auto"/>
          <w:sz w:val="32"/>
          <w:szCs w:val="32"/>
          <w:lang w:val="en-US"/>
        </w:rPr>
        <w:t xml:space="preserve">  </w:t>
      </w:r>
      <w:r>
        <w:rPr>
          <w:rFonts w:hint="eastAsia" w:ascii="黑体" w:hAnsi="黑体" w:eastAsia="黑体"/>
          <w:color w:val="auto"/>
          <w:sz w:val="32"/>
          <w:szCs w:val="32"/>
        </w:rPr>
        <w:t>考核资格审查</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第十二条</w:t>
      </w:r>
      <w:r>
        <w:rPr>
          <w:rFonts w:hint="eastAsia" w:ascii="方正仿宋简体" w:hAnsi="方正仿宋简体" w:eastAsia="方正仿宋简体" w:cs="方正仿宋简体"/>
          <w:color w:val="auto"/>
          <w:sz w:val="32"/>
          <w:szCs w:val="32"/>
        </w:rPr>
        <w:t xml:space="preserve"> </w:t>
      </w:r>
      <w:r>
        <w:rPr>
          <w:rFonts w:hint="eastAsia" w:ascii="方正仿宋简体" w:eastAsia="方正仿宋简体"/>
          <w:color w:val="auto"/>
          <w:sz w:val="32"/>
          <w:szCs w:val="32"/>
        </w:rPr>
        <w:t>学生正常参加课程教学活动，考勤、作业、实验、纪律等考核合格，即可参加课程考核。具有下列四种情况之一的学生，取消其正常参加课程考核的资格，考核总评成绩</w:t>
      </w:r>
      <w:r>
        <w:rPr>
          <w:rFonts w:hint="eastAsia" w:ascii="方正仿宋简体" w:eastAsia="方正仿宋简体"/>
          <w:color w:val="auto"/>
          <w:sz w:val="32"/>
          <w:szCs w:val="32"/>
          <w:lang w:eastAsia="zh-CN"/>
        </w:rPr>
        <w:t>以零分计</w:t>
      </w:r>
      <w:r>
        <w:rPr>
          <w:rFonts w:hint="eastAsia" w:ascii="方正仿宋简体" w:eastAsia="方正仿宋简体"/>
          <w:color w:val="auto"/>
          <w:sz w:val="32"/>
          <w:szCs w:val="32"/>
        </w:rPr>
        <w:t>，并在教务系统中的“成绩标记”处标记直接重修、休学、取消考试等：</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w:t>
      </w:r>
      <w:r>
        <w:rPr>
          <w:rFonts w:hint="eastAsia" w:ascii="方正仿宋简体" w:eastAsia="方正仿宋简体"/>
          <w:color w:val="auto"/>
          <w:sz w:val="32"/>
          <w:szCs w:val="32"/>
          <w:lang w:val="en-US"/>
        </w:rPr>
        <w:t>一</w:t>
      </w:r>
      <w:r>
        <w:rPr>
          <w:rFonts w:hint="eastAsia" w:ascii="方正仿宋简体" w:eastAsia="方正仿宋简体"/>
          <w:color w:val="auto"/>
          <w:sz w:val="32"/>
          <w:szCs w:val="32"/>
        </w:rPr>
        <w:t>）缺课学时累计达到该门课程本学期学时的1/3及以上者；</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w:t>
      </w:r>
      <w:r>
        <w:rPr>
          <w:rFonts w:hint="eastAsia" w:ascii="方正仿宋简体" w:eastAsia="方正仿宋简体"/>
          <w:color w:val="auto"/>
          <w:sz w:val="32"/>
          <w:szCs w:val="32"/>
          <w:lang w:val="en-US"/>
        </w:rPr>
        <w:t>二</w:t>
      </w:r>
      <w:r>
        <w:rPr>
          <w:rFonts w:hint="eastAsia" w:ascii="方正仿宋简体" w:eastAsia="方正仿宋简体"/>
          <w:color w:val="auto"/>
          <w:sz w:val="32"/>
          <w:szCs w:val="32"/>
        </w:rPr>
        <w:t>）累计缺交或迟交作业达学期作业总量的1/3（含）以上者；</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w:t>
      </w:r>
      <w:r>
        <w:rPr>
          <w:rFonts w:hint="eastAsia" w:ascii="方正仿宋简体" w:eastAsia="方正仿宋简体"/>
          <w:color w:val="auto"/>
          <w:sz w:val="32"/>
          <w:szCs w:val="32"/>
          <w:lang w:val="en-US"/>
        </w:rPr>
        <w:t>三</w:t>
      </w:r>
      <w:r>
        <w:rPr>
          <w:rFonts w:hint="eastAsia" w:ascii="方正仿宋简体" w:eastAsia="方正仿宋简体"/>
          <w:color w:val="auto"/>
          <w:sz w:val="32"/>
          <w:szCs w:val="32"/>
        </w:rPr>
        <w:t>）规定时间内未做完实验达总量1/3（含）以上者、缺交或迟交实验报告达总量的1/3（含）以上者；</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w:t>
      </w:r>
      <w:r>
        <w:rPr>
          <w:rFonts w:hint="eastAsia" w:ascii="方正仿宋简体" w:eastAsia="方正仿宋简体"/>
          <w:color w:val="auto"/>
          <w:sz w:val="32"/>
          <w:szCs w:val="32"/>
          <w:lang w:val="en-US"/>
        </w:rPr>
        <w:t>四</w:t>
      </w:r>
      <w:r>
        <w:rPr>
          <w:rFonts w:hint="eastAsia" w:ascii="方正仿宋简体" w:eastAsia="方正仿宋简体"/>
          <w:color w:val="auto"/>
          <w:sz w:val="32"/>
          <w:szCs w:val="32"/>
        </w:rPr>
        <w:t>）平时考核成绩不合格者，如严重破坏课堂纪律、教学秩序等。</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第十三条</w:t>
      </w:r>
      <w:r>
        <w:rPr>
          <w:rFonts w:hint="eastAsia" w:ascii="方正仿宋简体" w:hAnsi="方正仿宋简体" w:eastAsia="方正仿宋简体" w:cs="方正仿宋简体"/>
          <w:color w:val="auto"/>
          <w:sz w:val="32"/>
          <w:szCs w:val="32"/>
        </w:rPr>
        <w:t xml:space="preserve"> </w:t>
      </w:r>
      <w:r>
        <w:rPr>
          <w:rFonts w:hint="eastAsia" w:ascii="方正仿宋简体" w:eastAsia="方正仿宋简体"/>
          <w:color w:val="auto"/>
          <w:sz w:val="32"/>
          <w:szCs w:val="32"/>
        </w:rPr>
        <w:t>任课教师应根据学校有关规定，在考核前1周内做好学生考核资格的审查，若有取消考核资格的学生，需填写《北海艺术设计学院取消学生课程考试资格审查表》（附件2），送开课单位，经开课单位负责人及教务处审定后，开课单位于考核前1周内通知学生所在学院，由学生所在学院通知学生本人。被取消考试资格的学生，不得参加补考，只能报名重修。</w:t>
      </w:r>
    </w:p>
    <w:p>
      <w:pPr>
        <w:pStyle w:val="2"/>
        <w:tabs>
          <w:tab w:val="left" w:pos="1120"/>
          <w:tab w:val="left" w:pos="1679"/>
        </w:tabs>
        <w:adjustRightInd w:val="0"/>
        <w:snapToGrid w:val="0"/>
        <w:spacing w:before="156" w:beforeLines="50" w:after="156" w:afterLines="50" w:line="570" w:lineRule="exact"/>
        <w:jc w:val="center"/>
        <w:rPr>
          <w:rFonts w:ascii="黑体" w:hAnsi="黑体" w:eastAsia="黑体"/>
          <w:color w:val="auto"/>
          <w:sz w:val="32"/>
          <w:szCs w:val="32"/>
        </w:rPr>
      </w:pPr>
      <w:bookmarkStart w:id="8" w:name="第五章__命题与试卷印制"/>
      <w:bookmarkEnd w:id="8"/>
      <w:r>
        <w:rPr>
          <w:rFonts w:hint="eastAsia" w:ascii="黑体" w:hAnsi="黑体" w:eastAsia="黑体"/>
          <w:color w:val="auto"/>
          <w:sz w:val="32"/>
          <w:szCs w:val="32"/>
        </w:rPr>
        <w:t>第五章</w:t>
      </w:r>
      <w:r>
        <w:rPr>
          <w:rFonts w:hint="eastAsia" w:ascii="黑体" w:hAnsi="黑体" w:eastAsia="黑体"/>
          <w:color w:val="auto"/>
          <w:sz w:val="32"/>
          <w:szCs w:val="32"/>
          <w:lang w:val="en-US"/>
        </w:rPr>
        <w:t xml:space="preserve">  </w:t>
      </w:r>
      <w:r>
        <w:rPr>
          <w:rFonts w:hint="eastAsia" w:ascii="黑体" w:hAnsi="黑体" w:eastAsia="黑体"/>
          <w:color w:val="auto"/>
          <w:sz w:val="32"/>
          <w:szCs w:val="32"/>
        </w:rPr>
        <w:t>考核命题与试卷印制</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第十四条</w:t>
      </w:r>
      <w:r>
        <w:rPr>
          <w:rFonts w:hint="eastAsia" w:ascii="方正仿宋简体" w:hAnsi="方正仿宋简体" w:eastAsia="方正仿宋简体" w:cs="方正仿宋简体"/>
          <w:color w:val="auto"/>
          <w:sz w:val="32"/>
          <w:szCs w:val="32"/>
        </w:rPr>
        <w:t xml:space="preserve"> </w:t>
      </w:r>
      <w:r>
        <w:rPr>
          <w:rFonts w:hint="eastAsia" w:ascii="方正仿宋简体" w:eastAsia="方正仿宋简体"/>
          <w:color w:val="auto"/>
          <w:sz w:val="32"/>
          <w:szCs w:val="32"/>
        </w:rPr>
        <w:t>试卷笔试命题要求</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w:t>
      </w:r>
      <w:r>
        <w:rPr>
          <w:rFonts w:hint="eastAsia" w:ascii="方正仿宋简体" w:eastAsia="方正仿宋简体"/>
          <w:color w:val="auto"/>
          <w:sz w:val="32"/>
          <w:szCs w:val="32"/>
          <w:lang w:val="en-US"/>
        </w:rPr>
        <w:t>一</w:t>
      </w:r>
      <w:r>
        <w:rPr>
          <w:rFonts w:hint="eastAsia" w:ascii="方正仿宋简体" w:eastAsia="方正仿宋简体"/>
          <w:color w:val="auto"/>
          <w:sz w:val="32"/>
          <w:szCs w:val="32"/>
        </w:rPr>
        <w:t>）各门课程考试试卷命题前，各开课单位应成立命题审核小组（马克思主义学院要有学校党委主管领导参加，其他教学单位要有</w:t>
      </w:r>
      <w:r>
        <w:rPr>
          <w:rFonts w:hint="eastAsia" w:ascii="方正仿宋简体" w:hAnsi="方正仿宋简体" w:eastAsia="方正仿宋简体" w:cs="方正仿宋简体"/>
          <w:color w:val="auto"/>
          <w:sz w:val="32"/>
          <w:szCs w:val="32"/>
        </w:rPr>
        <w:t>党总支（支部）书记参加</w:t>
      </w:r>
      <w:r>
        <w:rPr>
          <w:rFonts w:hint="eastAsia" w:ascii="方正仿宋简体" w:eastAsia="方正仿宋简体"/>
          <w:color w:val="auto"/>
          <w:sz w:val="32"/>
          <w:szCs w:val="32"/>
        </w:rPr>
        <w:t>），对命题人员进行培训，对试卷或考核方案的命题质量、意识形态进行审核把关。</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w:t>
      </w:r>
      <w:r>
        <w:rPr>
          <w:rFonts w:hint="eastAsia" w:ascii="方正仿宋简体" w:eastAsia="方正仿宋简体"/>
          <w:color w:val="auto"/>
          <w:sz w:val="32"/>
          <w:szCs w:val="32"/>
          <w:lang w:val="en-US"/>
        </w:rPr>
        <w:t>二</w:t>
      </w:r>
      <w:r>
        <w:rPr>
          <w:rFonts w:hint="eastAsia" w:ascii="方正仿宋简体" w:eastAsia="方正仿宋简体"/>
          <w:color w:val="auto"/>
          <w:sz w:val="32"/>
          <w:szCs w:val="32"/>
        </w:rPr>
        <w:t>）考试前教师应按照教学大纲要求全面复习，并安排一定时间辅导答疑，教师不得以任何形式勾画重点和透露试题，命题人员应按有关规定履行保密义务和责任。如有泄漏试题者，按《北海艺术设计学院教学事故认定及处理办法》处理。</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w:t>
      </w:r>
      <w:r>
        <w:rPr>
          <w:rFonts w:hint="eastAsia" w:ascii="方正仿宋简体" w:eastAsia="方正仿宋简体"/>
          <w:color w:val="auto"/>
          <w:sz w:val="32"/>
          <w:szCs w:val="32"/>
          <w:lang w:val="en-US"/>
        </w:rPr>
        <w:t>三</w:t>
      </w:r>
      <w:r>
        <w:rPr>
          <w:rFonts w:hint="eastAsia" w:ascii="方正仿宋简体" w:eastAsia="方正仿宋简体"/>
          <w:color w:val="auto"/>
          <w:sz w:val="32"/>
          <w:szCs w:val="32"/>
        </w:rPr>
        <w:t>）命题小组在命题前要填写《北海艺术设计学院课程考试命题计划表》（附件3），命题一定要符合教学大纲要求，符合高校意识形态工作的要求，没有政治性错误。</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w:t>
      </w:r>
      <w:r>
        <w:rPr>
          <w:rFonts w:hint="eastAsia" w:ascii="方正仿宋简体" w:eastAsia="方正仿宋简体"/>
          <w:color w:val="auto"/>
          <w:sz w:val="32"/>
          <w:szCs w:val="32"/>
          <w:lang w:val="en-US"/>
        </w:rPr>
        <w:t>四</w:t>
      </w:r>
      <w:r>
        <w:rPr>
          <w:rFonts w:hint="eastAsia" w:ascii="方正仿宋简体" w:eastAsia="方正仿宋简体"/>
          <w:color w:val="auto"/>
          <w:sz w:val="32"/>
          <w:szCs w:val="32"/>
        </w:rPr>
        <w:t>）为了防止学生考试作弊和有利于补考工作，命题教师应出A、B两套试卷，其中一套为正式考题，另一套为备用卷或补考卷。A、B试卷内容构成比例一致，题型、题量及分值相同，题目难度相当，内容重复率不超过15%，与近三年的考试试卷内容重复试题不超过20%。</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w:t>
      </w:r>
      <w:r>
        <w:rPr>
          <w:rFonts w:hint="eastAsia" w:ascii="方正仿宋简体" w:eastAsia="方正仿宋简体"/>
          <w:color w:val="auto"/>
          <w:sz w:val="32"/>
          <w:szCs w:val="32"/>
          <w:lang w:val="en-US"/>
        </w:rPr>
        <w:t>五</w:t>
      </w:r>
      <w:r>
        <w:rPr>
          <w:rFonts w:hint="eastAsia" w:ascii="方正仿宋简体" w:eastAsia="方正仿宋简体"/>
          <w:color w:val="auto"/>
          <w:sz w:val="32"/>
          <w:szCs w:val="32"/>
        </w:rPr>
        <w:t>）命题题型分为客观性试题和主观性试题两大类，两种题型比例、题量适宜、分量适中，符合课程性质特点及课程教学目标的层级要求。客观性试题主要有单项选择题、多项选择题、填空题、判断题等题型，单项选择题、填空题、判断题每题（空）赋分1分为宜，多项选择题每题赋分2分为宜；主观性试题一般有词语解释题、简答题、论述题、分析题、计算题、作文题、翻译题等题型，主观性试题一般不低于60%分值。</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w:t>
      </w:r>
      <w:r>
        <w:rPr>
          <w:rFonts w:hint="eastAsia" w:ascii="方正仿宋简体" w:eastAsia="方正仿宋简体"/>
          <w:color w:val="auto"/>
          <w:sz w:val="32"/>
          <w:szCs w:val="32"/>
          <w:lang w:val="en-US"/>
        </w:rPr>
        <w:t>六</w:t>
      </w:r>
      <w:r>
        <w:rPr>
          <w:rFonts w:hint="eastAsia" w:ascii="方正仿宋简体" w:eastAsia="方正仿宋简体"/>
          <w:color w:val="auto"/>
          <w:sz w:val="32"/>
          <w:szCs w:val="32"/>
        </w:rPr>
        <w:t>）命题应根据学生的能力考核层次，呈一定的难易坡度。能力考核层次是指根据试题的难易度对考生的能力进行考核的层次类型，一般分“识记”“理解”“简单应用”“综合应用”四个能力考核层次。若命题教师根据课程的实际情况，提出更适合考核某门课程的学生能力层次的层次类型，可对该四个能力考核层次进行修改完善。</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四个能力考核层次呈递进等级关系，其含义是：</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lang w:val="en-US"/>
        </w:rPr>
        <w:t>1.</w:t>
      </w:r>
      <w:r>
        <w:rPr>
          <w:rFonts w:hint="eastAsia" w:ascii="方正仿宋简体" w:eastAsia="方正仿宋简体"/>
          <w:color w:val="auto"/>
          <w:sz w:val="32"/>
          <w:szCs w:val="32"/>
        </w:rPr>
        <w:t>识记：是指要求应考者能够对该课程的基本知识，如基本概念、基本原理、基本方法等有清晰的认识，并能做出正确的判断和选择，是低层次的要求；</w:t>
      </w:r>
    </w:p>
    <w:p>
      <w:pPr>
        <w:pStyle w:val="13"/>
        <w:tabs>
          <w:tab w:val="left" w:pos="709"/>
        </w:tabs>
        <w:adjustRightInd w:val="0"/>
        <w:snapToGrid w:val="0"/>
        <w:spacing w:line="570" w:lineRule="exact"/>
        <w:ind w:left="0"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lang w:val="en-US"/>
        </w:rPr>
        <w:t>2.</w:t>
      </w:r>
      <w:r>
        <w:rPr>
          <w:rFonts w:hint="eastAsia" w:ascii="方正仿宋简体" w:eastAsia="方正仿宋简体"/>
          <w:color w:val="auto"/>
          <w:sz w:val="32"/>
          <w:szCs w:val="32"/>
        </w:rPr>
        <w:t>理解：是指要求应考者在识记的基础上，能全面把握基本概念、基本原理、基本方法等知识的区别与联系，并能做出正确的分析和解释，是中等层次的要求；</w:t>
      </w:r>
    </w:p>
    <w:p>
      <w:pPr>
        <w:pStyle w:val="13"/>
        <w:tabs>
          <w:tab w:val="left" w:pos="709"/>
        </w:tabs>
        <w:adjustRightInd w:val="0"/>
        <w:snapToGrid w:val="0"/>
        <w:spacing w:line="570" w:lineRule="exact"/>
        <w:ind w:left="0"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lang w:val="en-US"/>
        </w:rPr>
        <w:t>3.</w:t>
      </w:r>
      <w:r>
        <w:rPr>
          <w:rFonts w:hint="eastAsia" w:ascii="方正仿宋简体" w:eastAsia="方正仿宋简体"/>
          <w:color w:val="auto"/>
          <w:sz w:val="32"/>
          <w:szCs w:val="32"/>
        </w:rPr>
        <w:t>简单应用：是指要求应考者在理解的基础上，能运用基本原理、基本方法等一两个知识点，分析和解决较简单的问题，具有分析和解决一般问题的能力，是较高层次的要求；</w:t>
      </w:r>
    </w:p>
    <w:p>
      <w:pPr>
        <w:pStyle w:val="13"/>
        <w:tabs>
          <w:tab w:val="left" w:pos="709"/>
        </w:tabs>
        <w:adjustRightInd w:val="0"/>
        <w:snapToGrid w:val="0"/>
        <w:spacing w:line="570" w:lineRule="exact"/>
        <w:ind w:left="0"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lang w:val="en-US"/>
        </w:rPr>
        <w:t>4.</w:t>
      </w:r>
      <w:r>
        <w:rPr>
          <w:rFonts w:hint="eastAsia" w:ascii="方正仿宋简体" w:eastAsia="方正仿宋简体"/>
          <w:color w:val="auto"/>
          <w:sz w:val="32"/>
          <w:szCs w:val="32"/>
        </w:rPr>
        <w:t>综合应用：是指要求考生在简单应用的基础上，能灵活运用学过的多个知识点，综合分析和解决较复杂的问题，有较强的分析和解决问题的能力，是高层次的要求。</w:t>
      </w:r>
    </w:p>
    <w:p>
      <w:pPr>
        <w:pStyle w:val="13"/>
        <w:tabs>
          <w:tab w:val="left" w:pos="709"/>
        </w:tabs>
        <w:adjustRightInd w:val="0"/>
        <w:snapToGrid w:val="0"/>
        <w:spacing w:line="570" w:lineRule="exact"/>
        <w:ind w:left="0"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各门课根据课程大纲的目标要求来确定能力考核层次的占比，一般情况下，专业课程中“识记”“理解”“简单应用”</w:t>
      </w:r>
      <w:r>
        <w:rPr>
          <w:rFonts w:hint="eastAsia" w:ascii="方正仿宋简体" w:eastAsia="方正仿宋简体"/>
          <w:color w:val="auto"/>
          <w:sz w:val="32"/>
          <w:szCs w:val="32"/>
          <w:lang w:val="en-US"/>
        </w:rPr>
        <w:t>和</w:t>
      </w:r>
      <w:r>
        <w:rPr>
          <w:rFonts w:hint="eastAsia" w:ascii="方正仿宋简体" w:eastAsia="方正仿宋简体"/>
          <w:color w:val="auto"/>
          <w:sz w:val="32"/>
          <w:szCs w:val="32"/>
        </w:rPr>
        <w:t>“综合应用”四个能力考核层次的试题在试卷中所占的分数比例依次约为：20%、30%、35%、15%；其他课程中“识记”“理解”“简单应用”</w:t>
      </w:r>
      <w:r>
        <w:rPr>
          <w:rFonts w:hint="eastAsia" w:ascii="方正仿宋简体" w:eastAsia="方正仿宋简体"/>
          <w:color w:val="auto"/>
          <w:sz w:val="32"/>
          <w:szCs w:val="32"/>
          <w:lang w:val="en-US"/>
        </w:rPr>
        <w:t>和</w:t>
      </w:r>
      <w:r>
        <w:rPr>
          <w:rFonts w:hint="eastAsia" w:ascii="方正仿宋简体" w:eastAsia="方正仿宋简体"/>
          <w:color w:val="auto"/>
          <w:sz w:val="32"/>
          <w:szCs w:val="32"/>
        </w:rPr>
        <w:t>“综合应用”四个认知层次的试题在试卷中所占的分数比例依次约为：25%、30%、35%、10%。</w:t>
      </w:r>
    </w:p>
    <w:p>
      <w:pPr>
        <w:pStyle w:val="13"/>
        <w:tabs>
          <w:tab w:val="left" w:pos="851"/>
        </w:tabs>
        <w:adjustRightInd w:val="0"/>
        <w:snapToGrid w:val="0"/>
        <w:spacing w:line="570" w:lineRule="exact"/>
        <w:ind w:left="0"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w:t>
      </w:r>
      <w:r>
        <w:rPr>
          <w:rFonts w:hint="eastAsia" w:ascii="方正仿宋简体" w:eastAsia="方正仿宋简体"/>
          <w:color w:val="auto"/>
          <w:sz w:val="32"/>
          <w:szCs w:val="32"/>
          <w:lang w:val="en-US"/>
        </w:rPr>
        <w:t>七</w:t>
      </w:r>
      <w:r>
        <w:rPr>
          <w:rFonts w:hint="eastAsia" w:ascii="方正仿宋简体" w:eastAsia="方正仿宋简体"/>
          <w:color w:val="auto"/>
          <w:sz w:val="32"/>
          <w:szCs w:val="32"/>
        </w:rPr>
        <w:t>）命题能反映本课程的教学目的与基本要求，各单元（章）教学内容的考查分值与大纲规定的学时比例相当，覆盖课程主要内容的80%。</w:t>
      </w:r>
    </w:p>
    <w:p>
      <w:pPr>
        <w:pStyle w:val="13"/>
        <w:tabs>
          <w:tab w:val="left" w:pos="851"/>
        </w:tabs>
        <w:adjustRightInd w:val="0"/>
        <w:snapToGrid w:val="0"/>
        <w:spacing w:line="570" w:lineRule="exact"/>
        <w:ind w:left="0"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w:t>
      </w:r>
      <w:r>
        <w:rPr>
          <w:rFonts w:hint="eastAsia" w:ascii="方正仿宋简体" w:eastAsia="方正仿宋简体"/>
          <w:color w:val="auto"/>
          <w:sz w:val="32"/>
          <w:szCs w:val="32"/>
          <w:lang w:val="en-US"/>
        </w:rPr>
        <w:t>八</w:t>
      </w:r>
      <w:r>
        <w:rPr>
          <w:rFonts w:hint="eastAsia" w:ascii="方正仿宋简体" w:eastAsia="方正仿宋简体"/>
          <w:color w:val="auto"/>
          <w:sz w:val="32"/>
          <w:szCs w:val="32"/>
        </w:rPr>
        <w:t>）题型编排合理，答题要求清楚，有利于学生作答；图表符号清晰，卷面格式规范。</w:t>
      </w:r>
    </w:p>
    <w:p>
      <w:pPr>
        <w:pStyle w:val="13"/>
        <w:tabs>
          <w:tab w:val="left" w:pos="851"/>
          <w:tab w:val="left" w:pos="1542"/>
        </w:tabs>
        <w:adjustRightInd w:val="0"/>
        <w:snapToGrid w:val="0"/>
        <w:spacing w:line="570" w:lineRule="exact"/>
        <w:ind w:left="0"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w:t>
      </w:r>
      <w:r>
        <w:rPr>
          <w:rFonts w:hint="eastAsia" w:ascii="方正仿宋简体" w:eastAsia="方正仿宋简体"/>
          <w:color w:val="auto"/>
          <w:sz w:val="32"/>
          <w:szCs w:val="32"/>
          <w:lang w:val="en-US"/>
        </w:rPr>
        <w:t>九</w:t>
      </w:r>
      <w:r>
        <w:rPr>
          <w:rFonts w:hint="eastAsia" w:ascii="方正仿宋简体" w:eastAsia="方正仿宋简体"/>
          <w:color w:val="auto"/>
          <w:sz w:val="32"/>
          <w:szCs w:val="32"/>
        </w:rPr>
        <w:t>）命题完成后，命题教师应把A、B两套试卷（试卷样卷见附件4）、教学大纲、《北海艺术设计学院课程考试命题计划表》（附件</w:t>
      </w:r>
      <w:r>
        <w:rPr>
          <w:rFonts w:ascii="方正仿宋简体" w:eastAsia="方正仿宋简体"/>
          <w:color w:val="auto"/>
          <w:sz w:val="32"/>
          <w:szCs w:val="32"/>
        </w:rPr>
        <w:t>3</w:t>
      </w:r>
      <w:r>
        <w:rPr>
          <w:rFonts w:hint="eastAsia" w:ascii="方正仿宋简体" w:eastAsia="方正仿宋简体"/>
          <w:color w:val="auto"/>
          <w:sz w:val="32"/>
          <w:szCs w:val="32"/>
        </w:rPr>
        <w:t>）、《北海艺术设计学院课程考试试卷答案要点及评分细则》（附件5）、《北海艺术设计学院期末考试试卷命题审核表》（附件6）等材料同时提交</w:t>
      </w:r>
      <w:r>
        <w:rPr>
          <w:rFonts w:hint="eastAsia" w:ascii="方正仿宋简体" w:eastAsia="方正仿宋简体"/>
          <w:color w:val="auto"/>
          <w:sz w:val="32"/>
          <w:szCs w:val="32"/>
          <w:lang w:eastAsia="zh-CN"/>
        </w:rPr>
        <w:t>开课单位</w:t>
      </w:r>
      <w:r>
        <w:rPr>
          <w:rFonts w:hint="eastAsia" w:ascii="方正仿宋简体" w:eastAsia="方正仿宋简体"/>
          <w:color w:val="auto"/>
          <w:sz w:val="32"/>
          <w:szCs w:val="32"/>
        </w:rPr>
        <w:t>审批。开卷考试的，请填写《北海艺术设计学院课程开卷考试审批表》（附件7）一同提交审批。</w:t>
      </w:r>
    </w:p>
    <w:p>
      <w:pPr>
        <w:pStyle w:val="13"/>
        <w:tabs>
          <w:tab w:val="left" w:pos="851"/>
        </w:tabs>
        <w:adjustRightInd w:val="0"/>
        <w:snapToGrid w:val="0"/>
        <w:spacing w:line="570" w:lineRule="exact"/>
        <w:ind w:left="0"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w:t>
      </w:r>
      <w:r>
        <w:rPr>
          <w:rFonts w:hint="eastAsia" w:ascii="方正仿宋简体" w:eastAsia="方正仿宋简体"/>
          <w:color w:val="auto"/>
          <w:sz w:val="32"/>
          <w:szCs w:val="32"/>
          <w:lang w:val="en-US"/>
        </w:rPr>
        <w:t>十</w:t>
      </w:r>
      <w:r>
        <w:rPr>
          <w:rFonts w:hint="eastAsia" w:ascii="方正仿宋简体" w:eastAsia="方正仿宋简体"/>
          <w:color w:val="auto"/>
          <w:sz w:val="32"/>
          <w:szCs w:val="32"/>
        </w:rPr>
        <w:t>）考试课程需随卷提供《北海艺术设计学院课程考试试卷答案要点及评分细则》（附件5），要求填空题、选择题、判断题等客观题的答案，要做到答题标准“唯一”；简答题、论述题、计算题、分析题等主观题的答案，应根据“答题要点”或“答题步骤”分步标注得分点，不得以“略”等模糊词语替代；答案要点与评分细则应达到使命题者之外的其他人能顺利答题及阅卷的程度，各题拟定的分值应合理。</w:t>
      </w:r>
    </w:p>
    <w:p>
      <w:pPr>
        <w:pStyle w:val="13"/>
        <w:tabs>
          <w:tab w:val="left" w:pos="851"/>
          <w:tab w:val="left" w:pos="1542"/>
        </w:tabs>
        <w:adjustRightInd w:val="0"/>
        <w:snapToGrid w:val="0"/>
        <w:spacing w:line="570" w:lineRule="exact"/>
        <w:ind w:left="0"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w:t>
      </w:r>
      <w:r>
        <w:rPr>
          <w:rFonts w:hint="eastAsia" w:ascii="方正仿宋简体" w:eastAsia="方正仿宋简体"/>
          <w:color w:val="auto"/>
          <w:sz w:val="32"/>
          <w:szCs w:val="32"/>
          <w:lang w:val="en-US"/>
        </w:rPr>
        <w:t>十一</w:t>
      </w:r>
      <w:r>
        <w:rPr>
          <w:rFonts w:hint="eastAsia" w:ascii="方正仿宋简体" w:eastAsia="方正仿宋简体"/>
          <w:color w:val="auto"/>
          <w:sz w:val="32"/>
          <w:szCs w:val="32"/>
        </w:rPr>
        <w:t>）在试卷归档时，把《北海艺术设计学院课程开卷考试审批表》（</w:t>
      </w:r>
      <w:r>
        <w:rPr>
          <w:rFonts w:hint="eastAsia" w:ascii="方正仿宋简体" w:eastAsia="方正仿宋简体"/>
          <w:color w:val="auto"/>
          <w:sz w:val="32"/>
          <w:szCs w:val="32"/>
          <w:lang w:val="en-US"/>
        </w:rPr>
        <w:t>附件7</w:t>
      </w:r>
      <w:r>
        <w:rPr>
          <w:rFonts w:hint="eastAsia" w:ascii="方正仿宋简体" w:eastAsia="方正仿宋简体"/>
          <w:color w:val="auto"/>
          <w:sz w:val="32"/>
          <w:szCs w:val="32"/>
        </w:rPr>
        <w:t>）附在《北海艺术设计学院课程考试命题计划表》（附件</w:t>
      </w:r>
      <w:r>
        <w:rPr>
          <w:rFonts w:ascii="方正仿宋简体" w:eastAsia="方正仿宋简体"/>
          <w:color w:val="auto"/>
          <w:sz w:val="32"/>
          <w:szCs w:val="32"/>
        </w:rPr>
        <w:t>3</w:t>
      </w:r>
      <w:r>
        <w:rPr>
          <w:rFonts w:hint="eastAsia" w:ascii="方正仿宋简体" w:eastAsia="方正仿宋简体"/>
          <w:color w:val="auto"/>
          <w:sz w:val="32"/>
          <w:szCs w:val="32"/>
        </w:rPr>
        <w:t>）后面存档。各</w:t>
      </w:r>
      <w:r>
        <w:rPr>
          <w:rFonts w:hint="eastAsia" w:ascii="方正仿宋简体" w:eastAsia="方正仿宋简体"/>
          <w:color w:val="auto"/>
          <w:sz w:val="32"/>
          <w:szCs w:val="32"/>
          <w:lang w:eastAsia="zh-CN"/>
        </w:rPr>
        <w:t>开课单位</w:t>
      </w:r>
      <w:r>
        <w:rPr>
          <w:rFonts w:hint="eastAsia" w:ascii="方正仿宋简体" w:eastAsia="方正仿宋简体"/>
          <w:color w:val="auto"/>
          <w:sz w:val="32"/>
          <w:szCs w:val="32"/>
        </w:rPr>
        <w:t>在审核、转交试卷时，要做好试卷交接记录及试卷的保管保密，禁止试题泄露、试卷遗失。关于试卷的审批流程详见《北海艺术设计学院试卷管理流程》（附件8）。</w:t>
      </w:r>
    </w:p>
    <w:p>
      <w:pPr>
        <w:pStyle w:val="13"/>
        <w:tabs>
          <w:tab w:val="left" w:pos="851"/>
          <w:tab w:val="left" w:pos="1542"/>
        </w:tabs>
        <w:adjustRightInd w:val="0"/>
        <w:snapToGrid w:val="0"/>
        <w:spacing w:line="570" w:lineRule="exact"/>
        <w:ind w:left="0"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lang w:val="en-US"/>
        </w:rPr>
        <w:t>（十二）</w:t>
      </w:r>
      <w:r>
        <w:rPr>
          <w:rFonts w:hint="eastAsia" w:ascii="方正仿宋简体" w:eastAsia="方正仿宋简体"/>
          <w:color w:val="auto"/>
          <w:sz w:val="32"/>
          <w:szCs w:val="32"/>
        </w:rPr>
        <w:t>教研室主任和二级学院领导对所审查的试卷有权提出质询，命题教师应对质询作出解释，对不符合规范要求的试卷，应退回命题教师重新进行命题。</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第十五条</w:t>
      </w:r>
      <w:r>
        <w:rPr>
          <w:rFonts w:hint="eastAsia" w:ascii="方正仿宋简体" w:hAnsi="方正仿宋简体" w:eastAsia="方正仿宋简体" w:cs="方正仿宋简体"/>
          <w:color w:val="auto"/>
          <w:sz w:val="32"/>
          <w:szCs w:val="32"/>
        </w:rPr>
        <w:t xml:space="preserve"> </w:t>
      </w:r>
      <w:r>
        <w:rPr>
          <w:rFonts w:hint="eastAsia" w:ascii="方正仿宋简体" w:eastAsia="方正仿宋简体"/>
          <w:color w:val="auto"/>
          <w:sz w:val="32"/>
          <w:szCs w:val="32"/>
        </w:rPr>
        <w:t>非笔试类考试（考查）课程考核的命题，参照《北海艺术设计学院非笔试类考试（考查）课程考核材料归档规范》（附件</w:t>
      </w:r>
      <w:r>
        <w:rPr>
          <w:rFonts w:hint="eastAsia" w:ascii="方正仿宋简体" w:eastAsia="方正仿宋简体"/>
          <w:color w:val="auto"/>
          <w:sz w:val="32"/>
          <w:szCs w:val="32"/>
          <w:lang w:val="en-US" w:eastAsia="zh-CN"/>
        </w:rPr>
        <w:t>13</w:t>
      </w:r>
      <w:r>
        <w:rPr>
          <w:rFonts w:hint="eastAsia" w:ascii="方正仿宋简体" w:eastAsia="方正仿宋简体"/>
          <w:color w:val="auto"/>
          <w:sz w:val="32"/>
          <w:szCs w:val="32"/>
        </w:rPr>
        <w:t>）进行命题。</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第十六条</w:t>
      </w:r>
      <w:r>
        <w:rPr>
          <w:rFonts w:hint="eastAsia" w:ascii="方正仿宋简体" w:hAnsi="方正仿宋简体" w:eastAsia="方正仿宋简体" w:cs="方正仿宋简体"/>
          <w:color w:val="auto"/>
          <w:sz w:val="32"/>
          <w:szCs w:val="32"/>
        </w:rPr>
        <w:t xml:space="preserve"> </w:t>
      </w:r>
      <w:r>
        <w:rPr>
          <w:rFonts w:hint="eastAsia" w:ascii="方正仿宋简体" w:eastAsia="方正仿宋简体"/>
          <w:color w:val="auto"/>
          <w:sz w:val="32"/>
          <w:szCs w:val="32"/>
        </w:rPr>
        <w:t>试卷印制</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试卷是衡量和评价学生学习成绩、效果和水平的重要依据，成绩和试卷的管理是教务管理的主要内容，也是教学质量检查的重要方面。各单位应重视对试卷的规范管理。</w:t>
      </w:r>
    </w:p>
    <w:p>
      <w:pPr>
        <w:pStyle w:val="13"/>
        <w:tabs>
          <w:tab w:val="left" w:pos="1542"/>
        </w:tabs>
        <w:adjustRightInd w:val="0"/>
        <w:snapToGrid w:val="0"/>
        <w:spacing w:line="570" w:lineRule="exact"/>
        <w:ind w:left="0"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w:t>
      </w:r>
      <w:r>
        <w:rPr>
          <w:rFonts w:hint="eastAsia" w:ascii="方正仿宋简体" w:eastAsia="方正仿宋简体"/>
          <w:color w:val="auto"/>
          <w:sz w:val="32"/>
          <w:szCs w:val="32"/>
          <w:lang w:val="en-US"/>
        </w:rPr>
        <w:t>一</w:t>
      </w:r>
      <w:r>
        <w:rPr>
          <w:rFonts w:hint="eastAsia" w:ascii="方正仿宋简体" w:eastAsia="方正仿宋简体"/>
          <w:color w:val="auto"/>
          <w:sz w:val="32"/>
          <w:szCs w:val="32"/>
        </w:rPr>
        <w:t>）保证试卷质量。试卷需采用学校统一规定的格式，命题时要对试题条件、符号、图表等认真仔细审核，不得有任何错误。试卷要求卷面清晰，内容及图表准确，文字通顺，标点及符号无误，无漏页漏题，每题分数明确等，特别应避免考题错误和试题内容不完整的现象。</w:t>
      </w:r>
    </w:p>
    <w:p>
      <w:pPr>
        <w:pStyle w:val="13"/>
        <w:tabs>
          <w:tab w:val="left" w:pos="1542"/>
        </w:tabs>
        <w:adjustRightInd w:val="0"/>
        <w:snapToGrid w:val="0"/>
        <w:spacing w:line="570" w:lineRule="exact"/>
        <w:ind w:left="0"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w:t>
      </w:r>
      <w:r>
        <w:rPr>
          <w:rFonts w:hint="eastAsia" w:ascii="方正仿宋简体" w:eastAsia="方正仿宋简体"/>
          <w:color w:val="auto"/>
          <w:sz w:val="32"/>
          <w:szCs w:val="32"/>
          <w:lang w:val="en-US"/>
        </w:rPr>
        <w:t>二</w:t>
      </w:r>
      <w:r>
        <w:rPr>
          <w:rFonts w:hint="eastAsia" w:ascii="方正仿宋简体" w:eastAsia="方正仿宋简体"/>
          <w:color w:val="auto"/>
          <w:sz w:val="32"/>
          <w:szCs w:val="32"/>
        </w:rPr>
        <w:t>）做好试卷保密工作。试卷印刷、分封、运输、存放要有专人负责，履行签字手续。命题教师和接触试题的工作人员，不得以任何方式泄漏试题。如发生泄漏或变相泄漏试题现象，要迅速采取应对措施，更换试卷，同时要追究责任，情节严重者，要给予处分直至追究刑事责任。</w:t>
      </w:r>
    </w:p>
    <w:p>
      <w:pPr>
        <w:pStyle w:val="13"/>
        <w:tabs>
          <w:tab w:val="left" w:pos="1542"/>
        </w:tabs>
        <w:adjustRightInd w:val="0"/>
        <w:snapToGrid w:val="0"/>
        <w:spacing w:line="570" w:lineRule="exact"/>
        <w:ind w:left="0"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w:t>
      </w:r>
      <w:r>
        <w:rPr>
          <w:rFonts w:hint="eastAsia" w:ascii="方正仿宋简体" w:eastAsia="方正仿宋简体"/>
          <w:color w:val="auto"/>
          <w:sz w:val="32"/>
          <w:szCs w:val="32"/>
          <w:lang w:val="en-US"/>
        </w:rPr>
        <w:t>三</w:t>
      </w:r>
      <w:r>
        <w:rPr>
          <w:rFonts w:hint="eastAsia" w:ascii="方正仿宋简体" w:eastAsia="方正仿宋简体"/>
          <w:color w:val="auto"/>
          <w:sz w:val="32"/>
          <w:szCs w:val="32"/>
        </w:rPr>
        <w:t>）试卷印制流程。试卷经审核后，由命题教师本人（或委托教务办）将本次考试使用的试卷样卷送至教务处。</w:t>
      </w:r>
    </w:p>
    <w:p>
      <w:pPr>
        <w:pStyle w:val="13"/>
        <w:tabs>
          <w:tab w:val="left" w:pos="1542"/>
        </w:tabs>
        <w:adjustRightInd w:val="0"/>
        <w:snapToGrid w:val="0"/>
        <w:spacing w:line="570" w:lineRule="exact"/>
        <w:ind w:left="0"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（四）</w:t>
      </w:r>
      <w:r>
        <w:rPr>
          <w:rFonts w:hint="eastAsia" w:ascii="方正仿宋简体" w:eastAsia="方正仿宋简体"/>
          <w:color w:val="auto"/>
          <w:sz w:val="32"/>
          <w:szCs w:val="32"/>
          <w:lang w:val="en-US"/>
        </w:rPr>
        <w:t>教务处</w:t>
      </w:r>
      <w:r>
        <w:rPr>
          <w:rFonts w:hint="eastAsia" w:ascii="方正仿宋简体" w:eastAsia="方正仿宋简体"/>
          <w:color w:val="auto"/>
          <w:sz w:val="32"/>
          <w:szCs w:val="32"/>
        </w:rPr>
        <w:t>负责抽取其中一份试卷样卷交予学校文印室，由文印室统一进行印刷、分装、密封。印刷完成后转交给教务处考务</w:t>
      </w:r>
      <w:r>
        <w:rPr>
          <w:rFonts w:hint="eastAsia" w:ascii="方正仿宋简体" w:eastAsia="方正仿宋简体"/>
          <w:color w:val="auto"/>
          <w:sz w:val="32"/>
          <w:szCs w:val="32"/>
          <w:lang w:val="en-US" w:eastAsia="zh-CN"/>
        </w:rPr>
        <w:t>科</w:t>
      </w:r>
      <w:r>
        <w:rPr>
          <w:rFonts w:hint="eastAsia" w:ascii="方正仿宋简体" w:eastAsia="方正仿宋简体"/>
          <w:color w:val="auto"/>
          <w:sz w:val="32"/>
          <w:szCs w:val="32"/>
        </w:rPr>
        <w:t>放入保密室存放。</w:t>
      </w:r>
    </w:p>
    <w:p>
      <w:pPr>
        <w:pStyle w:val="2"/>
        <w:tabs>
          <w:tab w:val="left" w:pos="1120"/>
          <w:tab w:val="left" w:pos="1679"/>
        </w:tabs>
        <w:adjustRightInd w:val="0"/>
        <w:snapToGrid w:val="0"/>
        <w:spacing w:before="156" w:beforeLines="50" w:after="156" w:afterLines="50" w:line="570" w:lineRule="exact"/>
        <w:jc w:val="center"/>
        <w:rPr>
          <w:rFonts w:ascii="黑体" w:hAnsi="黑体" w:eastAsia="黑体"/>
          <w:color w:val="auto"/>
          <w:sz w:val="32"/>
          <w:szCs w:val="32"/>
        </w:rPr>
      </w:pPr>
      <w:bookmarkStart w:id="9" w:name="第六章__考务工作"/>
      <w:bookmarkEnd w:id="9"/>
      <w:r>
        <w:rPr>
          <w:rFonts w:hint="eastAsia" w:ascii="黑体" w:hAnsi="黑体" w:eastAsia="黑体"/>
          <w:color w:val="auto"/>
          <w:sz w:val="32"/>
          <w:szCs w:val="32"/>
        </w:rPr>
        <w:t>第六章</w:t>
      </w:r>
      <w:r>
        <w:rPr>
          <w:rFonts w:hint="eastAsia" w:ascii="黑体" w:hAnsi="黑体" w:eastAsia="黑体"/>
          <w:color w:val="auto"/>
          <w:sz w:val="32"/>
          <w:szCs w:val="32"/>
          <w:lang w:val="en-US"/>
        </w:rPr>
        <w:t xml:space="preserve">  </w:t>
      </w:r>
      <w:r>
        <w:rPr>
          <w:rFonts w:hint="eastAsia" w:ascii="黑体" w:hAnsi="黑体" w:eastAsia="黑体"/>
          <w:color w:val="auto"/>
          <w:sz w:val="32"/>
          <w:szCs w:val="32"/>
        </w:rPr>
        <w:t>考务工作</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第十七条</w:t>
      </w:r>
      <w:r>
        <w:rPr>
          <w:rFonts w:hint="eastAsia" w:ascii="方正仿宋简体" w:hAnsi="方正仿宋简体" w:eastAsia="方正仿宋简体" w:cs="方正仿宋简体"/>
          <w:color w:val="auto"/>
          <w:sz w:val="32"/>
          <w:szCs w:val="32"/>
        </w:rPr>
        <w:t xml:space="preserve"> </w:t>
      </w:r>
      <w:r>
        <w:rPr>
          <w:rFonts w:hint="eastAsia" w:ascii="方正仿宋简体" w:eastAsia="方正仿宋简体"/>
          <w:color w:val="auto"/>
          <w:sz w:val="32"/>
          <w:szCs w:val="32"/>
        </w:rPr>
        <w:t>考试时间</w:t>
      </w:r>
    </w:p>
    <w:p>
      <w:pPr>
        <w:pStyle w:val="13"/>
        <w:tabs>
          <w:tab w:val="left" w:pos="1405"/>
        </w:tabs>
        <w:adjustRightInd w:val="0"/>
        <w:snapToGrid w:val="0"/>
        <w:spacing w:line="570" w:lineRule="exact"/>
        <w:ind w:left="0"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w:t>
      </w:r>
      <w:r>
        <w:rPr>
          <w:rFonts w:hint="eastAsia" w:ascii="方正仿宋简体" w:eastAsia="方正仿宋简体"/>
          <w:color w:val="auto"/>
          <w:sz w:val="32"/>
          <w:szCs w:val="32"/>
          <w:lang w:val="en-US"/>
        </w:rPr>
        <w:t>一</w:t>
      </w:r>
      <w:r>
        <w:rPr>
          <w:rFonts w:hint="eastAsia" w:ascii="方正仿宋简体" w:eastAsia="方正仿宋简体"/>
          <w:color w:val="auto"/>
          <w:sz w:val="32"/>
          <w:szCs w:val="32"/>
        </w:rPr>
        <w:t>）考试时间依据当年校历及培养计划进行安排，考试由教务处统一协调。期末考试一般安排在学期的最后两周。按照教学进度安排在学期中结束的课程考试，原则上课程结束后两周内完成课程考试。</w:t>
      </w:r>
    </w:p>
    <w:p>
      <w:pPr>
        <w:pStyle w:val="13"/>
        <w:tabs>
          <w:tab w:val="left" w:pos="1403"/>
        </w:tabs>
        <w:adjustRightInd w:val="0"/>
        <w:snapToGrid w:val="0"/>
        <w:spacing w:line="570" w:lineRule="exact"/>
        <w:ind w:left="0"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w:t>
      </w:r>
      <w:r>
        <w:rPr>
          <w:rFonts w:hint="eastAsia" w:ascii="方正仿宋简体" w:eastAsia="方正仿宋简体"/>
          <w:color w:val="auto"/>
          <w:sz w:val="32"/>
          <w:szCs w:val="32"/>
          <w:lang w:val="en-US"/>
        </w:rPr>
        <w:t>二</w:t>
      </w:r>
      <w:r>
        <w:rPr>
          <w:rFonts w:hint="eastAsia" w:ascii="方正仿宋简体" w:eastAsia="方正仿宋简体"/>
          <w:color w:val="auto"/>
          <w:sz w:val="32"/>
          <w:szCs w:val="32"/>
        </w:rPr>
        <w:t>）考试时段可安排在上午、下午、晚上，理论考试笔试时间为120分钟。</w:t>
      </w:r>
    </w:p>
    <w:p>
      <w:pPr>
        <w:pStyle w:val="13"/>
        <w:tabs>
          <w:tab w:val="left" w:pos="1403"/>
        </w:tabs>
        <w:adjustRightInd w:val="0"/>
        <w:snapToGrid w:val="0"/>
        <w:spacing w:line="570" w:lineRule="exact"/>
        <w:ind w:left="0"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w:t>
      </w:r>
      <w:r>
        <w:rPr>
          <w:rFonts w:hint="eastAsia" w:ascii="方正仿宋简体" w:eastAsia="方正仿宋简体"/>
          <w:color w:val="auto"/>
          <w:sz w:val="32"/>
          <w:szCs w:val="32"/>
          <w:lang w:val="en-US"/>
        </w:rPr>
        <w:t>三</w:t>
      </w:r>
      <w:r>
        <w:rPr>
          <w:rFonts w:hint="eastAsia" w:ascii="方正仿宋简体" w:eastAsia="方正仿宋简体"/>
          <w:color w:val="auto"/>
          <w:sz w:val="32"/>
          <w:szCs w:val="32"/>
        </w:rPr>
        <w:t>）考试课程的具体时间一经确定，不得擅自更改。</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第十八条</w:t>
      </w:r>
      <w:r>
        <w:rPr>
          <w:rFonts w:hint="eastAsia" w:ascii="方正仿宋简体" w:hAnsi="方正仿宋简体" w:eastAsia="方正仿宋简体" w:cs="方正仿宋简体"/>
          <w:color w:val="auto"/>
          <w:sz w:val="32"/>
          <w:szCs w:val="32"/>
        </w:rPr>
        <w:t xml:space="preserve"> </w:t>
      </w:r>
      <w:r>
        <w:rPr>
          <w:rFonts w:hint="eastAsia" w:ascii="方正仿宋简体" w:eastAsia="方正仿宋简体"/>
          <w:color w:val="auto"/>
          <w:sz w:val="32"/>
          <w:szCs w:val="32"/>
        </w:rPr>
        <w:t>考场安排</w:t>
      </w:r>
    </w:p>
    <w:p>
      <w:pPr>
        <w:pStyle w:val="13"/>
        <w:tabs>
          <w:tab w:val="left" w:pos="1403"/>
        </w:tabs>
        <w:adjustRightInd w:val="0"/>
        <w:snapToGrid w:val="0"/>
        <w:spacing w:line="570" w:lineRule="exact"/>
        <w:ind w:left="0"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w:t>
      </w:r>
      <w:r>
        <w:rPr>
          <w:rFonts w:hint="eastAsia" w:ascii="方正仿宋简体" w:eastAsia="方正仿宋简体"/>
          <w:color w:val="auto"/>
          <w:sz w:val="32"/>
          <w:szCs w:val="32"/>
          <w:lang w:val="en-US"/>
        </w:rPr>
        <w:t>一</w:t>
      </w:r>
      <w:r>
        <w:rPr>
          <w:rFonts w:hint="eastAsia" w:ascii="方正仿宋简体" w:eastAsia="方正仿宋简体"/>
          <w:color w:val="auto"/>
          <w:sz w:val="32"/>
          <w:szCs w:val="32"/>
        </w:rPr>
        <w:t>）考生横向座位间隔1个或1个以上（或者间隔80厘米）；纵向座位排列整齐。若考场是阶梯大教室，纵向座位要间隔一个或一个以上；</w:t>
      </w:r>
    </w:p>
    <w:p>
      <w:pPr>
        <w:pStyle w:val="13"/>
        <w:tabs>
          <w:tab w:val="left" w:pos="1403"/>
        </w:tabs>
        <w:adjustRightInd w:val="0"/>
        <w:snapToGrid w:val="0"/>
        <w:spacing w:line="570" w:lineRule="exact"/>
        <w:ind w:left="0"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w:t>
      </w:r>
      <w:r>
        <w:rPr>
          <w:rFonts w:hint="eastAsia" w:ascii="方正仿宋简体" w:eastAsia="方正仿宋简体"/>
          <w:color w:val="auto"/>
          <w:sz w:val="32"/>
          <w:szCs w:val="32"/>
          <w:lang w:val="en-US"/>
        </w:rPr>
        <w:t>二</w:t>
      </w:r>
      <w:r>
        <w:rPr>
          <w:rFonts w:hint="eastAsia" w:ascii="方正仿宋简体" w:eastAsia="方正仿宋简体"/>
          <w:color w:val="auto"/>
          <w:sz w:val="32"/>
          <w:szCs w:val="32"/>
        </w:rPr>
        <w:t>）考生人数为</w:t>
      </w:r>
      <w:r>
        <w:rPr>
          <w:rFonts w:hint="eastAsia" w:ascii="方正仿宋简体" w:eastAsia="方正仿宋简体"/>
          <w:color w:val="auto"/>
          <w:sz w:val="32"/>
          <w:szCs w:val="32"/>
          <w:lang w:val="en-US" w:eastAsia="zh-CN"/>
        </w:rPr>
        <w:t>60</w:t>
      </w:r>
      <w:r>
        <w:rPr>
          <w:rFonts w:hint="eastAsia" w:ascii="方正仿宋简体" w:eastAsia="方正仿宋简体"/>
          <w:color w:val="auto"/>
          <w:sz w:val="32"/>
          <w:szCs w:val="32"/>
          <w:lang w:val="en-US"/>
        </w:rPr>
        <w:t>以下</w:t>
      </w:r>
      <w:r>
        <w:rPr>
          <w:rFonts w:hint="eastAsia" w:ascii="方正仿宋简体" w:eastAsia="方正仿宋简体"/>
          <w:color w:val="auto"/>
          <w:sz w:val="32"/>
          <w:szCs w:val="32"/>
        </w:rPr>
        <w:t>人的考场，监考员不得少于2名；考生人数</w:t>
      </w:r>
      <w:r>
        <w:rPr>
          <w:rFonts w:hint="eastAsia" w:ascii="方正仿宋简体" w:eastAsia="方正仿宋简体"/>
          <w:color w:val="auto"/>
          <w:sz w:val="32"/>
          <w:szCs w:val="32"/>
          <w:lang w:val="en-US"/>
        </w:rPr>
        <w:t>在</w:t>
      </w:r>
      <w:r>
        <w:rPr>
          <w:rFonts w:hint="eastAsia" w:ascii="方正仿宋简体" w:eastAsia="方正仿宋简体"/>
          <w:color w:val="auto"/>
          <w:sz w:val="32"/>
          <w:szCs w:val="32"/>
          <w:lang w:val="en-US" w:eastAsia="zh-CN"/>
        </w:rPr>
        <w:t>61</w:t>
      </w:r>
      <w:r>
        <w:rPr>
          <w:rFonts w:hint="eastAsia" w:ascii="方正仿宋简体" w:eastAsia="方正仿宋简体"/>
          <w:color w:val="auto"/>
          <w:sz w:val="32"/>
          <w:szCs w:val="32"/>
          <w:lang w:val="en-US"/>
        </w:rPr>
        <w:t>至</w:t>
      </w:r>
      <w:r>
        <w:rPr>
          <w:rFonts w:hint="eastAsia" w:ascii="方正仿宋简体" w:eastAsia="方正仿宋简体"/>
          <w:color w:val="auto"/>
          <w:sz w:val="32"/>
          <w:szCs w:val="32"/>
        </w:rPr>
        <w:t>80人的考场，监考员不少于3位；考生人数在8</w:t>
      </w:r>
      <w:r>
        <w:rPr>
          <w:rFonts w:hint="eastAsia" w:ascii="方正仿宋简体" w:eastAsia="方正仿宋简体"/>
          <w:color w:val="auto"/>
          <w:sz w:val="32"/>
          <w:szCs w:val="32"/>
          <w:lang w:val="en-US" w:eastAsia="zh-CN"/>
        </w:rPr>
        <w:t>1</w:t>
      </w:r>
      <w:r>
        <w:rPr>
          <w:rFonts w:hint="eastAsia" w:ascii="方正仿宋简体" w:eastAsia="方正仿宋简体"/>
          <w:color w:val="auto"/>
          <w:sz w:val="32"/>
          <w:szCs w:val="32"/>
        </w:rPr>
        <w:t>至120人之间的考场的监考员不少于4位。</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第十九条</w:t>
      </w:r>
      <w:r>
        <w:rPr>
          <w:rFonts w:hint="eastAsia" w:ascii="方正仿宋简体" w:eastAsia="方正仿宋简体"/>
          <w:color w:val="auto"/>
          <w:sz w:val="32"/>
          <w:szCs w:val="32"/>
        </w:rPr>
        <w:t xml:space="preserve"> 考试期间，教务处和各开课单位要安排教务人员、命题教师值班，负责协调和处理考试中的各类突发事件。</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第二十条</w:t>
      </w:r>
      <w:r>
        <w:rPr>
          <w:rFonts w:hint="eastAsia" w:ascii="方正仿宋简体" w:hAnsi="方正仿宋简体" w:eastAsia="方正仿宋简体" w:cs="方正仿宋简体"/>
          <w:color w:val="auto"/>
          <w:sz w:val="32"/>
          <w:szCs w:val="32"/>
        </w:rPr>
        <w:t xml:space="preserve"> </w:t>
      </w:r>
      <w:r>
        <w:rPr>
          <w:rFonts w:hint="eastAsia" w:ascii="方正仿宋简体" w:eastAsia="方正仿宋简体"/>
          <w:color w:val="auto"/>
          <w:sz w:val="32"/>
          <w:szCs w:val="32"/>
        </w:rPr>
        <w:t>监考、巡考</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参加监考工作是每位教师应尽的职责，全体教职工要服从学校的统一安排，以高度的责任感参加监考工作。监考安排应当落实到人，明确监考责任。教务处和各开课单位领导有责任到场巡查监考和考场情况，并填写《北海艺术设计学院考场巡视记录表》（见</w:t>
      </w:r>
      <w:r>
        <w:rPr>
          <w:rFonts w:hint="eastAsia" w:ascii="方正仿宋简体" w:eastAsia="方正仿宋简体"/>
          <w:color w:val="auto"/>
          <w:sz w:val="32"/>
          <w:szCs w:val="32"/>
          <w:lang w:val="en-US"/>
        </w:rPr>
        <w:t>附件1</w:t>
      </w:r>
      <w:r>
        <w:rPr>
          <w:rFonts w:hint="eastAsia" w:ascii="方正仿宋简体" w:eastAsia="方正仿宋简体"/>
          <w:color w:val="auto"/>
          <w:sz w:val="32"/>
          <w:szCs w:val="32"/>
          <w:lang w:val="en-US" w:eastAsia="zh-CN"/>
        </w:rPr>
        <w:t>1</w:t>
      </w:r>
      <w:r>
        <w:rPr>
          <w:rFonts w:hint="eastAsia" w:ascii="方正仿宋简体" w:eastAsia="方正仿宋简体"/>
          <w:color w:val="auto"/>
          <w:sz w:val="32"/>
          <w:szCs w:val="32"/>
          <w:lang w:val="en-US"/>
        </w:rPr>
        <w:t>-2</w:t>
      </w:r>
      <w:r>
        <w:rPr>
          <w:rFonts w:hint="eastAsia" w:ascii="方正仿宋简体" w:eastAsia="方正仿宋简体"/>
          <w:color w:val="auto"/>
          <w:sz w:val="32"/>
          <w:szCs w:val="32"/>
        </w:rPr>
        <w:t>）。监考员及巡考员的职责依据《北海艺术设计学院考风考纪管理细则》（附件1</w:t>
      </w:r>
      <w:r>
        <w:rPr>
          <w:rFonts w:hint="eastAsia" w:ascii="方正仿宋简体" w:eastAsia="方正仿宋简体"/>
          <w:color w:val="auto"/>
          <w:sz w:val="32"/>
          <w:szCs w:val="32"/>
          <w:lang w:val="en-US" w:eastAsia="zh-CN"/>
        </w:rPr>
        <w:t>1</w:t>
      </w:r>
      <w:r>
        <w:rPr>
          <w:rFonts w:hint="eastAsia" w:ascii="方正仿宋简体" w:eastAsia="方正仿宋简体"/>
          <w:color w:val="auto"/>
          <w:sz w:val="32"/>
          <w:szCs w:val="32"/>
        </w:rPr>
        <w:t>）执行。</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第二十一条</w:t>
      </w:r>
      <w:r>
        <w:rPr>
          <w:rFonts w:hint="eastAsia" w:ascii="方正仿宋简体" w:hAnsi="方正仿宋简体" w:eastAsia="方正仿宋简体" w:cs="方正仿宋简体"/>
          <w:color w:val="auto"/>
          <w:sz w:val="32"/>
          <w:szCs w:val="32"/>
        </w:rPr>
        <w:t xml:space="preserve"> </w:t>
      </w:r>
      <w:r>
        <w:rPr>
          <w:rFonts w:hint="eastAsia" w:ascii="方正仿宋简体" w:eastAsia="方正仿宋简体"/>
          <w:color w:val="auto"/>
          <w:sz w:val="32"/>
          <w:szCs w:val="32"/>
        </w:rPr>
        <w:t>考生纪律</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考试开始前，各开课单位应组织辅导员对学生进行思想政治教育，引导考生遵守纪律，诚信考试。学生必须自觉遵守《北海艺术设计学院考风考纪管理细则》（附件1</w:t>
      </w:r>
      <w:r>
        <w:rPr>
          <w:rFonts w:hint="eastAsia" w:ascii="方正仿宋简体" w:eastAsia="方正仿宋简体"/>
          <w:color w:val="auto"/>
          <w:sz w:val="32"/>
          <w:szCs w:val="32"/>
          <w:lang w:val="en-US" w:eastAsia="zh-CN"/>
        </w:rPr>
        <w:t>1</w:t>
      </w:r>
      <w:r>
        <w:rPr>
          <w:rFonts w:hint="eastAsia" w:ascii="方正仿宋简体" w:eastAsia="方正仿宋简体"/>
          <w:color w:val="auto"/>
          <w:sz w:val="32"/>
          <w:szCs w:val="32"/>
        </w:rPr>
        <w:t>）。</w:t>
      </w:r>
    </w:p>
    <w:p>
      <w:pPr>
        <w:pStyle w:val="2"/>
        <w:tabs>
          <w:tab w:val="left" w:pos="1120"/>
          <w:tab w:val="left" w:pos="1679"/>
        </w:tabs>
        <w:adjustRightInd w:val="0"/>
        <w:snapToGrid w:val="0"/>
        <w:spacing w:before="156" w:beforeLines="50" w:after="156" w:afterLines="50" w:line="570" w:lineRule="exact"/>
        <w:jc w:val="center"/>
        <w:rPr>
          <w:rFonts w:ascii="黑体" w:hAnsi="黑体" w:eastAsia="黑体"/>
          <w:color w:val="auto"/>
          <w:sz w:val="32"/>
          <w:szCs w:val="32"/>
        </w:rPr>
      </w:pPr>
      <w:bookmarkStart w:id="10" w:name="第七章__违纪、作弊的认定及处理"/>
      <w:bookmarkEnd w:id="10"/>
      <w:r>
        <w:rPr>
          <w:rFonts w:hint="eastAsia" w:ascii="黑体" w:hAnsi="黑体" w:eastAsia="黑体"/>
          <w:color w:val="auto"/>
          <w:sz w:val="32"/>
          <w:szCs w:val="32"/>
        </w:rPr>
        <w:t>第七章</w:t>
      </w:r>
      <w:r>
        <w:rPr>
          <w:rFonts w:hint="eastAsia" w:ascii="黑体" w:hAnsi="黑体" w:eastAsia="黑体"/>
          <w:color w:val="auto"/>
          <w:sz w:val="32"/>
          <w:szCs w:val="32"/>
          <w:lang w:val="en-US"/>
        </w:rPr>
        <w:t xml:space="preserve">  </w:t>
      </w:r>
      <w:r>
        <w:rPr>
          <w:rFonts w:hint="eastAsia" w:ascii="黑体" w:hAnsi="黑体" w:eastAsia="黑体"/>
          <w:color w:val="auto"/>
          <w:sz w:val="32"/>
          <w:szCs w:val="32"/>
        </w:rPr>
        <w:t>违规的认定及处理</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第二十二条</w:t>
      </w:r>
      <w:r>
        <w:rPr>
          <w:rFonts w:hint="eastAsia" w:ascii="方正仿宋简体" w:hAnsi="方正仿宋简体" w:eastAsia="方正仿宋简体" w:cs="方正仿宋简体"/>
          <w:color w:val="auto"/>
          <w:sz w:val="32"/>
          <w:szCs w:val="32"/>
        </w:rPr>
        <w:t xml:space="preserve"> </w:t>
      </w:r>
      <w:r>
        <w:rPr>
          <w:rFonts w:hint="eastAsia" w:ascii="方正仿宋简体" w:eastAsia="方正仿宋简体"/>
          <w:color w:val="auto"/>
          <w:sz w:val="32"/>
          <w:szCs w:val="32"/>
        </w:rPr>
        <w:t>若学生在考试过程中有违规行为，则按《北海艺术设计学院学生考试违规处理办法》进行处理。</w:t>
      </w:r>
    </w:p>
    <w:p>
      <w:pPr>
        <w:pStyle w:val="2"/>
        <w:tabs>
          <w:tab w:val="left" w:pos="1120"/>
          <w:tab w:val="left" w:pos="1679"/>
        </w:tabs>
        <w:adjustRightInd w:val="0"/>
        <w:snapToGrid w:val="0"/>
        <w:spacing w:before="156" w:beforeLines="50" w:after="156" w:afterLines="50" w:line="570" w:lineRule="exact"/>
        <w:jc w:val="center"/>
        <w:rPr>
          <w:rFonts w:ascii="黑体" w:hAnsi="黑体" w:eastAsia="黑体"/>
          <w:color w:val="auto"/>
          <w:sz w:val="32"/>
          <w:szCs w:val="32"/>
        </w:rPr>
      </w:pPr>
      <w:bookmarkStart w:id="11" w:name="第八章__阅卷与试卷检查"/>
      <w:bookmarkEnd w:id="11"/>
      <w:r>
        <w:rPr>
          <w:rFonts w:hint="eastAsia" w:ascii="黑体" w:hAnsi="黑体" w:eastAsia="黑体"/>
          <w:color w:val="auto"/>
          <w:sz w:val="32"/>
          <w:szCs w:val="32"/>
        </w:rPr>
        <w:t>第八章</w:t>
      </w:r>
      <w:r>
        <w:rPr>
          <w:rFonts w:hint="eastAsia" w:ascii="黑体" w:hAnsi="黑体" w:eastAsia="黑体"/>
          <w:color w:val="auto"/>
          <w:sz w:val="32"/>
          <w:szCs w:val="32"/>
          <w:lang w:val="en-US"/>
        </w:rPr>
        <w:t xml:space="preserve">  </w:t>
      </w:r>
      <w:r>
        <w:rPr>
          <w:rFonts w:hint="eastAsia" w:ascii="黑体" w:hAnsi="黑体" w:eastAsia="黑体"/>
          <w:color w:val="auto"/>
          <w:sz w:val="32"/>
          <w:szCs w:val="32"/>
        </w:rPr>
        <w:t>阅卷与试卷检查</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第二十三条</w:t>
      </w:r>
      <w:r>
        <w:rPr>
          <w:rFonts w:hint="eastAsia" w:ascii="方正仿宋简体" w:hAnsi="方正仿宋简体" w:eastAsia="方正仿宋简体" w:cs="方正仿宋简体"/>
          <w:color w:val="auto"/>
          <w:sz w:val="32"/>
          <w:szCs w:val="32"/>
        </w:rPr>
        <w:t xml:space="preserve"> </w:t>
      </w:r>
      <w:r>
        <w:rPr>
          <w:rFonts w:hint="eastAsia" w:ascii="方正仿宋简体" w:eastAsia="方正仿宋简体"/>
          <w:color w:val="auto"/>
          <w:sz w:val="32"/>
          <w:szCs w:val="32"/>
        </w:rPr>
        <w:t>阅卷</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试卷批阅是考试工作的重要环节之一，阅卷教师应秉着公平公正、认真负责的态度，努力提高阅卷质量，依据《北海艺术设计学院试卷批阅规范》（附件</w:t>
      </w:r>
      <w:r>
        <w:rPr>
          <w:rFonts w:hint="eastAsia" w:ascii="方正仿宋简体" w:eastAsia="方正仿宋简体"/>
          <w:color w:val="auto"/>
          <w:sz w:val="32"/>
          <w:szCs w:val="32"/>
          <w:lang w:val="en-US" w:eastAsia="zh-CN"/>
        </w:rPr>
        <w:t>9</w:t>
      </w:r>
      <w:r>
        <w:rPr>
          <w:rFonts w:hint="eastAsia" w:ascii="方正仿宋简体" w:eastAsia="方正仿宋简体"/>
          <w:color w:val="auto"/>
          <w:sz w:val="32"/>
          <w:szCs w:val="32"/>
        </w:rPr>
        <w:t>）进行阅卷。试卷批阅模板见《北海艺术设计学院试卷批阅模板》（附件1</w:t>
      </w:r>
      <w:r>
        <w:rPr>
          <w:rFonts w:hint="eastAsia" w:ascii="方正仿宋简体" w:eastAsia="方正仿宋简体"/>
          <w:color w:val="auto"/>
          <w:sz w:val="32"/>
          <w:szCs w:val="32"/>
          <w:lang w:val="en-US" w:eastAsia="zh-CN"/>
        </w:rPr>
        <w:t>0</w:t>
      </w:r>
      <w:r>
        <w:rPr>
          <w:rFonts w:hint="eastAsia" w:ascii="方正仿宋简体" w:eastAsia="方正仿宋简体"/>
          <w:color w:val="auto"/>
          <w:sz w:val="32"/>
          <w:szCs w:val="32"/>
        </w:rPr>
        <w:t>）。</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第二十四条</w:t>
      </w:r>
      <w:r>
        <w:rPr>
          <w:rFonts w:hint="eastAsia" w:ascii="方正仿宋简体" w:eastAsia="方正仿宋简体"/>
          <w:color w:val="auto"/>
          <w:sz w:val="32"/>
          <w:szCs w:val="32"/>
        </w:rPr>
        <w:t xml:space="preserve"> 试卷检查</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所有课程考试成绩评定完毕未上传成绩前，阅卷教师要对试卷进行全面核查；各开课单位再组织教师对试卷是否有漏改和漏打分、分数合计是否有误，尤其是评分的合理性进行复查。</w:t>
      </w:r>
    </w:p>
    <w:p>
      <w:pPr>
        <w:pStyle w:val="2"/>
        <w:tabs>
          <w:tab w:val="left" w:pos="1120"/>
          <w:tab w:val="left" w:pos="1679"/>
        </w:tabs>
        <w:adjustRightInd w:val="0"/>
        <w:snapToGrid w:val="0"/>
        <w:spacing w:before="156" w:beforeLines="50" w:after="156" w:afterLines="50" w:line="570" w:lineRule="exact"/>
        <w:jc w:val="center"/>
        <w:rPr>
          <w:rFonts w:ascii="黑体" w:hAnsi="黑体" w:eastAsia="黑体"/>
          <w:color w:val="auto"/>
          <w:sz w:val="32"/>
          <w:szCs w:val="32"/>
        </w:rPr>
      </w:pPr>
      <w:bookmarkStart w:id="12" w:name="第九章__成绩管理"/>
      <w:bookmarkEnd w:id="12"/>
      <w:r>
        <w:rPr>
          <w:rFonts w:hint="eastAsia" w:ascii="黑体" w:hAnsi="黑体" w:eastAsia="黑体"/>
          <w:color w:val="auto"/>
          <w:sz w:val="32"/>
          <w:szCs w:val="32"/>
        </w:rPr>
        <w:t>第九章</w:t>
      </w:r>
      <w:r>
        <w:rPr>
          <w:rFonts w:hint="eastAsia" w:ascii="黑体" w:hAnsi="黑体" w:eastAsia="黑体"/>
          <w:color w:val="auto"/>
          <w:sz w:val="32"/>
          <w:szCs w:val="32"/>
          <w:lang w:val="en-US"/>
        </w:rPr>
        <w:t xml:space="preserve">  </w:t>
      </w:r>
      <w:r>
        <w:rPr>
          <w:rFonts w:hint="eastAsia" w:ascii="黑体" w:hAnsi="黑体" w:eastAsia="黑体"/>
          <w:color w:val="auto"/>
          <w:sz w:val="32"/>
          <w:szCs w:val="32"/>
        </w:rPr>
        <w:t>成绩管理</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第二十五条</w:t>
      </w:r>
      <w:r>
        <w:rPr>
          <w:rFonts w:hint="eastAsia" w:ascii="方正仿宋简体" w:eastAsia="方正仿宋简体"/>
          <w:color w:val="auto"/>
          <w:sz w:val="32"/>
          <w:szCs w:val="32"/>
        </w:rPr>
        <w:t xml:space="preserve"> 考核成绩评定</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课程成绩一般按百分制记分，实践课程成绩可按百分制记分，也可按五级制</w:t>
      </w:r>
      <w:r>
        <w:rPr>
          <w:rFonts w:hint="eastAsia" w:ascii="方正仿宋简体" w:eastAsia="方正仿宋简体"/>
          <w:color w:val="auto"/>
          <w:sz w:val="32"/>
          <w:szCs w:val="32"/>
          <w:lang w:val="en-US" w:eastAsia="zh-CN"/>
        </w:rPr>
        <w:t>评定</w:t>
      </w:r>
      <w:r>
        <w:rPr>
          <w:rFonts w:hint="eastAsia" w:ascii="方正仿宋简体" w:eastAsia="方正仿宋简体"/>
          <w:color w:val="auto"/>
          <w:sz w:val="32"/>
          <w:szCs w:val="32"/>
        </w:rPr>
        <w:t>，即优秀、良好、中等、及格、不及格，各开课单位视实际情况而定。</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第二十六条</w:t>
      </w:r>
      <w:r>
        <w:rPr>
          <w:rFonts w:hint="eastAsia" w:ascii="方正仿宋简体" w:eastAsia="方正仿宋简体"/>
          <w:color w:val="auto"/>
          <w:sz w:val="32"/>
          <w:szCs w:val="32"/>
        </w:rPr>
        <w:t xml:space="preserve"> 成绩录入</w:t>
      </w:r>
    </w:p>
    <w:p>
      <w:pPr>
        <w:pStyle w:val="2"/>
        <w:tabs>
          <w:tab w:val="left" w:pos="2801"/>
        </w:tabs>
        <w:adjustRightInd w:val="0"/>
        <w:snapToGrid w:val="0"/>
        <w:spacing w:line="570" w:lineRule="exact"/>
        <w:ind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w:t>
      </w:r>
      <w:r>
        <w:rPr>
          <w:rFonts w:hint="eastAsia" w:ascii="方正仿宋简体" w:eastAsia="方正仿宋简体"/>
          <w:color w:val="auto"/>
          <w:sz w:val="32"/>
          <w:szCs w:val="32"/>
          <w:lang w:val="en-US"/>
        </w:rPr>
        <w:t>一</w:t>
      </w:r>
      <w:r>
        <w:rPr>
          <w:rFonts w:hint="eastAsia" w:ascii="方正仿宋简体" w:eastAsia="方正仿宋简体"/>
          <w:color w:val="auto"/>
          <w:sz w:val="32"/>
          <w:szCs w:val="32"/>
        </w:rPr>
        <w:t>）任课教师须在考试结束后两周内完成阅卷、成绩评定和录入工作，并及时向学生公布考核成绩；</w:t>
      </w:r>
    </w:p>
    <w:p>
      <w:pPr>
        <w:pStyle w:val="13"/>
        <w:tabs>
          <w:tab w:val="left" w:pos="1405"/>
        </w:tabs>
        <w:adjustRightInd w:val="0"/>
        <w:snapToGrid w:val="0"/>
        <w:spacing w:line="570" w:lineRule="exact"/>
        <w:ind w:left="0"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w:t>
      </w:r>
      <w:r>
        <w:rPr>
          <w:rFonts w:hint="eastAsia" w:ascii="方正仿宋简体" w:eastAsia="方正仿宋简体"/>
          <w:color w:val="auto"/>
          <w:sz w:val="32"/>
          <w:szCs w:val="32"/>
          <w:lang w:val="en-US"/>
        </w:rPr>
        <w:t>二</w:t>
      </w:r>
      <w:r>
        <w:rPr>
          <w:rFonts w:hint="eastAsia" w:ascii="方正仿宋简体" w:eastAsia="方正仿宋简体"/>
          <w:color w:val="auto"/>
          <w:sz w:val="32"/>
          <w:szCs w:val="32"/>
        </w:rPr>
        <w:t>）在教务系统录入成绩时，属于</w:t>
      </w:r>
      <w:r>
        <w:rPr>
          <w:rFonts w:hint="eastAsia" w:ascii="方正仿宋简体" w:eastAsia="方正仿宋简体"/>
          <w:color w:val="auto"/>
          <w:sz w:val="32"/>
          <w:szCs w:val="32"/>
          <w:lang w:val="en-US" w:eastAsia="zh-CN"/>
        </w:rPr>
        <w:t>免修、</w:t>
      </w:r>
      <w:r>
        <w:rPr>
          <w:rFonts w:hint="eastAsia" w:ascii="方正仿宋简体" w:eastAsia="方正仿宋简体"/>
          <w:color w:val="auto"/>
          <w:sz w:val="32"/>
          <w:szCs w:val="32"/>
        </w:rPr>
        <w:t>缓考、取消考核资格、</w:t>
      </w:r>
      <w:r>
        <w:rPr>
          <w:rFonts w:hint="eastAsia" w:ascii="方正仿宋简体" w:eastAsia="方正仿宋简体"/>
          <w:color w:val="auto"/>
          <w:sz w:val="32"/>
          <w:szCs w:val="32"/>
          <w:lang w:val="en-US" w:eastAsia="zh-CN"/>
        </w:rPr>
        <w:t>旷考</w:t>
      </w:r>
      <w:r>
        <w:rPr>
          <w:rFonts w:hint="eastAsia" w:ascii="方正仿宋简体" w:eastAsia="方正仿宋简体"/>
          <w:color w:val="auto"/>
          <w:sz w:val="32"/>
          <w:szCs w:val="32"/>
        </w:rPr>
        <w:t>、考试违纪或作弊的考生，应在成绩</w:t>
      </w:r>
      <w:r>
        <w:rPr>
          <w:rFonts w:hint="eastAsia" w:ascii="方正仿宋简体" w:eastAsia="方正仿宋简体"/>
          <w:color w:val="auto"/>
          <w:sz w:val="32"/>
          <w:szCs w:val="32"/>
          <w:lang w:val="en-US" w:eastAsia="zh-CN"/>
        </w:rPr>
        <w:t>备注</w:t>
      </w:r>
      <w:r>
        <w:rPr>
          <w:rFonts w:hint="eastAsia" w:ascii="方正仿宋简体" w:eastAsia="方正仿宋简体"/>
          <w:color w:val="auto"/>
          <w:sz w:val="32"/>
          <w:szCs w:val="32"/>
        </w:rPr>
        <w:t>栏标记</w:t>
      </w:r>
      <w:r>
        <w:rPr>
          <w:rFonts w:hint="eastAsia" w:ascii="方正仿宋简体" w:eastAsia="方正仿宋简体"/>
          <w:color w:val="auto"/>
          <w:sz w:val="32"/>
          <w:szCs w:val="32"/>
          <w:lang w:eastAsia="zh-CN"/>
        </w:rPr>
        <w:t>“</w:t>
      </w:r>
      <w:r>
        <w:rPr>
          <w:rFonts w:hint="eastAsia" w:ascii="方正仿宋简体" w:eastAsia="方正仿宋简体"/>
          <w:color w:val="auto"/>
          <w:sz w:val="32"/>
          <w:szCs w:val="32"/>
          <w:lang w:val="en-US" w:eastAsia="zh-CN"/>
        </w:rPr>
        <w:t>免修</w:t>
      </w:r>
      <w:r>
        <w:rPr>
          <w:rFonts w:hint="eastAsia" w:ascii="方正仿宋简体" w:eastAsia="方正仿宋简体"/>
          <w:color w:val="auto"/>
          <w:sz w:val="32"/>
          <w:szCs w:val="32"/>
          <w:lang w:eastAsia="zh-CN"/>
        </w:rPr>
        <w:t>”</w:t>
      </w:r>
      <w:r>
        <w:rPr>
          <w:rFonts w:hint="eastAsia" w:ascii="方正仿宋简体" w:eastAsia="方正仿宋简体"/>
          <w:color w:val="auto"/>
          <w:sz w:val="32"/>
          <w:szCs w:val="32"/>
        </w:rPr>
        <w:t>“缓考”“</w:t>
      </w:r>
      <w:r>
        <w:rPr>
          <w:rFonts w:hint="eastAsia" w:ascii="方正仿宋简体" w:eastAsia="方正仿宋简体"/>
          <w:color w:val="auto"/>
          <w:sz w:val="32"/>
          <w:szCs w:val="32"/>
          <w:lang w:eastAsia="zh-CN"/>
        </w:rPr>
        <w:t>旷考</w:t>
      </w:r>
      <w:r>
        <w:rPr>
          <w:rFonts w:hint="eastAsia" w:ascii="方正仿宋简体" w:eastAsia="方正仿宋简体"/>
          <w:color w:val="auto"/>
          <w:sz w:val="32"/>
          <w:szCs w:val="32"/>
        </w:rPr>
        <w:t>”“</w:t>
      </w:r>
      <w:r>
        <w:rPr>
          <w:rFonts w:hint="eastAsia" w:ascii="方正仿宋简体" w:eastAsia="方正仿宋简体"/>
          <w:color w:val="auto"/>
          <w:sz w:val="32"/>
          <w:szCs w:val="32"/>
          <w:lang w:val="en-US" w:eastAsia="zh-CN"/>
        </w:rPr>
        <w:t>作</w:t>
      </w:r>
      <w:r>
        <w:rPr>
          <w:rFonts w:hint="eastAsia" w:ascii="方正仿宋简体" w:eastAsia="方正仿宋简体"/>
          <w:color w:val="auto"/>
          <w:sz w:val="32"/>
          <w:szCs w:val="32"/>
        </w:rPr>
        <w:t>弊”“取消考试</w:t>
      </w:r>
      <w:r>
        <w:rPr>
          <w:rFonts w:hint="eastAsia" w:ascii="方正仿宋简体" w:eastAsia="方正仿宋简体"/>
          <w:color w:val="auto"/>
          <w:sz w:val="32"/>
          <w:szCs w:val="32"/>
          <w:lang w:val="en-US" w:eastAsia="zh-CN"/>
        </w:rPr>
        <w:t>资格</w:t>
      </w:r>
      <w:r>
        <w:rPr>
          <w:rFonts w:hint="eastAsia" w:ascii="方正仿宋简体" w:eastAsia="方正仿宋简体"/>
          <w:color w:val="auto"/>
          <w:sz w:val="32"/>
          <w:szCs w:val="32"/>
        </w:rPr>
        <w:t>”等字样。</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第二十七条</w:t>
      </w:r>
      <w:r>
        <w:rPr>
          <w:rFonts w:hint="eastAsia" w:ascii="方正仿宋简体" w:hAnsi="方正仿宋简体" w:eastAsia="方正仿宋简体" w:cs="方正仿宋简体"/>
          <w:color w:val="auto"/>
          <w:sz w:val="32"/>
          <w:szCs w:val="32"/>
        </w:rPr>
        <w:t xml:space="preserve"> </w:t>
      </w:r>
      <w:r>
        <w:rPr>
          <w:rFonts w:hint="eastAsia" w:ascii="方正仿宋简体" w:eastAsia="方正仿宋简体"/>
          <w:color w:val="auto"/>
          <w:sz w:val="32"/>
          <w:szCs w:val="32"/>
        </w:rPr>
        <w:t>学生在课程考试（查）结束两周后，可通过教务管理系统查询自己的成绩。学生不得向老师查阅成绩，若对成绩有异议，可在下一学期开学第1周周五之前到开课单位的教务办提出申请，并填写《北海艺术设计学院试卷查询申请表》（附件1</w:t>
      </w:r>
      <w:r>
        <w:rPr>
          <w:rFonts w:hint="eastAsia" w:ascii="方正仿宋简体" w:eastAsia="方正仿宋简体"/>
          <w:color w:val="auto"/>
          <w:sz w:val="32"/>
          <w:szCs w:val="32"/>
          <w:lang w:val="en-US" w:eastAsia="zh-CN"/>
        </w:rPr>
        <w:t>4</w:t>
      </w:r>
      <w:r>
        <w:rPr>
          <w:rFonts w:hint="eastAsia" w:ascii="方正仿宋简体" w:eastAsia="方正仿宋简体"/>
          <w:color w:val="auto"/>
          <w:sz w:val="32"/>
          <w:szCs w:val="32"/>
        </w:rPr>
        <w:t>），由开课单位的教务办统一组织试卷核查，查卷工作于下一学期开学后第2周内完成。核查试卷应在有关开课单位分管教学领导的主持下进行，并给出核查结论。若试卷确实存在成绩错误等情况，修改成绩需由任课教师填写《北海艺术设计学院成绩变更申请表》（附件1</w:t>
      </w:r>
      <w:r>
        <w:rPr>
          <w:rFonts w:hint="eastAsia" w:ascii="方正仿宋简体" w:eastAsia="方正仿宋简体"/>
          <w:color w:val="auto"/>
          <w:sz w:val="32"/>
          <w:szCs w:val="32"/>
          <w:lang w:val="en-US" w:eastAsia="zh-CN"/>
        </w:rPr>
        <w:t>5</w:t>
      </w:r>
      <w:r>
        <w:rPr>
          <w:rFonts w:hint="eastAsia" w:ascii="方正仿宋简体" w:eastAsia="方正仿宋简体"/>
          <w:color w:val="auto"/>
          <w:sz w:val="32"/>
          <w:szCs w:val="32"/>
        </w:rPr>
        <w:t>），同《北海艺术设计学院试卷查询申请表》（附件1</w:t>
      </w:r>
      <w:r>
        <w:rPr>
          <w:rFonts w:hint="eastAsia" w:ascii="方正仿宋简体" w:eastAsia="方正仿宋简体"/>
          <w:color w:val="auto"/>
          <w:sz w:val="32"/>
          <w:szCs w:val="32"/>
          <w:lang w:val="en-US" w:eastAsia="zh-CN"/>
        </w:rPr>
        <w:t>4</w:t>
      </w:r>
      <w:r>
        <w:rPr>
          <w:rFonts w:hint="eastAsia" w:ascii="方正仿宋简体" w:eastAsia="方正仿宋简体"/>
          <w:color w:val="auto"/>
          <w:sz w:val="32"/>
          <w:szCs w:val="32"/>
        </w:rPr>
        <w:t>）复印件在开学后第2周内送到教务处进行申请成绩变更手续。</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第二十八条</w:t>
      </w:r>
      <w:r>
        <w:rPr>
          <w:rFonts w:hint="eastAsia" w:ascii="方正仿宋简体" w:hAnsi="方正仿宋简体" w:eastAsia="方正仿宋简体" w:cs="方正仿宋简体"/>
          <w:color w:val="auto"/>
          <w:sz w:val="32"/>
          <w:szCs w:val="32"/>
        </w:rPr>
        <w:t xml:space="preserve"> </w:t>
      </w:r>
      <w:r>
        <w:rPr>
          <w:rFonts w:hint="eastAsia" w:ascii="方正仿宋简体" w:eastAsia="方正仿宋简体"/>
          <w:color w:val="auto"/>
          <w:sz w:val="32"/>
          <w:szCs w:val="32"/>
        </w:rPr>
        <w:t>试卷检查发现重大错误，写出书面说明，并视情况作为年度教学考核、教学评优的依据之一。</w:t>
      </w:r>
    </w:p>
    <w:p>
      <w:pPr>
        <w:pStyle w:val="2"/>
        <w:tabs>
          <w:tab w:val="left" w:pos="1120"/>
          <w:tab w:val="left" w:pos="1679"/>
        </w:tabs>
        <w:adjustRightInd w:val="0"/>
        <w:snapToGrid w:val="0"/>
        <w:spacing w:before="156" w:beforeLines="50" w:after="156" w:afterLines="50" w:line="570" w:lineRule="exact"/>
        <w:jc w:val="center"/>
        <w:rPr>
          <w:rFonts w:hint="eastAsia" w:ascii="黑体" w:hAnsi="黑体" w:eastAsia="黑体"/>
          <w:color w:val="auto"/>
          <w:sz w:val="32"/>
          <w:szCs w:val="32"/>
          <w:lang w:eastAsia="zh-CN"/>
        </w:rPr>
      </w:pPr>
      <w:bookmarkStart w:id="13" w:name="第十章__补考、缓考、旷考_"/>
      <w:bookmarkEnd w:id="13"/>
      <w:r>
        <w:rPr>
          <w:rFonts w:hint="eastAsia" w:ascii="黑体" w:hAnsi="黑体" w:eastAsia="黑体"/>
          <w:color w:val="auto"/>
          <w:sz w:val="32"/>
          <w:szCs w:val="32"/>
        </w:rPr>
        <w:t>第十章</w:t>
      </w:r>
      <w:r>
        <w:rPr>
          <w:rFonts w:hint="eastAsia" w:ascii="黑体" w:hAnsi="黑体" w:eastAsia="黑体"/>
          <w:color w:val="auto"/>
          <w:sz w:val="32"/>
          <w:szCs w:val="32"/>
          <w:lang w:val="en-US"/>
        </w:rPr>
        <w:t xml:space="preserve">  </w:t>
      </w:r>
      <w:r>
        <w:rPr>
          <w:rFonts w:hint="eastAsia" w:ascii="黑体" w:hAnsi="黑体" w:eastAsia="黑体"/>
          <w:color w:val="auto"/>
          <w:sz w:val="32"/>
          <w:szCs w:val="32"/>
        </w:rPr>
        <w:t>补考、缓考、</w:t>
      </w:r>
      <w:r>
        <w:rPr>
          <w:rFonts w:hint="eastAsia" w:ascii="黑体" w:hAnsi="黑体" w:eastAsia="黑体"/>
          <w:color w:val="auto"/>
          <w:sz w:val="32"/>
          <w:szCs w:val="32"/>
          <w:lang w:eastAsia="zh-CN"/>
        </w:rPr>
        <w:t>旷考</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第二十九条</w:t>
      </w:r>
      <w:r>
        <w:rPr>
          <w:rFonts w:hint="eastAsia" w:ascii="方正仿宋简体" w:hAnsi="方正仿宋简体" w:eastAsia="方正仿宋简体" w:cs="方正仿宋简体"/>
          <w:color w:val="auto"/>
          <w:sz w:val="32"/>
          <w:szCs w:val="32"/>
        </w:rPr>
        <w:t xml:space="preserve"> </w:t>
      </w:r>
      <w:r>
        <w:rPr>
          <w:rFonts w:hint="eastAsia" w:ascii="方正仿宋简体" w:eastAsia="方正仿宋简体"/>
          <w:color w:val="auto"/>
          <w:sz w:val="32"/>
          <w:szCs w:val="32"/>
        </w:rPr>
        <w:t>课程考核不及格者，给予一次补考机会（单独开设的实验课、实训课、课程设计、毕业设计、毕业论文等课程，不及格者不安排正常补考，须重修。公共选修课考试不及格未取得学分者，需重新选课学习）。补考安排在下一学期开学后四周内进行。补考不及格者则需重修（公共选修课和专业任选课可选原课程重修，也可另选其他课程重修）。任课教师录入补考成绩或重修成绩时，应在教务系统中注明补考、重修等标记。</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第三十条</w:t>
      </w:r>
      <w:r>
        <w:rPr>
          <w:rFonts w:hint="eastAsia" w:ascii="方正仿宋简体" w:hAnsi="方正仿宋简体" w:eastAsia="方正仿宋简体" w:cs="方正仿宋简体"/>
          <w:color w:val="auto"/>
          <w:sz w:val="32"/>
          <w:szCs w:val="32"/>
        </w:rPr>
        <w:t xml:space="preserve"> </w:t>
      </w:r>
      <w:r>
        <w:rPr>
          <w:rFonts w:hint="eastAsia" w:ascii="方正仿宋简体" w:eastAsia="方正仿宋简体"/>
          <w:color w:val="auto"/>
          <w:sz w:val="32"/>
          <w:szCs w:val="32"/>
        </w:rPr>
        <w:t>无故</w:t>
      </w:r>
      <w:r>
        <w:rPr>
          <w:rFonts w:hint="eastAsia" w:ascii="方正仿宋简体" w:eastAsia="方正仿宋简体"/>
          <w:color w:val="auto"/>
          <w:sz w:val="32"/>
          <w:szCs w:val="32"/>
          <w:lang w:val="en-US" w:eastAsia="zh-CN"/>
        </w:rPr>
        <w:t>旷考</w:t>
      </w:r>
      <w:r>
        <w:rPr>
          <w:rFonts w:hint="eastAsia" w:ascii="方正仿宋简体" w:eastAsia="方正仿宋简体"/>
          <w:color w:val="auto"/>
          <w:sz w:val="32"/>
          <w:szCs w:val="32"/>
        </w:rPr>
        <w:t>、被取消考核资格、违纪作弊的学生，课程成绩以零分计，不得参加补考、缓考，只能重修课程。</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第三十一条</w:t>
      </w:r>
      <w:r>
        <w:rPr>
          <w:rFonts w:hint="eastAsia" w:ascii="方正仿宋简体" w:hAnsi="方正仿宋简体" w:eastAsia="方正仿宋简体" w:cs="方正仿宋简体"/>
          <w:color w:val="auto"/>
          <w:sz w:val="32"/>
          <w:szCs w:val="32"/>
        </w:rPr>
        <w:t xml:space="preserve"> </w:t>
      </w:r>
      <w:r>
        <w:rPr>
          <w:rFonts w:hint="eastAsia" w:ascii="方正仿宋简体" w:eastAsia="方正仿宋简体"/>
          <w:color w:val="auto"/>
          <w:sz w:val="32"/>
          <w:szCs w:val="32"/>
        </w:rPr>
        <w:t>因病或其他原因不能参加考核者，必须在考核前向所在学院提出缓考申请，按照《北海艺术设计学院申请缓考流程》（附件1</w:t>
      </w:r>
      <w:r>
        <w:rPr>
          <w:rFonts w:hint="eastAsia" w:ascii="方正仿宋简体" w:eastAsia="方正仿宋简体"/>
          <w:color w:val="auto"/>
          <w:sz w:val="32"/>
          <w:szCs w:val="32"/>
          <w:lang w:val="en-US" w:eastAsia="zh-CN"/>
        </w:rPr>
        <w:t>6</w:t>
      </w:r>
      <w:r>
        <w:rPr>
          <w:rFonts w:hint="eastAsia" w:ascii="方正仿宋简体" w:eastAsia="方正仿宋简体"/>
          <w:color w:val="auto"/>
          <w:sz w:val="32"/>
          <w:szCs w:val="32"/>
        </w:rPr>
        <w:t>）办理缓考手续。开课单位教务办要严格审核，对于不符合要求的，不予通过，按</w:t>
      </w:r>
      <w:r>
        <w:rPr>
          <w:rFonts w:hint="eastAsia" w:ascii="方正仿宋简体" w:eastAsia="方正仿宋简体"/>
          <w:color w:val="auto"/>
          <w:sz w:val="32"/>
          <w:szCs w:val="32"/>
          <w:lang w:eastAsia="zh-CN"/>
        </w:rPr>
        <w:t>旷考</w:t>
      </w:r>
      <w:r>
        <w:rPr>
          <w:rFonts w:hint="eastAsia" w:ascii="方正仿宋简体" w:eastAsia="方正仿宋简体"/>
          <w:color w:val="auto"/>
          <w:sz w:val="32"/>
          <w:szCs w:val="32"/>
        </w:rPr>
        <w:t>处理。学生事先未申请缓考，但确有特殊原因不能参加考核并有证明的，经所在学院核实后，允许其补办缓考申请，按缓考处理。</w:t>
      </w:r>
    </w:p>
    <w:p>
      <w:pPr>
        <w:pStyle w:val="2"/>
        <w:tabs>
          <w:tab w:val="left" w:pos="1120"/>
          <w:tab w:val="left" w:pos="1679"/>
        </w:tabs>
        <w:adjustRightInd w:val="0"/>
        <w:snapToGrid w:val="0"/>
        <w:spacing w:before="156" w:beforeLines="50" w:after="156" w:afterLines="50" w:line="570" w:lineRule="exact"/>
        <w:jc w:val="center"/>
        <w:rPr>
          <w:rFonts w:ascii="黑体" w:hAnsi="黑体" w:eastAsia="黑体"/>
          <w:color w:val="auto"/>
          <w:sz w:val="32"/>
          <w:szCs w:val="32"/>
        </w:rPr>
      </w:pPr>
      <w:bookmarkStart w:id="14" w:name="第十一章__课程考核材料归档_"/>
      <w:bookmarkEnd w:id="14"/>
      <w:r>
        <w:rPr>
          <w:rFonts w:hint="eastAsia" w:ascii="黑体" w:hAnsi="黑体" w:eastAsia="黑体"/>
          <w:color w:val="auto"/>
          <w:sz w:val="32"/>
          <w:szCs w:val="32"/>
        </w:rPr>
        <w:t>第十一章</w:t>
      </w:r>
      <w:r>
        <w:rPr>
          <w:rFonts w:hint="eastAsia" w:ascii="黑体" w:hAnsi="黑体" w:eastAsia="黑体"/>
          <w:color w:val="auto"/>
          <w:sz w:val="32"/>
          <w:szCs w:val="32"/>
          <w:lang w:val="en-US"/>
        </w:rPr>
        <w:t xml:space="preserve">  </w:t>
      </w:r>
      <w:r>
        <w:rPr>
          <w:rFonts w:hint="eastAsia" w:ascii="黑体" w:hAnsi="黑体" w:eastAsia="黑体"/>
          <w:color w:val="auto"/>
          <w:sz w:val="32"/>
          <w:szCs w:val="32"/>
        </w:rPr>
        <w:t>课程考核材料归档</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第三十二条</w:t>
      </w:r>
      <w:r>
        <w:rPr>
          <w:rFonts w:hint="eastAsia" w:ascii="方正仿宋简体" w:hAnsi="方正仿宋简体" w:eastAsia="方正仿宋简体" w:cs="方正仿宋简体"/>
          <w:color w:val="auto"/>
          <w:sz w:val="32"/>
          <w:szCs w:val="32"/>
        </w:rPr>
        <w:t xml:space="preserve"> </w:t>
      </w:r>
      <w:r>
        <w:rPr>
          <w:rFonts w:hint="eastAsia" w:ascii="方正仿宋简体" w:eastAsia="方正仿宋简体"/>
          <w:color w:val="auto"/>
          <w:sz w:val="32"/>
          <w:szCs w:val="32"/>
        </w:rPr>
        <w:t>所有应组织考核的课程均须按要求进行考核材料的归档工作（笔试类课程考核材料归档要求详见附件1</w:t>
      </w:r>
      <w:r>
        <w:rPr>
          <w:rFonts w:hint="eastAsia" w:ascii="方正仿宋简体" w:eastAsia="方正仿宋简体"/>
          <w:color w:val="auto"/>
          <w:sz w:val="32"/>
          <w:szCs w:val="32"/>
          <w:lang w:val="en-US" w:eastAsia="zh-CN"/>
        </w:rPr>
        <w:t>2</w:t>
      </w:r>
      <w:r>
        <w:rPr>
          <w:rFonts w:hint="eastAsia" w:ascii="方正仿宋简体" w:eastAsia="方正仿宋简体"/>
          <w:color w:val="auto"/>
          <w:sz w:val="32"/>
          <w:szCs w:val="32"/>
        </w:rPr>
        <w:t>，非笔试类课程考核材料归档要求见附件</w:t>
      </w:r>
      <w:r>
        <w:rPr>
          <w:rFonts w:hint="eastAsia" w:ascii="方正仿宋简体" w:eastAsia="方正仿宋简体"/>
          <w:color w:val="auto"/>
          <w:sz w:val="32"/>
          <w:szCs w:val="32"/>
          <w:lang w:val="en-US" w:eastAsia="zh-CN"/>
        </w:rPr>
        <w:t>13</w:t>
      </w:r>
      <w:r>
        <w:rPr>
          <w:rFonts w:hint="eastAsia" w:ascii="方正仿宋简体" w:eastAsia="方正仿宋简体"/>
          <w:color w:val="auto"/>
          <w:sz w:val="32"/>
          <w:szCs w:val="32"/>
        </w:rPr>
        <w:t>）。</w:t>
      </w:r>
    </w:p>
    <w:p>
      <w:pPr>
        <w:pStyle w:val="2"/>
        <w:tabs>
          <w:tab w:val="left" w:pos="2266"/>
        </w:tabs>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第三十三条</w:t>
      </w:r>
      <w:r>
        <w:rPr>
          <w:rFonts w:hint="eastAsia" w:ascii="方正仿宋简体" w:hAnsi="方正仿宋简体" w:eastAsia="方正仿宋简体" w:cs="方正仿宋简体"/>
          <w:color w:val="auto"/>
          <w:sz w:val="32"/>
          <w:szCs w:val="32"/>
        </w:rPr>
        <w:t xml:space="preserve"> </w:t>
      </w:r>
      <w:r>
        <w:rPr>
          <w:rFonts w:hint="eastAsia" w:ascii="方正仿宋简体" w:eastAsia="方正仿宋简体"/>
          <w:color w:val="auto"/>
          <w:sz w:val="32"/>
          <w:szCs w:val="32"/>
        </w:rPr>
        <w:t>开课单位要在新学期开学前</w:t>
      </w:r>
      <w:r>
        <w:rPr>
          <w:rFonts w:hint="eastAsia" w:ascii="方正仿宋简体" w:eastAsia="方正仿宋简体"/>
          <w:color w:val="auto"/>
          <w:sz w:val="32"/>
          <w:szCs w:val="32"/>
          <w:lang w:val="en-US" w:eastAsia="zh-CN"/>
        </w:rPr>
        <w:t>两</w:t>
      </w:r>
      <w:r>
        <w:rPr>
          <w:rFonts w:hint="eastAsia" w:ascii="方正仿宋简体" w:eastAsia="方正仿宋简体"/>
          <w:color w:val="auto"/>
          <w:sz w:val="32"/>
          <w:szCs w:val="32"/>
        </w:rPr>
        <w:t>周完成上学期课程考核资料的整理归档工作。考核材料按规范要求装订后交课程所在开课单位教务办登记后统一封存，保存年限为学生毕业离校后一年。过了保存年限的课程考核材料，各教学单位可自行销毁，销毁前要做好销毁记录（附件1</w:t>
      </w:r>
      <w:r>
        <w:rPr>
          <w:rFonts w:hint="eastAsia" w:ascii="方正仿宋简体" w:eastAsia="方正仿宋简体"/>
          <w:color w:val="auto"/>
          <w:sz w:val="32"/>
          <w:szCs w:val="32"/>
          <w:lang w:val="en-US"/>
        </w:rPr>
        <w:t>7</w:t>
      </w:r>
      <w:r>
        <w:rPr>
          <w:rFonts w:hint="eastAsia" w:ascii="方正仿宋简体" w:eastAsia="方正仿宋简体"/>
          <w:color w:val="auto"/>
          <w:sz w:val="32"/>
          <w:szCs w:val="32"/>
        </w:rPr>
        <w:t>）。</w:t>
      </w:r>
    </w:p>
    <w:p>
      <w:pPr>
        <w:pStyle w:val="2"/>
        <w:tabs>
          <w:tab w:val="left" w:pos="1120"/>
          <w:tab w:val="left" w:pos="1679"/>
        </w:tabs>
        <w:adjustRightInd w:val="0"/>
        <w:snapToGrid w:val="0"/>
        <w:spacing w:before="156" w:beforeLines="50" w:after="156" w:afterLines="50" w:line="570" w:lineRule="exact"/>
        <w:jc w:val="center"/>
        <w:rPr>
          <w:rFonts w:ascii="黑体" w:hAnsi="黑体" w:eastAsia="黑体"/>
          <w:color w:val="auto"/>
          <w:sz w:val="32"/>
          <w:szCs w:val="32"/>
        </w:rPr>
      </w:pPr>
      <w:bookmarkStart w:id="15" w:name="第十二章__后勤保障"/>
      <w:bookmarkEnd w:id="15"/>
      <w:r>
        <w:rPr>
          <w:rFonts w:hint="eastAsia" w:ascii="黑体" w:hAnsi="黑体" w:eastAsia="黑体"/>
          <w:color w:val="auto"/>
          <w:sz w:val="32"/>
          <w:szCs w:val="32"/>
        </w:rPr>
        <w:t>第十二章</w:t>
      </w:r>
      <w:r>
        <w:rPr>
          <w:rFonts w:hint="eastAsia" w:ascii="黑体" w:hAnsi="黑体" w:eastAsia="黑体"/>
          <w:color w:val="auto"/>
          <w:sz w:val="32"/>
          <w:szCs w:val="32"/>
          <w:lang w:val="en-US"/>
        </w:rPr>
        <w:t xml:space="preserve">  </w:t>
      </w:r>
      <w:r>
        <w:rPr>
          <w:rFonts w:hint="eastAsia" w:ascii="黑体" w:hAnsi="黑体" w:eastAsia="黑体"/>
          <w:color w:val="auto"/>
          <w:sz w:val="32"/>
          <w:szCs w:val="32"/>
        </w:rPr>
        <w:t>后勤保障</w:t>
      </w:r>
    </w:p>
    <w:p>
      <w:pPr>
        <w:pStyle w:val="2"/>
        <w:tabs>
          <w:tab w:val="left" w:pos="2316"/>
        </w:tabs>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第三十</w:t>
      </w:r>
      <w:r>
        <w:rPr>
          <w:rFonts w:hint="eastAsia" w:ascii="黑体" w:hAnsi="黑体" w:eastAsia="黑体"/>
          <w:color w:val="auto"/>
          <w:sz w:val="32"/>
          <w:szCs w:val="32"/>
          <w:lang w:val="en-US" w:eastAsia="zh-CN"/>
        </w:rPr>
        <w:t>四</w:t>
      </w:r>
      <w:r>
        <w:rPr>
          <w:rFonts w:hint="eastAsia" w:ascii="黑体" w:hAnsi="黑体" w:eastAsia="黑体"/>
          <w:color w:val="auto"/>
          <w:sz w:val="32"/>
          <w:szCs w:val="32"/>
        </w:rPr>
        <w:t>条</w:t>
      </w:r>
      <w:r>
        <w:rPr>
          <w:rFonts w:hint="eastAsia" w:ascii="方正仿宋简体" w:hAnsi="方正仿宋简体" w:eastAsia="方正仿宋简体" w:cs="方正仿宋简体"/>
          <w:color w:val="auto"/>
          <w:sz w:val="32"/>
          <w:szCs w:val="32"/>
        </w:rPr>
        <w:t xml:space="preserve"> </w:t>
      </w:r>
      <w:r>
        <w:rPr>
          <w:rFonts w:hint="eastAsia" w:ascii="方正仿宋简体" w:eastAsia="方正仿宋简体"/>
          <w:color w:val="auto"/>
          <w:sz w:val="32"/>
          <w:szCs w:val="32"/>
        </w:rPr>
        <w:t>后勤部门要在考试前检查维修教室的灯光和桌椅，加强全校公共教室外围的环境卫生。后勤部门要保证用餐时间，提高饭菜质量，确保食品卫生，使学生有充沛的精力进行复习和考试。</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第三十</w:t>
      </w:r>
      <w:r>
        <w:rPr>
          <w:rFonts w:hint="eastAsia" w:ascii="黑体" w:hAnsi="黑体" w:eastAsia="黑体"/>
          <w:color w:val="auto"/>
          <w:sz w:val="32"/>
          <w:szCs w:val="32"/>
          <w:lang w:val="en-US" w:eastAsia="zh-CN"/>
        </w:rPr>
        <w:t>五</w:t>
      </w:r>
      <w:r>
        <w:rPr>
          <w:rFonts w:hint="eastAsia" w:ascii="黑体" w:hAnsi="黑体" w:eastAsia="黑体"/>
          <w:color w:val="auto"/>
          <w:sz w:val="32"/>
          <w:szCs w:val="32"/>
        </w:rPr>
        <w:t>条</w:t>
      </w:r>
      <w:r>
        <w:rPr>
          <w:rFonts w:hint="eastAsia" w:ascii="方正仿宋简体" w:eastAsia="方正仿宋简体"/>
          <w:color w:val="auto"/>
          <w:sz w:val="32"/>
          <w:szCs w:val="32"/>
        </w:rPr>
        <w:t xml:space="preserve"> 考试期间，后勤部门应安排好校医室值班人员，随时处理考试中的突发事件。</w:t>
      </w:r>
    </w:p>
    <w:p>
      <w:pPr>
        <w:pStyle w:val="2"/>
        <w:tabs>
          <w:tab w:val="left" w:pos="1120"/>
          <w:tab w:val="left" w:pos="1679"/>
        </w:tabs>
        <w:adjustRightInd w:val="0"/>
        <w:snapToGrid w:val="0"/>
        <w:spacing w:before="156" w:beforeLines="50" w:after="156" w:afterLines="50" w:line="570" w:lineRule="exact"/>
        <w:jc w:val="center"/>
        <w:rPr>
          <w:rFonts w:ascii="黑体" w:hAnsi="黑体" w:eastAsia="黑体"/>
          <w:color w:val="auto"/>
          <w:sz w:val="32"/>
          <w:szCs w:val="32"/>
        </w:rPr>
      </w:pPr>
      <w:bookmarkStart w:id="16" w:name="第十三章__附__则"/>
      <w:bookmarkEnd w:id="16"/>
      <w:r>
        <w:rPr>
          <w:rFonts w:hint="eastAsia" w:ascii="黑体" w:hAnsi="黑体" w:eastAsia="黑体"/>
          <w:color w:val="auto"/>
          <w:sz w:val="32"/>
          <w:szCs w:val="32"/>
        </w:rPr>
        <w:t>第十三章</w:t>
      </w:r>
      <w:r>
        <w:rPr>
          <w:rFonts w:hint="eastAsia" w:ascii="黑体" w:hAnsi="黑体" w:eastAsia="黑体"/>
          <w:color w:val="auto"/>
          <w:sz w:val="32"/>
          <w:szCs w:val="32"/>
          <w:lang w:val="en-US"/>
        </w:rPr>
        <w:t xml:space="preserve">  </w:t>
      </w:r>
      <w:r>
        <w:rPr>
          <w:rFonts w:hint="eastAsia" w:ascii="黑体" w:hAnsi="黑体" w:eastAsia="黑体"/>
          <w:color w:val="auto"/>
          <w:sz w:val="32"/>
          <w:szCs w:val="32"/>
        </w:rPr>
        <w:t>附</w:t>
      </w:r>
      <w:r>
        <w:rPr>
          <w:rFonts w:hint="eastAsia" w:ascii="黑体" w:hAnsi="黑体" w:eastAsia="黑体"/>
          <w:color w:val="auto"/>
          <w:sz w:val="32"/>
          <w:szCs w:val="32"/>
          <w:lang w:val="en-US"/>
        </w:rPr>
        <w:t xml:space="preserve">  </w:t>
      </w:r>
      <w:r>
        <w:rPr>
          <w:rFonts w:hint="eastAsia" w:ascii="黑体" w:hAnsi="黑体" w:eastAsia="黑体"/>
          <w:color w:val="auto"/>
          <w:sz w:val="32"/>
          <w:szCs w:val="32"/>
        </w:rPr>
        <w:t>则</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第三十</w:t>
      </w:r>
      <w:r>
        <w:rPr>
          <w:rFonts w:hint="eastAsia" w:ascii="黑体" w:hAnsi="黑体" w:eastAsia="黑体"/>
          <w:color w:val="auto"/>
          <w:sz w:val="32"/>
          <w:szCs w:val="32"/>
          <w:lang w:val="en-US" w:eastAsia="zh-CN"/>
        </w:rPr>
        <w:t>六条</w:t>
      </w:r>
      <w:r>
        <w:rPr>
          <w:rFonts w:hint="eastAsia" w:ascii="方正仿宋简体" w:hAnsi="方正仿宋简体" w:eastAsia="方正仿宋简体" w:cs="方正仿宋简体"/>
          <w:color w:val="auto"/>
          <w:sz w:val="32"/>
          <w:szCs w:val="32"/>
        </w:rPr>
        <w:t xml:space="preserve"> </w:t>
      </w:r>
      <w:r>
        <w:rPr>
          <w:rFonts w:hint="eastAsia" w:ascii="方正仿宋简体" w:eastAsia="方正仿宋简体"/>
          <w:color w:val="auto"/>
          <w:sz w:val="32"/>
          <w:szCs w:val="32"/>
        </w:rPr>
        <w:t>凡上级委托我校组织的国家教育考试、人事、资格考试等，按《国家教育考试违规处理办法》及社会考试委托单位要求进行处理相关考试事宜。</w:t>
      </w:r>
    </w:p>
    <w:p>
      <w:pPr>
        <w:pStyle w:val="2"/>
        <w:adjustRightInd w:val="0"/>
        <w:snapToGrid w:val="0"/>
        <w:spacing w:line="570" w:lineRule="exact"/>
        <w:ind w:firstLine="640" w:firstLineChars="200"/>
        <w:jc w:val="both"/>
        <w:rPr>
          <w:rFonts w:ascii="方正仿宋简体" w:eastAsia="方正仿宋简体"/>
          <w:color w:val="auto"/>
          <w:sz w:val="32"/>
          <w:szCs w:val="32"/>
        </w:rPr>
      </w:pPr>
      <w:r>
        <w:rPr>
          <w:rFonts w:hint="eastAsia" w:ascii="黑体" w:hAnsi="黑体" w:eastAsia="黑体"/>
          <w:color w:val="auto"/>
          <w:sz w:val="32"/>
          <w:szCs w:val="32"/>
        </w:rPr>
        <w:t>第三十</w:t>
      </w:r>
      <w:r>
        <w:rPr>
          <w:rFonts w:hint="eastAsia" w:ascii="黑体" w:hAnsi="黑体" w:eastAsia="黑体"/>
          <w:color w:val="auto"/>
          <w:sz w:val="32"/>
          <w:szCs w:val="32"/>
          <w:lang w:val="en-US" w:eastAsia="zh-CN"/>
        </w:rPr>
        <w:t>七</w:t>
      </w:r>
      <w:r>
        <w:rPr>
          <w:rFonts w:hint="eastAsia" w:ascii="黑体" w:hAnsi="黑体" w:eastAsia="黑体"/>
          <w:color w:val="auto"/>
          <w:sz w:val="32"/>
          <w:szCs w:val="32"/>
        </w:rPr>
        <w:t>条</w:t>
      </w:r>
      <w:r>
        <w:rPr>
          <w:rFonts w:hint="eastAsia" w:ascii="黑体" w:hAnsi="黑体" w:eastAsia="黑体"/>
          <w:color w:val="auto"/>
          <w:sz w:val="32"/>
          <w:szCs w:val="32"/>
          <w:lang w:val="en-US"/>
        </w:rPr>
        <w:t xml:space="preserve"> </w:t>
      </w:r>
      <w:r>
        <w:rPr>
          <w:rFonts w:hint="eastAsia" w:ascii="方正仿宋简体" w:eastAsia="方正仿宋简体"/>
          <w:color w:val="auto"/>
          <w:sz w:val="32"/>
          <w:szCs w:val="32"/>
        </w:rPr>
        <w:t>本办法</w:t>
      </w:r>
      <w:r>
        <w:rPr>
          <w:rFonts w:hint="eastAsia" w:ascii="方正仿宋简体" w:eastAsia="方正仿宋简体"/>
          <w:color w:val="auto"/>
          <w:sz w:val="32"/>
          <w:szCs w:val="32"/>
          <w:lang w:val="en-US"/>
        </w:rPr>
        <w:t>自</w:t>
      </w:r>
      <w:r>
        <w:rPr>
          <w:rFonts w:hint="eastAsia" w:ascii="方正仿宋简体" w:eastAsia="方正仿宋简体"/>
          <w:color w:val="auto"/>
          <w:sz w:val="32"/>
          <w:szCs w:val="32"/>
        </w:rPr>
        <w:t>公布之日起实施，由教务处负责解释。原《北海艺术设计学院考务工作管理细则》（北艺办〔20</w:t>
      </w:r>
      <w:r>
        <w:rPr>
          <w:rFonts w:hint="eastAsia" w:ascii="方正仿宋简体" w:eastAsia="方正仿宋简体"/>
          <w:color w:val="auto"/>
          <w:sz w:val="32"/>
          <w:szCs w:val="32"/>
          <w:lang w:val="en-US"/>
        </w:rPr>
        <w:t>14</w:t>
      </w:r>
      <w:r>
        <w:rPr>
          <w:rFonts w:hint="eastAsia" w:ascii="方正仿宋简体" w:eastAsia="方正仿宋简体"/>
          <w:color w:val="auto"/>
          <w:sz w:val="32"/>
          <w:szCs w:val="32"/>
        </w:rPr>
        <w:t>〕34号）、《北海艺术设计学院监考员守则》（北艺办〔20</w:t>
      </w:r>
      <w:r>
        <w:rPr>
          <w:rFonts w:hint="eastAsia" w:ascii="方正仿宋简体" w:eastAsia="方正仿宋简体"/>
          <w:color w:val="auto"/>
          <w:sz w:val="32"/>
          <w:szCs w:val="32"/>
          <w:lang w:val="en-US"/>
        </w:rPr>
        <w:t>14</w:t>
      </w:r>
      <w:r>
        <w:rPr>
          <w:rFonts w:hint="eastAsia" w:ascii="方正仿宋简体" w:eastAsia="方正仿宋简体"/>
          <w:color w:val="auto"/>
          <w:sz w:val="32"/>
          <w:szCs w:val="32"/>
        </w:rPr>
        <w:t>〕35号）、《北海艺术设计学院考场规则》（北艺办〔20</w:t>
      </w:r>
      <w:r>
        <w:rPr>
          <w:rFonts w:hint="eastAsia" w:ascii="方正仿宋简体" w:eastAsia="方正仿宋简体"/>
          <w:color w:val="auto"/>
          <w:sz w:val="32"/>
          <w:szCs w:val="32"/>
          <w:lang w:val="en-US"/>
        </w:rPr>
        <w:t>14</w:t>
      </w:r>
      <w:r>
        <w:rPr>
          <w:rFonts w:hint="eastAsia" w:ascii="方正仿宋简体" w:eastAsia="方正仿宋简体"/>
          <w:color w:val="auto"/>
          <w:sz w:val="32"/>
          <w:szCs w:val="32"/>
        </w:rPr>
        <w:t>〕36号）及与本管理办法相冲突之文件同时废止。</w:t>
      </w:r>
    </w:p>
    <w:p>
      <w:pPr>
        <w:pStyle w:val="2"/>
        <w:adjustRightInd w:val="0"/>
        <w:snapToGrid w:val="0"/>
        <w:spacing w:line="520" w:lineRule="exact"/>
        <w:ind w:firstLine="640" w:firstLineChars="200"/>
        <w:jc w:val="both"/>
        <w:rPr>
          <w:rFonts w:ascii="方正仿宋简体" w:eastAsia="方正仿宋简体"/>
          <w:color w:val="auto"/>
          <w:sz w:val="32"/>
          <w:szCs w:val="32"/>
        </w:rPr>
      </w:pPr>
    </w:p>
    <w:p>
      <w:pPr>
        <w:pStyle w:val="2"/>
        <w:adjustRightInd w:val="0"/>
        <w:snapToGrid w:val="0"/>
        <w:spacing w:line="520" w:lineRule="exact"/>
        <w:ind w:left="0"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附件：1.北海艺术设计学院课程考核方式改革申请表</w:t>
      </w:r>
    </w:p>
    <w:p>
      <w:pPr>
        <w:pStyle w:val="13"/>
        <w:tabs>
          <w:tab w:val="left" w:pos="2243"/>
        </w:tabs>
        <w:adjustRightInd w:val="0"/>
        <w:snapToGrid w:val="0"/>
        <w:spacing w:line="520" w:lineRule="exact"/>
        <w:ind w:left="0" w:firstLine="1600" w:firstLineChars="500"/>
        <w:jc w:val="both"/>
        <w:rPr>
          <w:rFonts w:ascii="方正仿宋简体" w:eastAsia="方正仿宋简体"/>
          <w:color w:val="auto"/>
          <w:sz w:val="32"/>
          <w:szCs w:val="32"/>
        </w:rPr>
      </w:pPr>
      <w:r>
        <w:rPr>
          <w:rFonts w:hint="eastAsia" w:ascii="方正仿宋简体" w:eastAsia="方正仿宋简体"/>
          <w:color w:val="auto"/>
          <w:sz w:val="32"/>
          <w:szCs w:val="32"/>
        </w:rPr>
        <w:t>2.北海艺术设计学院取消学生课程考试资格审查表</w:t>
      </w:r>
    </w:p>
    <w:p>
      <w:pPr>
        <w:pStyle w:val="13"/>
        <w:tabs>
          <w:tab w:val="left" w:pos="2243"/>
        </w:tabs>
        <w:adjustRightInd w:val="0"/>
        <w:snapToGrid w:val="0"/>
        <w:spacing w:line="520" w:lineRule="exact"/>
        <w:ind w:left="0" w:firstLine="1600" w:firstLineChars="500"/>
        <w:jc w:val="both"/>
        <w:rPr>
          <w:rFonts w:ascii="方正仿宋简体" w:eastAsia="方正仿宋简体"/>
          <w:color w:val="auto"/>
          <w:sz w:val="32"/>
          <w:szCs w:val="32"/>
        </w:rPr>
      </w:pPr>
      <w:r>
        <w:rPr>
          <w:rFonts w:hint="eastAsia" w:ascii="方正仿宋简体" w:eastAsia="方正仿宋简体"/>
          <w:color w:val="auto"/>
          <w:sz w:val="32"/>
          <w:szCs w:val="32"/>
        </w:rPr>
        <w:t>3.北海艺术设计学院课程考试命题计划表</w:t>
      </w:r>
    </w:p>
    <w:p>
      <w:pPr>
        <w:pStyle w:val="13"/>
        <w:tabs>
          <w:tab w:val="left" w:pos="2243"/>
        </w:tabs>
        <w:adjustRightInd w:val="0"/>
        <w:snapToGrid w:val="0"/>
        <w:spacing w:line="520" w:lineRule="exact"/>
        <w:ind w:left="0" w:firstLine="1600" w:firstLineChars="500"/>
        <w:jc w:val="both"/>
        <w:rPr>
          <w:rFonts w:hint="eastAsia" w:ascii="方正仿宋简体" w:eastAsia="方正仿宋简体"/>
          <w:color w:val="auto"/>
          <w:sz w:val="32"/>
          <w:szCs w:val="32"/>
        </w:rPr>
      </w:pPr>
      <w:r>
        <w:rPr>
          <w:rFonts w:hint="eastAsia" w:ascii="方正仿宋简体" w:eastAsia="方正仿宋简体"/>
          <w:color w:val="auto"/>
          <w:sz w:val="32"/>
          <w:szCs w:val="32"/>
        </w:rPr>
        <w:t>4.北海艺术设计学院笔试类考试（考查）试卷样式</w:t>
      </w:r>
    </w:p>
    <w:p>
      <w:pPr>
        <w:pStyle w:val="13"/>
        <w:tabs>
          <w:tab w:val="left" w:pos="2243"/>
        </w:tabs>
        <w:adjustRightInd w:val="0"/>
        <w:snapToGrid w:val="0"/>
        <w:spacing w:line="520" w:lineRule="exact"/>
        <w:ind w:left="0" w:firstLine="1600" w:firstLineChars="500"/>
        <w:jc w:val="both"/>
        <w:rPr>
          <w:rFonts w:ascii="方正仿宋简体" w:eastAsia="方正仿宋简体"/>
          <w:color w:val="auto"/>
          <w:sz w:val="32"/>
          <w:szCs w:val="32"/>
        </w:rPr>
      </w:pPr>
      <w:r>
        <w:rPr>
          <w:rFonts w:hint="eastAsia" w:ascii="方正仿宋简体" w:eastAsia="方正仿宋简体"/>
          <w:color w:val="auto"/>
          <w:sz w:val="32"/>
          <w:szCs w:val="32"/>
        </w:rPr>
        <w:t>5.北海艺术设计学院</w:t>
      </w:r>
      <w:r>
        <w:rPr>
          <w:rFonts w:hint="eastAsia" w:ascii="方正仿宋简体" w:eastAsia="方正仿宋简体"/>
          <w:color w:val="auto"/>
          <w:sz w:val="32"/>
          <w:szCs w:val="32"/>
          <w:lang w:val="en-US" w:eastAsia="zh-CN"/>
        </w:rPr>
        <w:t>课程</w:t>
      </w:r>
      <w:r>
        <w:rPr>
          <w:rFonts w:hint="eastAsia" w:ascii="方正仿宋简体" w:eastAsia="方正仿宋简体"/>
          <w:color w:val="auto"/>
          <w:sz w:val="32"/>
          <w:szCs w:val="32"/>
        </w:rPr>
        <w:t>考试试卷答案要点及评分细则</w:t>
      </w:r>
    </w:p>
    <w:p>
      <w:pPr>
        <w:pStyle w:val="13"/>
        <w:tabs>
          <w:tab w:val="left" w:pos="2243"/>
        </w:tabs>
        <w:adjustRightInd w:val="0"/>
        <w:snapToGrid w:val="0"/>
        <w:spacing w:line="520" w:lineRule="exact"/>
        <w:ind w:left="0" w:firstLine="1600" w:firstLineChars="500"/>
        <w:jc w:val="both"/>
        <w:rPr>
          <w:rFonts w:ascii="方正仿宋简体" w:eastAsia="方正仿宋简体"/>
          <w:color w:val="auto"/>
          <w:sz w:val="32"/>
          <w:szCs w:val="32"/>
        </w:rPr>
      </w:pPr>
      <w:r>
        <w:rPr>
          <w:rFonts w:hint="eastAsia" w:ascii="方正仿宋简体" w:eastAsia="方正仿宋简体"/>
          <w:color w:val="auto"/>
          <w:sz w:val="32"/>
          <w:szCs w:val="32"/>
        </w:rPr>
        <w:t>6.北海艺术设计学院期末考试试卷命题审核表</w:t>
      </w:r>
    </w:p>
    <w:p>
      <w:pPr>
        <w:pStyle w:val="13"/>
        <w:tabs>
          <w:tab w:val="left" w:pos="2243"/>
        </w:tabs>
        <w:adjustRightInd w:val="0"/>
        <w:snapToGrid w:val="0"/>
        <w:spacing w:line="520" w:lineRule="exact"/>
        <w:ind w:left="0" w:firstLine="1600" w:firstLineChars="500"/>
        <w:jc w:val="both"/>
        <w:rPr>
          <w:rFonts w:ascii="方正仿宋简体" w:eastAsia="方正仿宋简体"/>
          <w:color w:val="auto"/>
          <w:sz w:val="32"/>
          <w:szCs w:val="32"/>
        </w:rPr>
      </w:pPr>
      <w:r>
        <w:rPr>
          <w:rFonts w:hint="eastAsia" w:ascii="方正仿宋简体" w:eastAsia="方正仿宋简体"/>
          <w:color w:val="auto"/>
          <w:sz w:val="32"/>
          <w:szCs w:val="32"/>
        </w:rPr>
        <w:t>7.北海艺术设计学院课程开卷考试审批表</w:t>
      </w:r>
    </w:p>
    <w:p>
      <w:pPr>
        <w:pStyle w:val="13"/>
        <w:tabs>
          <w:tab w:val="left" w:pos="2243"/>
        </w:tabs>
        <w:adjustRightInd w:val="0"/>
        <w:snapToGrid w:val="0"/>
        <w:spacing w:line="520" w:lineRule="exact"/>
        <w:ind w:left="315" w:leftChars="150" w:firstLine="1280" w:firstLineChars="400"/>
        <w:jc w:val="both"/>
        <w:rPr>
          <w:rFonts w:hint="eastAsia" w:ascii="方正仿宋简体" w:eastAsia="方正仿宋简体"/>
          <w:color w:val="auto"/>
          <w:sz w:val="32"/>
          <w:szCs w:val="32"/>
        </w:rPr>
      </w:pPr>
      <w:r>
        <w:rPr>
          <w:rFonts w:hint="eastAsia" w:ascii="方正仿宋简体" w:eastAsia="方正仿宋简体"/>
          <w:color w:val="auto"/>
          <w:sz w:val="32"/>
          <w:szCs w:val="32"/>
        </w:rPr>
        <w:t>8.北海艺术设计学院试卷管理流程</w:t>
      </w:r>
    </w:p>
    <w:p>
      <w:pPr>
        <w:pStyle w:val="13"/>
        <w:tabs>
          <w:tab w:val="left" w:pos="2243"/>
        </w:tabs>
        <w:adjustRightInd w:val="0"/>
        <w:snapToGrid w:val="0"/>
        <w:spacing w:line="520" w:lineRule="exact"/>
        <w:ind w:left="0" w:firstLine="1600" w:firstLineChars="500"/>
        <w:jc w:val="both"/>
        <w:rPr>
          <w:rFonts w:ascii="方正仿宋简体" w:eastAsia="方正仿宋简体"/>
          <w:color w:val="auto"/>
          <w:sz w:val="32"/>
          <w:szCs w:val="32"/>
        </w:rPr>
      </w:pPr>
      <w:r>
        <w:rPr>
          <w:rFonts w:hint="eastAsia" w:ascii="方正仿宋简体" w:eastAsia="方正仿宋简体"/>
          <w:color w:val="auto"/>
          <w:sz w:val="32"/>
          <w:szCs w:val="32"/>
          <w:lang w:val="en-US" w:eastAsia="zh-CN"/>
        </w:rPr>
        <w:t>9</w:t>
      </w:r>
      <w:r>
        <w:rPr>
          <w:rFonts w:hint="eastAsia" w:ascii="方正仿宋简体" w:eastAsia="方正仿宋简体"/>
          <w:color w:val="auto"/>
          <w:sz w:val="32"/>
          <w:szCs w:val="32"/>
        </w:rPr>
        <w:t>.北海艺术设计学院试卷批阅规范</w:t>
      </w:r>
    </w:p>
    <w:p>
      <w:pPr>
        <w:pStyle w:val="13"/>
        <w:tabs>
          <w:tab w:val="left" w:pos="2243"/>
        </w:tabs>
        <w:adjustRightInd w:val="0"/>
        <w:snapToGrid w:val="0"/>
        <w:spacing w:line="520" w:lineRule="exact"/>
        <w:ind w:left="0" w:firstLine="1600" w:firstLineChars="500"/>
        <w:jc w:val="both"/>
        <w:rPr>
          <w:rFonts w:ascii="方正仿宋简体" w:eastAsia="方正仿宋简体"/>
          <w:color w:val="auto"/>
          <w:sz w:val="32"/>
          <w:szCs w:val="32"/>
        </w:rPr>
      </w:pPr>
      <w:r>
        <w:rPr>
          <w:rFonts w:hint="eastAsia" w:ascii="方正仿宋简体" w:eastAsia="方正仿宋简体"/>
          <w:color w:val="auto"/>
          <w:sz w:val="32"/>
          <w:szCs w:val="32"/>
        </w:rPr>
        <w:t>1</w:t>
      </w:r>
      <w:r>
        <w:rPr>
          <w:rFonts w:hint="eastAsia" w:ascii="方正仿宋简体" w:eastAsia="方正仿宋简体"/>
          <w:color w:val="auto"/>
          <w:sz w:val="32"/>
          <w:szCs w:val="32"/>
          <w:lang w:val="en-US" w:eastAsia="zh-CN"/>
        </w:rPr>
        <w:t>0</w:t>
      </w:r>
      <w:r>
        <w:rPr>
          <w:rFonts w:hint="eastAsia" w:ascii="方正仿宋简体" w:eastAsia="方正仿宋简体"/>
          <w:color w:val="auto"/>
          <w:sz w:val="32"/>
          <w:szCs w:val="32"/>
        </w:rPr>
        <w:t>.北海艺术设计学院试卷批阅模板</w:t>
      </w:r>
    </w:p>
    <w:p>
      <w:pPr>
        <w:pStyle w:val="13"/>
        <w:tabs>
          <w:tab w:val="left" w:pos="2243"/>
        </w:tabs>
        <w:adjustRightInd w:val="0"/>
        <w:snapToGrid w:val="0"/>
        <w:spacing w:line="520" w:lineRule="exact"/>
        <w:ind w:left="0" w:firstLine="1600" w:firstLineChars="500"/>
        <w:jc w:val="both"/>
        <w:rPr>
          <w:rFonts w:hint="eastAsia" w:ascii="方正仿宋简体" w:eastAsia="方正仿宋简体"/>
          <w:color w:val="auto"/>
          <w:sz w:val="32"/>
          <w:szCs w:val="32"/>
        </w:rPr>
      </w:pPr>
      <w:r>
        <w:rPr>
          <w:rFonts w:hint="eastAsia" w:ascii="方正仿宋简体" w:eastAsia="方正仿宋简体"/>
          <w:color w:val="auto"/>
          <w:sz w:val="32"/>
          <w:szCs w:val="32"/>
        </w:rPr>
        <w:t>1</w:t>
      </w:r>
      <w:r>
        <w:rPr>
          <w:rFonts w:hint="eastAsia" w:ascii="方正仿宋简体" w:eastAsia="方正仿宋简体"/>
          <w:color w:val="auto"/>
          <w:sz w:val="32"/>
          <w:szCs w:val="32"/>
          <w:lang w:val="en-US"/>
        </w:rPr>
        <w:t>1</w:t>
      </w:r>
      <w:r>
        <w:rPr>
          <w:rFonts w:hint="eastAsia" w:ascii="方正仿宋简体" w:eastAsia="方正仿宋简体"/>
          <w:color w:val="auto"/>
          <w:sz w:val="32"/>
          <w:szCs w:val="32"/>
        </w:rPr>
        <w:t>.北海艺术设计学院考风考纪管理细则</w:t>
      </w:r>
    </w:p>
    <w:p>
      <w:pPr>
        <w:pStyle w:val="13"/>
        <w:tabs>
          <w:tab w:val="left" w:pos="2243"/>
        </w:tabs>
        <w:adjustRightInd w:val="0"/>
        <w:snapToGrid w:val="0"/>
        <w:spacing w:line="520" w:lineRule="exact"/>
        <w:ind w:left="1912" w:leftChars="758" w:hanging="320" w:hangingChars="100"/>
        <w:jc w:val="both"/>
        <w:rPr>
          <w:rFonts w:hint="eastAsia" w:ascii="方正仿宋简体" w:eastAsia="方正仿宋简体"/>
          <w:color w:val="auto"/>
          <w:sz w:val="32"/>
          <w:szCs w:val="32"/>
        </w:rPr>
      </w:pPr>
      <w:r>
        <w:rPr>
          <w:rFonts w:hint="eastAsia" w:ascii="方正仿宋简体" w:eastAsia="方正仿宋简体"/>
          <w:color w:val="auto"/>
          <w:sz w:val="32"/>
          <w:szCs w:val="32"/>
          <w:lang w:val="en-US" w:eastAsia="zh-CN"/>
        </w:rPr>
        <w:t>12</w:t>
      </w:r>
      <w:r>
        <w:rPr>
          <w:rFonts w:hint="eastAsia" w:ascii="方正仿宋简体" w:eastAsia="方正仿宋简体"/>
          <w:color w:val="auto"/>
          <w:sz w:val="32"/>
          <w:szCs w:val="32"/>
        </w:rPr>
        <w:t>.北海艺术设计学院笔试类</w:t>
      </w:r>
      <w:r>
        <w:rPr>
          <w:rFonts w:hint="eastAsia" w:ascii="方正仿宋简体" w:eastAsia="方正仿宋简体"/>
          <w:color w:val="auto"/>
          <w:sz w:val="32"/>
          <w:szCs w:val="32"/>
          <w:lang w:val="en-US" w:eastAsia="zh-CN"/>
        </w:rPr>
        <w:t>考试（考查）</w:t>
      </w:r>
      <w:r>
        <w:rPr>
          <w:rFonts w:hint="eastAsia" w:ascii="方正仿宋简体" w:eastAsia="方正仿宋简体"/>
          <w:color w:val="auto"/>
          <w:sz w:val="32"/>
          <w:szCs w:val="32"/>
        </w:rPr>
        <w:t>课程考核材料归档规范</w:t>
      </w:r>
    </w:p>
    <w:p>
      <w:pPr>
        <w:pStyle w:val="13"/>
        <w:tabs>
          <w:tab w:val="left" w:pos="2243"/>
        </w:tabs>
        <w:adjustRightInd w:val="0"/>
        <w:snapToGrid w:val="0"/>
        <w:spacing w:line="520" w:lineRule="exact"/>
        <w:ind w:left="1912" w:leftChars="758" w:hanging="320" w:hangingChars="100"/>
        <w:jc w:val="both"/>
        <w:rPr>
          <w:rFonts w:ascii="方正仿宋简体" w:eastAsia="方正仿宋简体"/>
          <w:color w:val="auto"/>
          <w:sz w:val="32"/>
          <w:szCs w:val="32"/>
        </w:rPr>
      </w:pPr>
      <w:r>
        <w:rPr>
          <w:rFonts w:hint="eastAsia" w:ascii="方正仿宋简体" w:eastAsia="方正仿宋简体"/>
          <w:color w:val="auto"/>
          <w:sz w:val="32"/>
          <w:szCs w:val="32"/>
        </w:rPr>
        <w:t>1</w:t>
      </w:r>
      <w:r>
        <w:rPr>
          <w:rFonts w:hint="eastAsia" w:ascii="方正仿宋简体" w:eastAsia="方正仿宋简体"/>
          <w:color w:val="auto"/>
          <w:sz w:val="32"/>
          <w:szCs w:val="32"/>
          <w:lang w:val="en-US" w:eastAsia="zh-CN"/>
        </w:rPr>
        <w:t>3</w:t>
      </w:r>
      <w:r>
        <w:rPr>
          <w:rFonts w:hint="eastAsia" w:ascii="方正仿宋简体" w:eastAsia="方正仿宋简体"/>
          <w:color w:val="auto"/>
          <w:sz w:val="32"/>
          <w:szCs w:val="32"/>
        </w:rPr>
        <w:t>.北海艺术设计学院非笔试类考试（考查）课程考核材料归档规范</w:t>
      </w:r>
    </w:p>
    <w:p>
      <w:pPr>
        <w:pStyle w:val="13"/>
        <w:tabs>
          <w:tab w:val="left" w:pos="2243"/>
        </w:tabs>
        <w:adjustRightInd w:val="0"/>
        <w:snapToGrid w:val="0"/>
        <w:spacing w:line="520" w:lineRule="exact"/>
        <w:ind w:left="0" w:firstLine="1600" w:firstLineChars="500"/>
        <w:jc w:val="both"/>
        <w:rPr>
          <w:rFonts w:ascii="方正仿宋简体" w:eastAsia="方正仿宋简体"/>
          <w:color w:val="auto"/>
          <w:sz w:val="32"/>
          <w:szCs w:val="32"/>
        </w:rPr>
      </w:pPr>
      <w:r>
        <w:rPr>
          <w:rFonts w:hint="eastAsia" w:ascii="方正仿宋简体" w:eastAsia="方正仿宋简体"/>
          <w:color w:val="auto"/>
          <w:sz w:val="32"/>
          <w:szCs w:val="32"/>
        </w:rPr>
        <w:t>1</w:t>
      </w:r>
      <w:r>
        <w:rPr>
          <w:rFonts w:hint="eastAsia" w:ascii="方正仿宋简体" w:eastAsia="方正仿宋简体"/>
          <w:color w:val="auto"/>
          <w:sz w:val="32"/>
          <w:szCs w:val="32"/>
          <w:lang w:val="en-US"/>
        </w:rPr>
        <w:t>4</w:t>
      </w:r>
      <w:r>
        <w:rPr>
          <w:rFonts w:hint="eastAsia" w:ascii="方正仿宋简体" w:eastAsia="方正仿宋简体"/>
          <w:color w:val="auto"/>
          <w:sz w:val="32"/>
          <w:szCs w:val="32"/>
        </w:rPr>
        <w:t>.北海艺术设计学院试卷查询申请表</w:t>
      </w:r>
    </w:p>
    <w:p>
      <w:pPr>
        <w:pStyle w:val="13"/>
        <w:tabs>
          <w:tab w:val="left" w:pos="2243"/>
        </w:tabs>
        <w:adjustRightInd w:val="0"/>
        <w:snapToGrid w:val="0"/>
        <w:spacing w:line="520" w:lineRule="exact"/>
        <w:ind w:left="0" w:firstLine="1600" w:firstLineChars="500"/>
        <w:jc w:val="both"/>
        <w:rPr>
          <w:rFonts w:ascii="方正仿宋简体" w:eastAsia="方正仿宋简体"/>
          <w:color w:val="auto"/>
          <w:sz w:val="32"/>
          <w:szCs w:val="32"/>
        </w:rPr>
      </w:pPr>
      <w:r>
        <w:rPr>
          <w:rFonts w:hint="eastAsia" w:ascii="方正仿宋简体" w:eastAsia="方正仿宋简体"/>
          <w:color w:val="auto"/>
          <w:sz w:val="32"/>
          <w:szCs w:val="32"/>
        </w:rPr>
        <w:t>1</w:t>
      </w:r>
      <w:r>
        <w:rPr>
          <w:rFonts w:hint="eastAsia" w:ascii="方正仿宋简体" w:eastAsia="方正仿宋简体"/>
          <w:color w:val="auto"/>
          <w:sz w:val="32"/>
          <w:szCs w:val="32"/>
          <w:lang w:val="en-US"/>
        </w:rPr>
        <w:t>5</w:t>
      </w:r>
      <w:r>
        <w:rPr>
          <w:rFonts w:hint="eastAsia" w:ascii="方正仿宋简体" w:eastAsia="方正仿宋简体"/>
          <w:color w:val="auto"/>
          <w:sz w:val="32"/>
          <w:szCs w:val="32"/>
        </w:rPr>
        <w:t>.北海艺术设计学院成绩变更申请表</w:t>
      </w:r>
    </w:p>
    <w:p>
      <w:pPr>
        <w:pStyle w:val="13"/>
        <w:tabs>
          <w:tab w:val="left" w:pos="2243"/>
        </w:tabs>
        <w:adjustRightInd w:val="0"/>
        <w:snapToGrid w:val="0"/>
        <w:spacing w:line="520" w:lineRule="exact"/>
        <w:ind w:left="2236" w:leftChars="760" w:hanging="640" w:hangingChars="200"/>
        <w:jc w:val="both"/>
        <w:rPr>
          <w:rFonts w:ascii="方正仿宋简体" w:eastAsia="方正仿宋简体"/>
          <w:color w:val="auto"/>
          <w:sz w:val="32"/>
          <w:szCs w:val="32"/>
        </w:rPr>
      </w:pPr>
      <w:r>
        <w:rPr>
          <w:rFonts w:hint="eastAsia" w:ascii="方正仿宋简体" w:eastAsia="方正仿宋简体"/>
          <w:color w:val="auto"/>
          <w:sz w:val="32"/>
          <w:szCs w:val="32"/>
        </w:rPr>
        <w:t>1</w:t>
      </w:r>
      <w:r>
        <w:rPr>
          <w:rFonts w:hint="eastAsia" w:ascii="方正仿宋简体" w:eastAsia="方正仿宋简体"/>
          <w:color w:val="auto"/>
          <w:sz w:val="32"/>
          <w:szCs w:val="32"/>
          <w:lang w:val="en-US"/>
        </w:rPr>
        <w:t>6</w:t>
      </w:r>
      <w:r>
        <w:rPr>
          <w:rFonts w:hint="eastAsia" w:ascii="方正仿宋简体" w:eastAsia="方正仿宋简体"/>
          <w:color w:val="auto"/>
          <w:sz w:val="32"/>
          <w:szCs w:val="32"/>
        </w:rPr>
        <w:t>.北海艺术设计学院学生申请缓考流程</w:t>
      </w:r>
    </w:p>
    <w:p>
      <w:pPr>
        <w:pStyle w:val="13"/>
        <w:tabs>
          <w:tab w:val="left" w:pos="2243"/>
        </w:tabs>
        <w:adjustRightInd w:val="0"/>
        <w:snapToGrid w:val="0"/>
        <w:spacing w:line="520" w:lineRule="exact"/>
        <w:ind w:left="2236" w:leftChars="760" w:hanging="640" w:hangingChars="200"/>
        <w:jc w:val="both"/>
        <w:rPr>
          <w:rFonts w:ascii="方正仿宋简体" w:eastAsia="方正仿宋简体"/>
          <w:color w:val="auto"/>
          <w:sz w:val="32"/>
          <w:szCs w:val="32"/>
        </w:rPr>
      </w:pPr>
      <w:r>
        <w:rPr>
          <w:rFonts w:hint="eastAsia" w:ascii="方正仿宋简体" w:eastAsia="方正仿宋简体"/>
          <w:color w:val="auto"/>
          <w:sz w:val="32"/>
          <w:szCs w:val="32"/>
        </w:rPr>
        <w:t>1</w:t>
      </w:r>
      <w:r>
        <w:rPr>
          <w:rFonts w:hint="eastAsia" w:ascii="方正仿宋简体" w:eastAsia="方正仿宋简体"/>
          <w:color w:val="auto"/>
          <w:sz w:val="32"/>
          <w:szCs w:val="32"/>
          <w:lang w:val="en-US"/>
        </w:rPr>
        <w:t>7</w:t>
      </w:r>
      <w:r>
        <w:rPr>
          <w:rFonts w:hint="eastAsia" w:ascii="方正仿宋简体" w:eastAsia="方正仿宋简体"/>
          <w:color w:val="auto"/>
          <w:sz w:val="32"/>
          <w:szCs w:val="32"/>
        </w:rPr>
        <w:t>.</w:t>
      </w:r>
      <w:r>
        <w:rPr>
          <w:rFonts w:hint="eastAsia" w:ascii="方正仿宋简体" w:eastAsia="方正仿宋简体"/>
          <w:color w:val="auto"/>
          <w:spacing w:val="-6"/>
          <w:sz w:val="32"/>
          <w:szCs w:val="32"/>
        </w:rPr>
        <w:t>北海艺术设计学院过期课程考核材料销毁记录表</w:t>
      </w:r>
    </w:p>
    <w:p>
      <w:pPr>
        <w:spacing w:line="520" w:lineRule="exact"/>
        <w:rPr>
          <w:rFonts w:ascii="方正仿宋简体" w:hAnsi="宋体" w:eastAsia="方正仿宋简体" w:cs="Times New Roman"/>
          <w:color w:val="auto"/>
          <w:sz w:val="32"/>
          <w:szCs w:val="32"/>
        </w:rPr>
      </w:pPr>
      <w:r>
        <w:rPr>
          <w:rFonts w:hint="eastAsia" w:ascii="方正仿宋简体" w:hAnsi="宋体" w:eastAsia="方正仿宋简体" w:cs="Times New Roman"/>
          <w:color w:val="auto"/>
          <w:sz w:val="32"/>
          <w:szCs w:val="32"/>
        </w:rPr>
        <w:br w:type="page"/>
      </w:r>
    </w:p>
    <w:p>
      <w:pPr>
        <w:pStyle w:val="2"/>
        <w:spacing w:after="156" w:afterLines="50" w:line="570" w:lineRule="exact"/>
        <w:ind w:left="0" w:firstLine="0"/>
        <w:outlineLvl w:val="1"/>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附件1</w:t>
      </w:r>
    </w:p>
    <w:p>
      <w:pPr>
        <w:spacing w:before="156" w:beforeLines="50" w:after="156" w:afterLines="50"/>
        <w:jc w:val="center"/>
        <w:outlineLvl w:val="1"/>
        <w:rPr>
          <w:rFonts w:ascii="Calibri" w:hAnsi="Calibri" w:eastAsia="宋体" w:cs="Times New Roman"/>
          <w:b/>
          <w:bCs/>
          <w:color w:val="auto"/>
          <w:sz w:val="36"/>
          <w:szCs w:val="36"/>
        </w:rPr>
      </w:pPr>
      <w:bookmarkStart w:id="17" w:name="_bookmark37"/>
      <w:bookmarkEnd w:id="17"/>
      <w:bookmarkStart w:id="18" w:name="南宁学院试卷保密室保管规定"/>
      <w:bookmarkEnd w:id="18"/>
      <w:r>
        <w:rPr>
          <w:rFonts w:hint="eastAsia" w:ascii="方正小标宋简体" w:hAnsi="方正小标宋简体" w:eastAsia="方正小标宋简体" w:cs="方正小标宋简体"/>
          <w:b w:val="0"/>
          <w:bCs w:val="0"/>
          <w:color w:val="auto"/>
          <w:sz w:val="36"/>
          <w:szCs w:val="36"/>
        </w:rPr>
        <w:t>北海艺术设计学院课程考核方式改革申请表</w:t>
      </w:r>
    </w:p>
    <w:tbl>
      <w:tblPr>
        <w:tblStyle w:val="8"/>
        <w:tblW w:w="89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1632"/>
        <w:gridCol w:w="1137"/>
        <w:gridCol w:w="1340"/>
        <w:gridCol w:w="840"/>
        <w:gridCol w:w="935"/>
        <w:gridCol w:w="850"/>
        <w:gridCol w:w="8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34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16" w:leftChars="-51" w:right="-107" w:rightChars="-51" w:hanging="91" w:hangingChars="38"/>
              <w:jc w:val="center"/>
              <w:rPr>
                <w:rFonts w:hint="default" w:ascii="Calibri" w:hAnsi="Calibri" w:eastAsia="宋体" w:cs="Times New Roman"/>
                <w:color w:val="auto"/>
                <w:sz w:val="24"/>
              </w:rPr>
            </w:pPr>
            <w:r>
              <w:rPr>
                <w:rFonts w:hint="eastAsia" w:ascii="宋体" w:hAnsi="宋体" w:eastAsia="宋体" w:cs="Times New Roman"/>
                <w:color w:val="auto"/>
                <w:sz w:val="24"/>
              </w:rPr>
              <w:t>课程代码</w:t>
            </w:r>
          </w:p>
        </w:tc>
        <w:tc>
          <w:tcPr>
            <w:tcW w:w="1632"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Calibri" w:hAnsi="Calibri" w:eastAsia="宋体" w:cs="Times New Roman"/>
                <w:color w:val="auto"/>
                <w:szCs w:val="21"/>
              </w:rPr>
            </w:pPr>
          </w:p>
        </w:tc>
        <w:tc>
          <w:tcPr>
            <w:tcW w:w="1137"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16" w:leftChars="-51" w:right="-107" w:rightChars="-51" w:hanging="91" w:hangingChars="38"/>
              <w:jc w:val="center"/>
              <w:rPr>
                <w:rFonts w:hint="default" w:ascii="Calibri" w:hAnsi="Calibri" w:eastAsia="宋体" w:cs="Times New Roman"/>
                <w:color w:val="auto"/>
                <w:sz w:val="24"/>
              </w:rPr>
            </w:pPr>
            <w:r>
              <w:rPr>
                <w:rFonts w:hint="eastAsia" w:ascii="宋体" w:hAnsi="宋体" w:eastAsia="宋体" w:cs="Times New Roman"/>
                <w:color w:val="auto"/>
                <w:sz w:val="24"/>
              </w:rPr>
              <w:t>课程名称</w:t>
            </w:r>
          </w:p>
        </w:tc>
        <w:tc>
          <w:tcPr>
            <w:tcW w:w="134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16" w:leftChars="-51" w:right="-107" w:rightChars="-51" w:hanging="91" w:hangingChars="38"/>
              <w:jc w:val="center"/>
              <w:rPr>
                <w:rFonts w:hint="default" w:ascii="Calibri" w:hAnsi="Calibri" w:eastAsia="宋体" w:cs="Times New Roman"/>
                <w:color w:val="auto"/>
                <w:sz w:val="24"/>
              </w:rPr>
            </w:pPr>
          </w:p>
        </w:tc>
        <w:tc>
          <w:tcPr>
            <w:tcW w:w="84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16" w:leftChars="-51" w:right="-107" w:rightChars="-51" w:hanging="91" w:hangingChars="38"/>
              <w:jc w:val="center"/>
              <w:rPr>
                <w:rFonts w:hint="default" w:ascii="Calibri" w:hAnsi="Calibri" w:eastAsia="宋体" w:cs="Times New Roman"/>
                <w:color w:val="auto"/>
                <w:sz w:val="24"/>
              </w:rPr>
            </w:pPr>
            <w:r>
              <w:rPr>
                <w:rFonts w:hint="eastAsia" w:ascii="宋体" w:hAnsi="宋体" w:eastAsia="宋体" w:cs="Times New Roman"/>
                <w:color w:val="auto"/>
                <w:sz w:val="24"/>
              </w:rPr>
              <w:t>学时</w:t>
            </w:r>
          </w:p>
        </w:tc>
        <w:tc>
          <w:tcPr>
            <w:tcW w:w="93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16" w:leftChars="-51" w:right="-107" w:rightChars="-51" w:hanging="91" w:hangingChars="38"/>
              <w:jc w:val="center"/>
              <w:rPr>
                <w:rFonts w:hint="default" w:ascii="Calibri" w:hAnsi="Calibri" w:eastAsia="宋体" w:cs="Times New Roman"/>
                <w:color w:val="auto"/>
                <w:sz w:val="24"/>
              </w:rPr>
            </w:pPr>
          </w:p>
        </w:tc>
        <w:tc>
          <w:tcPr>
            <w:tcW w:w="85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16" w:leftChars="-51" w:right="-107" w:rightChars="-51" w:hanging="91" w:hangingChars="38"/>
              <w:jc w:val="center"/>
              <w:rPr>
                <w:rFonts w:hint="default" w:ascii="Calibri" w:hAnsi="Calibri" w:eastAsia="宋体" w:cs="Times New Roman"/>
                <w:color w:val="auto"/>
                <w:sz w:val="24"/>
              </w:rPr>
            </w:pPr>
            <w:r>
              <w:rPr>
                <w:rFonts w:hint="eastAsia" w:ascii="宋体" w:hAnsi="宋体" w:eastAsia="宋体" w:cs="Times New Roman"/>
                <w:color w:val="auto"/>
                <w:sz w:val="24"/>
              </w:rPr>
              <w:t>学分</w:t>
            </w:r>
          </w:p>
        </w:tc>
        <w:tc>
          <w:tcPr>
            <w:tcW w:w="861"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16" w:leftChars="-51" w:right="-107" w:rightChars="-51" w:hanging="91" w:hangingChars="38"/>
              <w:jc w:val="center"/>
              <w:rPr>
                <w:rFonts w:hint="default" w:ascii="Calibri" w:hAnsi="Calibri" w:eastAsia="宋体"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34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19" w:leftChars="-51" w:right="-107" w:rightChars="-51" w:hanging="88" w:hangingChars="37"/>
              <w:jc w:val="center"/>
              <w:rPr>
                <w:rFonts w:hint="default" w:ascii="Calibri" w:hAnsi="Calibri" w:eastAsia="宋体" w:cs="Times New Roman"/>
                <w:color w:val="auto"/>
                <w:sz w:val="24"/>
              </w:rPr>
            </w:pPr>
            <w:r>
              <w:rPr>
                <w:rFonts w:hint="eastAsia" w:ascii="宋体" w:hAnsi="宋体" w:eastAsia="宋体" w:cs="Times New Roman"/>
                <w:color w:val="auto"/>
                <w:sz w:val="24"/>
              </w:rPr>
              <w:t>课程性质</w:t>
            </w:r>
          </w:p>
        </w:tc>
        <w:tc>
          <w:tcPr>
            <w:tcW w:w="2769" w:type="dxa"/>
            <w:gridSpan w:val="2"/>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16" w:leftChars="-51" w:right="-107" w:rightChars="-51" w:hanging="91" w:hangingChars="38"/>
              <w:jc w:val="center"/>
              <w:rPr>
                <w:rFonts w:hint="default" w:ascii="Calibri" w:hAnsi="Calibri" w:eastAsia="宋体" w:cs="Times New Roman"/>
                <w:color w:val="auto"/>
                <w:sz w:val="24"/>
              </w:rPr>
            </w:pPr>
          </w:p>
        </w:tc>
        <w:tc>
          <w:tcPr>
            <w:tcW w:w="134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16" w:leftChars="-51" w:right="-107" w:rightChars="-51" w:hanging="91" w:hangingChars="38"/>
              <w:jc w:val="center"/>
              <w:rPr>
                <w:rFonts w:hint="default" w:ascii="Calibri" w:hAnsi="Calibri" w:eastAsia="宋体" w:cs="Times New Roman"/>
                <w:color w:val="auto"/>
                <w:sz w:val="24"/>
              </w:rPr>
            </w:pPr>
            <w:r>
              <w:rPr>
                <w:rFonts w:hint="eastAsia" w:ascii="宋体" w:hAnsi="宋体" w:eastAsia="宋体" w:cs="Times New Roman"/>
                <w:color w:val="auto"/>
                <w:sz w:val="24"/>
              </w:rPr>
              <w:t>开课单位</w:t>
            </w:r>
          </w:p>
        </w:tc>
        <w:tc>
          <w:tcPr>
            <w:tcW w:w="3486" w:type="dxa"/>
            <w:gridSpan w:val="4"/>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60" w:right="113" w:hanging="60" w:hangingChars="25"/>
              <w:jc w:val="center"/>
              <w:rPr>
                <w:rFonts w:hint="default" w:ascii="Calibri" w:hAnsi="Calibri" w:eastAsia="宋体"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134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Calibri" w:hAnsi="Calibri" w:eastAsia="宋体" w:cs="Times New Roman"/>
                <w:color w:val="auto"/>
                <w:sz w:val="24"/>
              </w:rPr>
            </w:pPr>
            <w:r>
              <w:rPr>
                <w:rFonts w:hint="eastAsia" w:ascii="宋体" w:hAnsi="宋体" w:eastAsia="宋体" w:cs="Times New Roman"/>
                <w:color w:val="auto"/>
                <w:sz w:val="24"/>
              </w:rPr>
              <w:t>课程</w:t>
            </w:r>
          </w:p>
          <w:p>
            <w:pPr>
              <w:keepNext w:val="0"/>
              <w:keepLines w:val="0"/>
              <w:suppressLineNumbers w:val="0"/>
              <w:spacing w:before="0" w:beforeAutospacing="0" w:after="0" w:afterAutospacing="0"/>
              <w:ind w:left="0" w:right="0"/>
              <w:jc w:val="center"/>
              <w:rPr>
                <w:rFonts w:hint="default" w:ascii="Calibri" w:hAnsi="Calibri" w:eastAsia="宋体" w:cs="Times New Roman"/>
                <w:color w:val="auto"/>
                <w:szCs w:val="21"/>
              </w:rPr>
            </w:pPr>
            <w:r>
              <w:rPr>
                <w:rFonts w:hint="eastAsia" w:ascii="宋体" w:hAnsi="宋体" w:eastAsia="宋体" w:cs="Times New Roman"/>
                <w:color w:val="auto"/>
                <w:sz w:val="24"/>
              </w:rPr>
              <w:t>负责人</w:t>
            </w:r>
          </w:p>
        </w:tc>
        <w:tc>
          <w:tcPr>
            <w:tcW w:w="2769" w:type="dxa"/>
            <w:gridSpan w:val="2"/>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16" w:leftChars="-51" w:right="-107" w:rightChars="-51" w:hanging="91" w:hangingChars="38"/>
              <w:jc w:val="center"/>
              <w:rPr>
                <w:rFonts w:hint="default" w:ascii="Calibri" w:hAnsi="Calibri" w:eastAsia="宋体" w:cs="Times New Roman"/>
                <w:color w:val="auto"/>
                <w:sz w:val="24"/>
              </w:rPr>
            </w:pPr>
          </w:p>
        </w:tc>
        <w:tc>
          <w:tcPr>
            <w:tcW w:w="134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0" w:right="-107" w:rightChars="-51"/>
              <w:jc w:val="center"/>
              <w:rPr>
                <w:rFonts w:hint="default" w:ascii="Calibri" w:hAnsi="Calibri" w:eastAsia="宋体" w:cs="Times New Roman"/>
                <w:color w:val="auto"/>
                <w:sz w:val="24"/>
              </w:rPr>
            </w:pPr>
            <w:r>
              <w:rPr>
                <w:rFonts w:hint="eastAsia" w:ascii="宋体" w:hAnsi="宋体" w:eastAsia="宋体" w:cs="Times New Roman"/>
                <w:color w:val="auto"/>
                <w:sz w:val="24"/>
              </w:rPr>
              <w:t>电话</w:t>
            </w:r>
          </w:p>
        </w:tc>
        <w:tc>
          <w:tcPr>
            <w:tcW w:w="3486" w:type="dxa"/>
            <w:gridSpan w:val="4"/>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Calibri" w:hAnsi="Calibri" w:eastAsia="宋体"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3" w:hRule="atLeast"/>
        </w:trPr>
        <w:tc>
          <w:tcPr>
            <w:tcW w:w="134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宋体" w:hAnsi="宋体" w:eastAsia="宋体" w:cs="Times New Roman"/>
                <w:color w:val="auto"/>
                <w:sz w:val="24"/>
              </w:rPr>
            </w:pPr>
            <w:r>
              <w:rPr>
                <w:rFonts w:hint="eastAsia" w:ascii="宋体" w:hAnsi="宋体" w:eastAsia="宋体" w:cs="Times New Roman"/>
                <w:color w:val="auto"/>
                <w:sz w:val="24"/>
              </w:rPr>
              <w:t>原考核</w:t>
            </w:r>
          </w:p>
          <w:p>
            <w:pPr>
              <w:keepNext w:val="0"/>
              <w:keepLines w:val="0"/>
              <w:suppressLineNumbers w:val="0"/>
              <w:spacing w:before="0" w:beforeAutospacing="0" w:after="0" w:afterAutospacing="0"/>
              <w:ind w:left="0" w:right="0"/>
              <w:jc w:val="center"/>
              <w:rPr>
                <w:rFonts w:hint="default" w:ascii="宋体" w:hAnsi="宋体" w:eastAsia="宋体" w:cs="Times New Roman"/>
                <w:color w:val="auto"/>
                <w:sz w:val="24"/>
              </w:rPr>
            </w:pPr>
            <w:r>
              <w:rPr>
                <w:rFonts w:hint="eastAsia" w:ascii="宋体" w:hAnsi="宋体" w:eastAsia="宋体" w:cs="Times New Roman"/>
                <w:color w:val="auto"/>
                <w:sz w:val="24"/>
              </w:rPr>
              <w:t>方式</w:t>
            </w:r>
          </w:p>
        </w:tc>
        <w:tc>
          <w:tcPr>
            <w:tcW w:w="7595" w:type="dxa"/>
            <w:gridSpan w:val="7"/>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Calibri" w:hAnsi="Calibri" w:eastAsia="宋体" w:cs="Times New Roman"/>
                <w:color w:val="auto"/>
                <w:sz w:val="24"/>
              </w:rPr>
            </w:pPr>
          </w:p>
          <w:p>
            <w:pPr>
              <w:keepNext w:val="0"/>
              <w:keepLines w:val="0"/>
              <w:suppressLineNumbers w:val="0"/>
              <w:spacing w:before="0" w:beforeAutospacing="0" w:after="0" w:afterAutospacing="0"/>
              <w:ind w:left="0" w:right="0"/>
              <w:jc w:val="center"/>
              <w:rPr>
                <w:rFonts w:hint="default" w:ascii="Calibri" w:hAnsi="Calibri" w:eastAsia="宋体" w:cs="Times New Roman"/>
                <w:color w:val="auto"/>
                <w:sz w:val="24"/>
              </w:rPr>
            </w:pPr>
          </w:p>
          <w:p>
            <w:pPr>
              <w:keepNext w:val="0"/>
              <w:keepLines w:val="0"/>
              <w:suppressLineNumbers w:val="0"/>
              <w:spacing w:before="0" w:beforeAutospacing="0" w:after="0" w:afterAutospacing="0"/>
              <w:ind w:left="0" w:right="0"/>
              <w:jc w:val="center"/>
              <w:rPr>
                <w:rFonts w:hint="default" w:ascii="Calibri" w:hAnsi="Calibri" w:eastAsia="宋体"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4" w:hRule="atLeast"/>
        </w:trPr>
        <w:tc>
          <w:tcPr>
            <w:tcW w:w="134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Lines="-2147483648" w:beforeAutospacing="0" w:after="0" w:afterAutospacing="0"/>
              <w:ind w:left="0" w:right="0"/>
              <w:jc w:val="center"/>
              <w:rPr>
                <w:rFonts w:hint="eastAsia" w:ascii="宋体" w:hAnsi="宋体" w:eastAsia="宋体" w:cs="Times New Roman"/>
                <w:color w:val="auto"/>
                <w:sz w:val="24"/>
              </w:rPr>
            </w:pPr>
            <w:r>
              <w:rPr>
                <w:rFonts w:hint="eastAsia" w:ascii="宋体" w:hAnsi="宋体" w:eastAsia="宋体" w:cs="Times New Roman"/>
                <w:color w:val="auto"/>
                <w:sz w:val="24"/>
              </w:rPr>
              <w:t>改革</w:t>
            </w:r>
          </w:p>
          <w:p>
            <w:pPr>
              <w:keepNext w:val="0"/>
              <w:keepLines w:val="0"/>
              <w:suppressLineNumbers w:val="0"/>
              <w:spacing w:before="0" w:beforeLines="-2147483648" w:beforeAutospacing="0" w:after="0" w:afterAutospacing="0"/>
              <w:ind w:left="0" w:right="0"/>
              <w:jc w:val="center"/>
              <w:rPr>
                <w:rFonts w:hint="eastAsia" w:ascii="宋体" w:hAnsi="宋体" w:eastAsia="宋体" w:cs="Times New Roman"/>
                <w:color w:val="auto"/>
                <w:sz w:val="24"/>
              </w:rPr>
            </w:pPr>
            <w:r>
              <w:rPr>
                <w:rFonts w:hint="eastAsia" w:ascii="宋体" w:hAnsi="宋体" w:eastAsia="宋体" w:cs="Times New Roman"/>
                <w:color w:val="auto"/>
                <w:sz w:val="24"/>
              </w:rPr>
              <w:t>原因</w:t>
            </w:r>
          </w:p>
          <w:p>
            <w:pPr>
              <w:keepNext w:val="0"/>
              <w:keepLines w:val="0"/>
              <w:suppressLineNumbers w:val="0"/>
              <w:spacing w:before="0" w:beforeLines="-2147483648" w:beforeAutospacing="0" w:after="0" w:afterAutospacing="0"/>
              <w:ind w:left="0" w:right="0"/>
              <w:jc w:val="center"/>
              <w:rPr>
                <w:rFonts w:hint="eastAsia" w:ascii="宋体" w:hAnsi="宋体" w:eastAsia="宋体" w:cs="Times New Roman"/>
                <w:color w:val="auto"/>
                <w:sz w:val="24"/>
              </w:rPr>
            </w:pPr>
            <w:r>
              <w:rPr>
                <w:rFonts w:hint="eastAsia" w:ascii="宋体" w:hAnsi="宋体" w:eastAsia="宋体" w:cs="Times New Roman"/>
                <w:color w:val="auto"/>
                <w:sz w:val="24"/>
              </w:rPr>
              <w:t>及</w:t>
            </w:r>
          </w:p>
          <w:p>
            <w:pPr>
              <w:keepNext w:val="0"/>
              <w:keepLines w:val="0"/>
              <w:suppressLineNumbers w:val="0"/>
              <w:spacing w:before="0" w:beforeLines="-2147483648" w:beforeAutospacing="0" w:after="0" w:afterAutospacing="0"/>
              <w:ind w:left="0" w:right="0"/>
              <w:jc w:val="center"/>
              <w:rPr>
                <w:rFonts w:hint="default" w:ascii="Calibri" w:hAnsi="Calibri" w:eastAsia="宋体" w:cs="Times New Roman"/>
                <w:color w:val="auto"/>
                <w:szCs w:val="21"/>
              </w:rPr>
            </w:pPr>
            <w:r>
              <w:rPr>
                <w:rFonts w:hint="eastAsia" w:ascii="宋体" w:hAnsi="宋体" w:eastAsia="宋体" w:cs="Times New Roman"/>
                <w:color w:val="auto"/>
                <w:sz w:val="24"/>
              </w:rPr>
              <w:t>目的</w:t>
            </w:r>
          </w:p>
        </w:tc>
        <w:tc>
          <w:tcPr>
            <w:tcW w:w="7595" w:type="dxa"/>
            <w:gridSpan w:val="7"/>
            <w:tcBorders>
              <w:top w:val="single" w:color="auto" w:sz="4" w:space="0"/>
              <w:left w:val="nil"/>
              <w:bottom w:val="single" w:color="auto" w:sz="4" w:space="0"/>
              <w:right w:val="single" w:color="auto" w:sz="4" w:space="0"/>
            </w:tcBorders>
          </w:tcPr>
          <w:p>
            <w:pPr>
              <w:keepNext w:val="0"/>
              <w:keepLines w:val="0"/>
              <w:suppressLineNumbers w:val="0"/>
              <w:spacing w:before="156" w:beforeLines="50" w:beforeAutospacing="0" w:after="0" w:afterAutospacing="0"/>
              <w:ind w:left="0" w:right="0"/>
              <w:rPr>
                <w:rFonts w:hint="default" w:ascii="Calibri" w:hAnsi="Calibri"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6" w:hRule="atLeast"/>
        </w:trPr>
        <w:tc>
          <w:tcPr>
            <w:tcW w:w="134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Lines="-2147483648" w:beforeAutospacing="0" w:after="0" w:afterAutospacing="0" w:line="240" w:lineRule="auto"/>
              <w:ind w:left="0" w:right="0"/>
              <w:jc w:val="center"/>
              <w:rPr>
                <w:rFonts w:hint="default" w:ascii="宋体" w:hAnsi="宋体" w:eastAsia="宋体" w:cs="Times New Roman"/>
                <w:color w:val="auto"/>
                <w:sz w:val="24"/>
              </w:rPr>
            </w:pPr>
            <w:r>
              <w:rPr>
                <w:rFonts w:hint="eastAsia" w:ascii="宋体" w:hAnsi="宋体" w:eastAsia="宋体" w:cs="Times New Roman"/>
                <w:color w:val="auto"/>
                <w:sz w:val="24"/>
              </w:rPr>
              <w:t>具体</w:t>
            </w:r>
          </w:p>
          <w:p>
            <w:pPr>
              <w:keepNext w:val="0"/>
              <w:keepLines w:val="0"/>
              <w:suppressLineNumbers w:val="0"/>
              <w:spacing w:before="0" w:beforeLines="-2147483648" w:beforeAutospacing="0" w:after="0" w:afterAutospacing="0" w:line="240" w:lineRule="auto"/>
              <w:ind w:left="0" w:right="0"/>
              <w:jc w:val="center"/>
              <w:rPr>
                <w:rFonts w:hint="default" w:ascii="宋体" w:hAnsi="宋体" w:eastAsia="宋体" w:cs="Times New Roman"/>
                <w:color w:val="auto"/>
                <w:sz w:val="24"/>
              </w:rPr>
            </w:pPr>
            <w:r>
              <w:rPr>
                <w:rFonts w:hint="eastAsia" w:ascii="宋体" w:hAnsi="宋体" w:eastAsia="宋体" w:cs="Times New Roman"/>
                <w:color w:val="auto"/>
                <w:sz w:val="24"/>
              </w:rPr>
              <w:t>改革</w:t>
            </w:r>
          </w:p>
          <w:p>
            <w:pPr>
              <w:keepNext w:val="0"/>
              <w:keepLines w:val="0"/>
              <w:suppressLineNumbers w:val="0"/>
              <w:spacing w:before="0" w:beforeLines="-2147483648" w:beforeAutospacing="0" w:after="0" w:afterAutospacing="0" w:line="240" w:lineRule="auto"/>
              <w:ind w:left="0" w:right="0"/>
              <w:jc w:val="center"/>
              <w:rPr>
                <w:rFonts w:hint="default" w:ascii="宋体" w:hAnsi="宋体" w:eastAsia="宋体" w:cs="Times New Roman"/>
                <w:color w:val="auto"/>
                <w:sz w:val="24"/>
              </w:rPr>
            </w:pPr>
            <w:r>
              <w:rPr>
                <w:rFonts w:hint="eastAsia" w:ascii="宋体" w:hAnsi="宋体" w:eastAsia="宋体" w:cs="Times New Roman"/>
                <w:color w:val="auto"/>
                <w:sz w:val="24"/>
              </w:rPr>
              <w:t>方案</w:t>
            </w:r>
          </w:p>
        </w:tc>
        <w:tc>
          <w:tcPr>
            <w:tcW w:w="7595" w:type="dxa"/>
            <w:gridSpan w:val="7"/>
            <w:tcBorders>
              <w:top w:val="single" w:color="auto" w:sz="4" w:space="0"/>
              <w:left w:val="nil"/>
              <w:bottom w:val="single" w:color="auto" w:sz="4" w:space="0"/>
              <w:right w:val="single" w:color="auto" w:sz="4" w:space="0"/>
            </w:tcBorders>
          </w:tcPr>
          <w:p>
            <w:pPr>
              <w:keepNext w:val="0"/>
              <w:keepLines w:val="0"/>
              <w:suppressLineNumbers w:val="0"/>
              <w:spacing w:before="156" w:beforeLines="50" w:beforeAutospacing="0" w:after="0" w:afterAutospacing="0" w:line="320" w:lineRule="exact"/>
              <w:ind w:left="0" w:right="0"/>
              <w:rPr>
                <w:rFonts w:hint="default" w:ascii="宋体" w:hAnsi="宋体" w:eastAsia="宋体" w:cs="Times New Roman"/>
                <w:color w:val="auto"/>
                <w:sz w:val="24"/>
              </w:rPr>
            </w:pPr>
            <w:r>
              <w:rPr>
                <w:rFonts w:hint="eastAsia" w:ascii="宋体" w:hAnsi="宋体" w:eastAsia="宋体" w:cs="Times New Roman"/>
                <w:color w:val="auto"/>
                <w:sz w:val="24"/>
              </w:rPr>
              <w:t>（包括考核项目、考核标准、成绩认定方法等）</w:t>
            </w:r>
          </w:p>
          <w:p>
            <w:pPr>
              <w:keepNext w:val="0"/>
              <w:keepLines w:val="0"/>
              <w:suppressLineNumbers w:val="0"/>
              <w:spacing w:before="156" w:beforeLines="50" w:beforeAutospacing="0" w:after="0" w:afterAutospacing="0" w:line="320" w:lineRule="exact"/>
              <w:ind w:left="0" w:right="0"/>
              <w:rPr>
                <w:rFonts w:hint="default" w:ascii="宋体" w:hAnsi="宋体" w:eastAsia="宋体" w:cs="Times New Roman"/>
                <w:color w:val="auto"/>
                <w:sz w:val="24"/>
              </w:rPr>
            </w:pPr>
          </w:p>
          <w:p>
            <w:pPr>
              <w:keepNext w:val="0"/>
              <w:keepLines w:val="0"/>
              <w:suppressLineNumbers w:val="0"/>
              <w:spacing w:before="156" w:beforeLines="50" w:beforeAutospacing="0" w:after="0" w:afterAutospacing="0" w:line="320" w:lineRule="exact"/>
              <w:ind w:left="0" w:right="0"/>
              <w:rPr>
                <w:rFonts w:hint="default" w:ascii="宋体" w:hAnsi="宋体" w:eastAsia="宋体" w:cs="Times New Roman"/>
                <w:color w:val="auto"/>
                <w:sz w:val="24"/>
              </w:rPr>
            </w:pPr>
          </w:p>
          <w:p>
            <w:pPr>
              <w:keepNext w:val="0"/>
              <w:keepLines w:val="0"/>
              <w:suppressLineNumbers w:val="0"/>
              <w:spacing w:before="156" w:beforeLines="50" w:beforeAutospacing="0" w:after="0" w:afterAutospacing="0" w:line="320" w:lineRule="exact"/>
              <w:ind w:left="0" w:right="0"/>
              <w:rPr>
                <w:rFonts w:hint="default" w:ascii="宋体" w:hAnsi="宋体" w:eastAsia="宋体" w:cs="Times New Roman"/>
                <w:color w:val="auto"/>
                <w:sz w:val="24"/>
              </w:rPr>
            </w:pPr>
          </w:p>
          <w:p>
            <w:pPr>
              <w:keepNext w:val="0"/>
              <w:keepLines w:val="0"/>
              <w:suppressLineNumbers w:val="0"/>
              <w:spacing w:before="156" w:beforeLines="50" w:beforeAutospacing="0" w:after="0" w:afterAutospacing="0" w:line="320" w:lineRule="exact"/>
              <w:ind w:left="0" w:right="0"/>
              <w:rPr>
                <w:rFonts w:hint="default" w:ascii="宋体" w:hAnsi="宋体" w:eastAsia="宋体" w:cs="Times New Roman"/>
                <w:color w:val="auto"/>
                <w:sz w:val="24"/>
              </w:rPr>
            </w:pPr>
          </w:p>
          <w:p>
            <w:pPr>
              <w:keepNext w:val="0"/>
              <w:keepLines w:val="0"/>
              <w:suppressLineNumbers w:val="0"/>
              <w:spacing w:before="156" w:beforeLines="50" w:beforeAutospacing="0" w:after="0" w:afterAutospacing="0" w:line="320" w:lineRule="exact"/>
              <w:ind w:left="0" w:right="0"/>
              <w:rPr>
                <w:rFonts w:hint="default" w:ascii="宋体" w:hAnsi="宋体" w:eastAsia="宋体" w:cs="Times New Roman"/>
                <w:color w:val="auto"/>
                <w:sz w:val="24"/>
              </w:rPr>
            </w:pPr>
          </w:p>
          <w:p>
            <w:pPr>
              <w:keepNext w:val="0"/>
              <w:keepLines w:val="0"/>
              <w:suppressLineNumbers w:val="0"/>
              <w:spacing w:before="156" w:beforeLines="50" w:beforeAutospacing="0" w:after="0" w:afterAutospacing="0" w:line="320" w:lineRule="exact"/>
              <w:ind w:left="0" w:right="0"/>
              <w:rPr>
                <w:rFonts w:hint="default" w:ascii="宋体" w:hAnsi="宋体" w:eastAsia="宋体" w:cs="Times New Roman"/>
                <w:color w:val="auto"/>
                <w:sz w:val="24"/>
              </w:rPr>
            </w:pPr>
          </w:p>
          <w:p>
            <w:pPr>
              <w:keepNext w:val="0"/>
              <w:keepLines w:val="0"/>
              <w:suppressLineNumbers w:val="0"/>
              <w:spacing w:before="156" w:beforeLines="50" w:beforeAutospacing="0" w:after="0" w:afterAutospacing="0" w:line="320" w:lineRule="exact"/>
              <w:ind w:left="0" w:right="0"/>
              <w:rPr>
                <w:rFonts w:hint="default" w:ascii="宋体" w:hAnsi="宋体" w:eastAsia="宋体" w:cs="Times New Roman"/>
                <w:color w:val="auto"/>
                <w:sz w:val="24"/>
              </w:rPr>
            </w:pPr>
          </w:p>
          <w:p>
            <w:pPr>
              <w:keepNext w:val="0"/>
              <w:keepLines w:val="0"/>
              <w:suppressLineNumbers w:val="0"/>
              <w:spacing w:before="156" w:beforeLines="50" w:beforeAutospacing="0" w:after="0" w:afterAutospacing="0" w:line="320" w:lineRule="exact"/>
              <w:ind w:left="0" w:right="0"/>
              <w:rPr>
                <w:rFonts w:hint="default" w:ascii="宋体" w:hAnsi="宋体" w:eastAsia="宋体" w:cs="Times New Roman"/>
                <w:color w:val="auto"/>
                <w:sz w:val="24"/>
              </w:rPr>
            </w:pPr>
          </w:p>
          <w:p>
            <w:pPr>
              <w:keepNext w:val="0"/>
              <w:keepLines w:val="0"/>
              <w:suppressLineNumbers w:val="0"/>
              <w:spacing w:before="156" w:beforeLines="50" w:beforeAutospacing="0" w:after="0" w:afterAutospacing="0" w:line="320" w:lineRule="exact"/>
              <w:ind w:left="0" w:right="0"/>
              <w:rPr>
                <w:rFonts w:hint="default" w:ascii="宋体" w:hAnsi="宋体" w:eastAsia="宋体"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8" w:hRule="atLeast"/>
        </w:trPr>
        <w:tc>
          <w:tcPr>
            <w:tcW w:w="134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Lines="-2147483648" w:beforeAutospacing="0" w:after="0" w:afterAutospacing="0"/>
              <w:ind w:left="0" w:right="0"/>
              <w:jc w:val="center"/>
              <w:rPr>
                <w:rFonts w:hint="eastAsia" w:ascii="宋体" w:hAnsi="宋体" w:eastAsia="宋体" w:cs="Times New Roman"/>
                <w:color w:val="auto"/>
                <w:sz w:val="24"/>
              </w:rPr>
            </w:pPr>
            <w:r>
              <w:rPr>
                <w:rFonts w:hint="eastAsia" w:ascii="宋体" w:hAnsi="宋体" w:eastAsia="宋体" w:cs="Times New Roman"/>
                <w:color w:val="auto"/>
                <w:sz w:val="24"/>
              </w:rPr>
              <w:t>改革</w:t>
            </w:r>
          </w:p>
          <w:p>
            <w:pPr>
              <w:keepNext w:val="0"/>
              <w:keepLines w:val="0"/>
              <w:suppressLineNumbers w:val="0"/>
              <w:spacing w:before="0" w:beforeLines="-2147483648" w:beforeAutospacing="0" w:after="0" w:afterAutospacing="0"/>
              <w:ind w:left="0" w:right="0"/>
              <w:jc w:val="center"/>
              <w:rPr>
                <w:rFonts w:hint="eastAsia" w:ascii="宋体" w:hAnsi="宋体" w:eastAsia="宋体" w:cs="Times New Roman"/>
                <w:color w:val="auto"/>
                <w:sz w:val="24"/>
              </w:rPr>
            </w:pPr>
            <w:r>
              <w:rPr>
                <w:rFonts w:hint="eastAsia" w:ascii="宋体" w:hAnsi="宋体" w:eastAsia="宋体" w:cs="Times New Roman"/>
                <w:color w:val="auto"/>
                <w:sz w:val="24"/>
              </w:rPr>
              <w:t>创新</w:t>
            </w:r>
          </w:p>
          <w:p>
            <w:pPr>
              <w:keepNext w:val="0"/>
              <w:keepLines w:val="0"/>
              <w:suppressLineNumbers w:val="0"/>
              <w:spacing w:before="0" w:beforeLines="-2147483648" w:beforeAutospacing="0" w:after="0" w:afterAutospacing="0"/>
              <w:ind w:left="0" w:right="0"/>
              <w:jc w:val="center"/>
              <w:rPr>
                <w:rFonts w:hint="default" w:ascii="Calibri" w:hAnsi="Calibri" w:eastAsia="宋体" w:cs="Times New Roman"/>
                <w:color w:val="auto"/>
                <w:szCs w:val="21"/>
              </w:rPr>
            </w:pPr>
            <w:r>
              <w:rPr>
                <w:rFonts w:hint="eastAsia" w:ascii="宋体" w:hAnsi="宋体" w:eastAsia="宋体" w:cs="Times New Roman"/>
                <w:color w:val="auto"/>
                <w:sz w:val="24"/>
              </w:rPr>
              <w:t>点</w:t>
            </w:r>
          </w:p>
        </w:tc>
        <w:tc>
          <w:tcPr>
            <w:tcW w:w="7595" w:type="dxa"/>
            <w:gridSpan w:val="7"/>
            <w:tcBorders>
              <w:top w:val="single" w:color="auto" w:sz="4" w:space="0"/>
              <w:left w:val="nil"/>
              <w:bottom w:val="single" w:color="auto" w:sz="4" w:space="0"/>
              <w:right w:val="single" w:color="auto" w:sz="4" w:space="0"/>
            </w:tcBorders>
            <w:vAlign w:val="center"/>
          </w:tcPr>
          <w:p>
            <w:pPr>
              <w:keepNext w:val="0"/>
              <w:keepLines w:val="0"/>
              <w:suppressLineNumbers w:val="0"/>
              <w:spacing w:before="156" w:beforeLines="50" w:beforeAutospacing="0" w:after="0" w:afterAutospacing="0"/>
              <w:ind w:left="0" w:right="0"/>
              <w:jc w:val="center"/>
              <w:rPr>
                <w:rFonts w:hint="default" w:ascii="Calibri" w:hAnsi="Calibri" w:eastAsia="宋体" w:cs="Times New Roman"/>
                <w:color w:val="auto"/>
                <w:szCs w:val="21"/>
              </w:rPr>
            </w:pPr>
          </w:p>
          <w:p>
            <w:pPr>
              <w:keepNext w:val="0"/>
              <w:keepLines w:val="0"/>
              <w:suppressLineNumbers w:val="0"/>
              <w:spacing w:before="156" w:beforeLines="50" w:beforeAutospacing="0" w:after="0" w:afterAutospacing="0"/>
              <w:ind w:left="0" w:right="0"/>
              <w:jc w:val="center"/>
              <w:rPr>
                <w:rFonts w:hint="default" w:ascii="Calibri" w:hAnsi="Calibri" w:eastAsia="宋体" w:cs="Times New Roman"/>
                <w:color w:val="auto"/>
                <w:szCs w:val="21"/>
              </w:rPr>
            </w:pPr>
          </w:p>
          <w:p>
            <w:pPr>
              <w:keepNext w:val="0"/>
              <w:keepLines w:val="0"/>
              <w:suppressLineNumbers w:val="0"/>
              <w:spacing w:before="156" w:beforeLines="50" w:beforeAutospacing="0" w:after="0" w:afterAutospacing="0"/>
              <w:ind w:left="0" w:right="0"/>
              <w:jc w:val="center"/>
              <w:rPr>
                <w:rFonts w:hint="default" w:ascii="Calibri" w:hAnsi="Calibri" w:eastAsia="宋体" w:cs="Times New Roman"/>
                <w:color w:val="auto"/>
                <w:szCs w:val="21"/>
              </w:rPr>
            </w:pPr>
          </w:p>
          <w:p>
            <w:pPr>
              <w:keepNext w:val="0"/>
              <w:keepLines w:val="0"/>
              <w:suppressLineNumbers w:val="0"/>
              <w:spacing w:before="156" w:beforeLines="50" w:beforeAutospacing="0" w:after="0" w:afterAutospacing="0"/>
              <w:ind w:left="0" w:right="0"/>
              <w:jc w:val="center"/>
              <w:rPr>
                <w:rFonts w:hint="default" w:ascii="Calibri" w:hAnsi="Calibri" w:eastAsia="宋体" w:cs="Times New Roman"/>
                <w:color w:val="auto"/>
                <w:szCs w:val="21"/>
              </w:rPr>
            </w:pPr>
          </w:p>
          <w:p>
            <w:pPr>
              <w:keepNext w:val="0"/>
              <w:keepLines w:val="0"/>
              <w:suppressLineNumbers w:val="0"/>
              <w:spacing w:before="156" w:beforeLines="50" w:beforeAutospacing="0" w:after="0" w:afterAutospacing="0"/>
              <w:ind w:left="0" w:right="0"/>
              <w:jc w:val="center"/>
              <w:rPr>
                <w:rFonts w:hint="default" w:ascii="Calibri" w:hAnsi="Calibri" w:eastAsia="宋体" w:cs="Times New Roman"/>
                <w:color w:val="auto"/>
                <w:szCs w:val="21"/>
              </w:rPr>
            </w:pPr>
          </w:p>
          <w:p>
            <w:pPr>
              <w:keepNext w:val="0"/>
              <w:keepLines w:val="0"/>
              <w:suppressLineNumbers w:val="0"/>
              <w:spacing w:before="156" w:beforeLines="50" w:beforeAutospacing="0" w:after="0" w:afterAutospacing="0"/>
              <w:ind w:left="0" w:right="0"/>
              <w:jc w:val="center"/>
              <w:rPr>
                <w:rFonts w:hint="default" w:ascii="Calibri" w:hAnsi="Calibri"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3" w:hRule="atLeast"/>
        </w:trPr>
        <w:tc>
          <w:tcPr>
            <w:tcW w:w="134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Lines="-2147483648" w:beforeAutospacing="0" w:after="0" w:afterAutospacing="0"/>
              <w:ind w:left="0" w:right="0"/>
              <w:jc w:val="center"/>
              <w:rPr>
                <w:rFonts w:hint="eastAsia" w:ascii="宋体" w:hAnsi="宋体" w:eastAsia="宋体" w:cs="Times New Roman"/>
                <w:color w:val="auto"/>
                <w:sz w:val="24"/>
              </w:rPr>
            </w:pPr>
            <w:r>
              <w:rPr>
                <w:rFonts w:hint="eastAsia" w:ascii="宋体" w:hAnsi="宋体" w:eastAsia="宋体" w:cs="Times New Roman"/>
                <w:color w:val="auto"/>
                <w:sz w:val="24"/>
              </w:rPr>
              <w:t>教研室</w:t>
            </w:r>
          </w:p>
          <w:p>
            <w:pPr>
              <w:keepNext w:val="0"/>
              <w:keepLines w:val="0"/>
              <w:suppressLineNumbers w:val="0"/>
              <w:spacing w:before="0" w:beforeLines="-2147483648" w:beforeAutospacing="0" w:after="0" w:afterAutospacing="0"/>
              <w:ind w:left="0" w:right="0"/>
              <w:jc w:val="center"/>
              <w:rPr>
                <w:rFonts w:hint="default" w:ascii="Calibri" w:hAnsi="Calibri" w:eastAsia="宋体" w:cs="Times New Roman"/>
                <w:color w:val="auto"/>
                <w:sz w:val="24"/>
              </w:rPr>
            </w:pPr>
            <w:r>
              <w:rPr>
                <w:rFonts w:hint="eastAsia" w:ascii="宋体" w:hAnsi="宋体" w:eastAsia="宋体" w:cs="Times New Roman"/>
                <w:color w:val="auto"/>
                <w:sz w:val="24"/>
              </w:rPr>
              <w:t>意见</w:t>
            </w:r>
          </w:p>
        </w:tc>
        <w:tc>
          <w:tcPr>
            <w:tcW w:w="7595" w:type="dxa"/>
            <w:gridSpan w:val="7"/>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Calibri" w:hAnsi="Calibri" w:eastAsia="宋体" w:cs="Times New Roman"/>
                <w:color w:val="auto"/>
                <w:sz w:val="24"/>
              </w:rPr>
            </w:pPr>
          </w:p>
          <w:p>
            <w:pPr>
              <w:keepNext w:val="0"/>
              <w:keepLines w:val="0"/>
              <w:suppressLineNumbers w:val="0"/>
              <w:spacing w:before="0" w:beforeAutospacing="0" w:after="0" w:afterAutospacing="0"/>
              <w:ind w:left="0" w:right="0"/>
              <w:jc w:val="center"/>
              <w:rPr>
                <w:rFonts w:hint="default" w:ascii="Calibri" w:hAnsi="Calibri" w:eastAsia="宋体" w:cs="Times New Roman"/>
                <w:color w:val="auto"/>
                <w:sz w:val="24"/>
              </w:rPr>
            </w:pPr>
          </w:p>
          <w:p>
            <w:pPr>
              <w:keepNext w:val="0"/>
              <w:keepLines w:val="0"/>
              <w:suppressLineNumbers w:val="0"/>
              <w:spacing w:before="0" w:beforeAutospacing="0" w:after="0" w:afterAutospacing="0"/>
              <w:ind w:left="0" w:right="0"/>
              <w:jc w:val="center"/>
              <w:rPr>
                <w:rFonts w:hint="default" w:ascii="Calibri" w:hAnsi="Calibri" w:eastAsia="宋体" w:cs="Times New Roman"/>
                <w:color w:val="auto"/>
                <w:sz w:val="24"/>
              </w:rPr>
            </w:pPr>
          </w:p>
          <w:p>
            <w:pPr>
              <w:keepNext w:val="0"/>
              <w:keepLines w:val="0"/>
              <w:suppressLineNumbers w:val="0"/>
              <w:spacing w:before="0" w:beforeAutospacing="0" w:after="0" w:afterAutospacing="0"/>
              <w:ind w:left="0" w:right="0"/>
              <w:jc w:val="center"/>
              <w:rPr>
                <w:rFonts w:hint="default" w:ascii="Calibri" w:hAnsi="Calibri" w:eastAsia="宋体" w:cs="Times New Roman"/>
                <w:color w:val="auto"/>
                <w:sz w:val="24"/>
              </w:rPr>
            </w:pPr>
          </w:p>
          <w:p>
            <w:pPr>
              <w:keepNext w:val="0"/>
              <w:keepLines w:val="0"/>
              <w:suppressLineNumbers w:val="0"/>
              <w:spacing w:before="0" w:beforeAutospacing="0" w:after="0" w:afterAutospacing="0"/>
              <w:ind w:left="0" w:right="0"/>
              <w:jc w:val="center"/>
              <w:rPr>
                <w:rFonts w:hint="default" w:ascii="Calibri" w:hAnsi="Calibri" w:eastAsia="宋体" w:cs="Times New Roman"/>
                <w:color w:val="auto"/>
                <w:sz w:val="24"/>
              </w:rPr>
            </w:pPr>
          </w:p>
          <w:p>
            <w:pPr>
              <w:keepNext w:val="0"/>
              <w:keepLines w:val="0"/>
              <w:suppressLineNumbers w:val="0"/>
              <w:spacing w:before="0" w:beforeAutospacing="0" w:after="0" w:afterAutospacing="0"/>
              <w:ind w:left="0" w:right="0"/>
              <w:jc w:val="center"/>
              <w:rPr>
                <w:rFonts w:hint="default" w:ascii="Calibri" w:hAnsi="Calibri" w:eastAsia="宋体" w:cs="Times New Roman"/>
                <w:color w:val="auto"/>
                <w:sz w:val="24"/>
              </w:rPr>
            </w:pPr>
          </w:p>
          <w:p>
            <w:pPr>
              <w:keepNext w:val="0"/>
              <w:keepLines w:val="0"/>
              <w:suppressLineNumbers w:val="0"/>
              <w:spacing w:before="0" w:beforeAutospacing="0" w:after="0" w:afterAutospacing="0"/>
              <w:ind w:left="0" w:right="0"/>
              <w:jc w:val="center"/>
              <w:rPr>
                <w:rFonts w:hint="default" w:ascii="Calibri" w:hAnsi="Calibri" w:eastAsia="宋体" w:cs="Times New Roman"/>
                <w:color w:val="auto"/>
                <w:sz w:val="24"/>
              </w:rPr>
            </w:pPr>
          </w:p>
          <w:p>
            <w:pPr>
              <w:keepNext w:val="0"/>
              <w:keepLines w:val="0"/>
              <w:suppressLineNumbers w:val="0"/>
              <w:spacing w:before="0" w:beforeAutospacing="0" w:after="0" w:afterAutospacing="0"/>
              <w:ind w:left="0" w:right="0"/>
              <w:jc w:val="center"/>
              <w:rPr>
                <w:rFonts w:hint="default" w:ascii="Calibri" w:hAnsi="Calibri" w:eastAsia="宋体" w:cs="Times New Roman"/>
                <w:color w:val="auto"/>
                <w:sz w:val="24"/>
              </w:rPr>
            </w:pPr>
          </w:p>
          <w:p>
            <w:pPr>
              <w:keepNext w:val="0"/>
              <w:keepLines w:val="0"/>
              <w:suppressLineNumbers w:val="0"/>
              <w:spacing w:before="0" w:beforeAutospacing="0" w:after="0" w:afterAutospacing="0"/>
              <w:ind w:left="0" w:right="0"/>
              <w:jc w:val="center"/>
              <w:rPr>
                <w:rFonts w:hint="default" w:ascii="Calibri" w:hAnsi="Calibri" w:eastAsia="宋体" w:cs="Times New Roman"/>
                <w:color w:val="auto"/>
                <w:sz w:val="24"/>
              </w:rPr>
            </w:pPr>
          </w:p>
          <w:p>
            <w:pPr>
              <w:keepNext w:val="0"/>
              <w:keepLines w:val="0"/>
              <w:suppressLineNumbers w:val="0"/>
              <w:spacing w:before="0" w:beforeAutospacing="0" w:after="0" w:afterAutospacing="0"/>
              <w:ind w:left="0" w:right="0"/>
              <w:jc w:val="center"/>
              <w:rPr>
                <w:rFonts w:hint="default" w:ascii="Calibri" w:hAnsi="Calibri" w:eastAsia="宋体" w:cs="Times New Roman"/>
                <w:color w:val="auto"/>
                <w:sz w:val="24"/>
              </w:rPr>
            </w:pPr>
            <w:r>
              <w:rPr>
                <w:rFonts w:hint="default" w:ascii="Times New Roman" w:hAnsi="Times New Roman" w:eastAsia="宋体" w:cs="Times New Roman"/>
                <w:color w:val="auto"/>
                <w:sz w:val="24"/>
              </w:rPr>
              <w:t xml:space="preserve">                   </w:t>
            </w:r>
            <w:r>
              <w:rPr>
                <w:rFonts w:hint="eastAsia" w:ascii="宋体" w:hAnsi="宋体" w:eastAsia="宋体" w:cs="Times New Roman"/>
                <w:color w:val="auto"/>
                <w:sz w:val="24"/>
              </w:rPr>
              <w:t>教研室主任签字：</w:t>
            </w:r>
          </w:p>
          <w:p>
            <w:pPr>
              <w:keepNext w:val="0"/>
              <w:keepLines w:val="0"/>
              <w:suppressLineNumbers w:val="0"/>
              <w:spacing w:before="156" w:beforeLines="50" w:beforeAutospacing="0" w:after="156" w:afterLines="50" w:afterAutospacing="0"/>
              <w:ind w:left="0" w:right="0"/>
              <w:jc w:val="center"/>
              <w:rPr>
                <w:rFonts w:hint="default" w:ascii="Calibri" w:hAnsi="Calibri" w:eastAsia="宋体" w:cs="Times New Roman"/>
                <w:color w:val="auto"/>
                <w:sz w:val="24"/>
              </w:rPr>
            </w:pPr>
            <w:r>
              <w:rPr>
                <w:rFonts w:hint="default" w:ascii="Times New Roman" w:hAnsi="Times New Roman" w:eastAsia="宋体" w:cs="Times New Roman"/>
                <w:color w:val="auto"/>
                <w:sz w:val="24"/>
              </w:rPr>
              <w:t xml:space="preserve">                                </w:t>
            </w:r>
            <w:r>
              <w:rPr>
                <w:rFonts w:hint="eastAsia" w:ascii="宋体" w:hAnsi="宋体" w:eastAsia="宋体" w:cs="Times New Roman"/>
                <w:color w:val="auto"/>
                <w:sz w:val="24"/>
              </w:rPr>
              <w:t>年</w:t>
            </w:r>
            <w:r>
              <w:rPr>
                <w:rFonts w:hint="default" w:ascii="Times New Roman" w:hAnsi="Times New Roman" w:eastAsia="宋体" w:cs="Times New Roman"/>
                <w:color w:val="auto"/>
                <w:sz w:val="24"/>
              </w:rPr>
              <w:t xml:space="preserve">    </w:t>
            </w:r>
            <w:r>
              <w:rPr>
                <w:rFonts w:hint="eastAsia" w:ascii="宋体" w:hAnsi="宋体" w:eastAsia="宋体" w:cs="Times New Roman"/>
                <w:color w:val="auto"/>
                <w:sz w:val="24"/>
              </w:rPr>
              <w:t>月</w:t>
            </w:r>
            <w:r>
              <w:rPr>
                <w:rFonts w:hint="default" w:ascii="Times New Roman" w:hAnsi="Times New Roman" w:eastAsia="宋体" w:cs="Times New Roman"/>
                <w:color w:val="auto"/>
                <w:sz w:val="24"/>
              </w:rPr>
              <w:t xml:space="preserve">    </w:t>
            </w:r>
            <w:r>
              <w:rPr>
                <w:rFonts w:hint="eastAsia" w:ascii="宋体" w:hAnsi="宋体" w:eastAsia="宋体" w:cs="Times New Roman"/>
                <w:color w:val="auto"/>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3" w:hRule="atLeast"/>
        </w:trPr>
        <w:tc>
          <w:tcPr>
            <w:tcW w:w="134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156" w:beforeLines="50" w:beforeAutospacing="0" w:after="0" w:afterAutospacing="0"/>
              <w:ind w:left="0" w:right="0"/>
              <w:jc w:val="center"/>
              <w:rPr>
                <w:rFonts w:hint="default" w:ascii="Calibri" w:hAnsi="Calibri" w:eastAsia="宋体" w:cs="Times New Roman"/>
                <w:color w:val="auto"/>
                <w:sz w:val="24"/>
              </w:rPr>
            </w:pPr>
            <w:r>
              <w:rPr>
                <w:rFonts w:hint="eastAsia" w:ascii="宋体" w:hAnsi="宋体" w:eastAsia="宋体" w:cs="Times New Roman"/>
                <w:color w:val="auto"/>
                <w:sz w:val="24"/>
              </w:rPr>
              <w:t>二级学院</w:t>
            </w:r>
          </w:p>
          <w:p>
            <w:pPr>
              <w:keepNext w:val="0"/>
              <w:keepLines w:val="0"/>
              <w:suppressLineNumbers w:val="0"/>
              <w:spacing w:before="156" w:beforeLines="50" w:beforeAutospacing="0" w:after="0" w:afterAutospacing="0"/>
              <w:ind w:left="0" w:right="0"/>
              <w:jc w:val="center"/>
              <w:rPr>
                <w:rFonts w:hint="default" w:ascii="Calibri" w:hAnsi="Calibri" w:eastAsia="宋体" w:cs="Times New Roman"/>
                <w:color w:val="auto"/>
                <w:sz w:val="24"/>
              </w:rPr>
            </w:pPr>
            <w:r>
              <w:rPr>
                <w:rFonts w:hint="eastAsia" w:ascii="宋体" w:hAnsi="宋体" w:eastAsia="宋体" w:cs="Times New Roman"/>
                <w:color w:val="auto"/>
                <w:sz w:val="24"/>
              </w:rPr>
              <w:t>意见</w:t>
            </w:r>
          </w:p>
        </w:tc>
        <w:tc>
          <w:tcPr>
            <w:tcW w:w="7595" w:type="dxa"/>
            <w:gridSpan w:val="7"/>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40" w:lineRule="exact"/>
              <w:ind w:left="0" w:right="0"/>
              <w:jc w:val="center"/>
              <w:rPr>
                <w:rFonts w:hint="default" w:ascii="Calibri" w:hAnsi="Calibri" w:eastAsia="宋体" w:cs="Times New Roman"/>
                <w:color w:val="auto"/>
                <w:sz w:val="24"/>
              </w:rPr>
            </w:pPr>
          </w:p>
          <w:p>
            <w:pPr>
              <w:keepNext w:val="0"/>
              <w:keepLines w:val="0"/>
              <w:suppressLineNumbers w:val="0"/>
              <w:spacing w:before="0" w:beforeAutospacing="0" w:after="0" w:afterAutospacing="0" w:line="240" w:lineRule="exact"/>
              <w:ind w:left="0" w:right="0"/>
              <w:jc w:val="center"/>
              <w:rPr>
                <w:rFonts w:hint="default" w:ascii="Calibri" w:hAnsi="Calibri" w:eastAsia="宋体" w:cs="Times New Roman"/>
                <w:color w:val="auto"/>
                <w:sz w:val="24"/>
              </w:rPr>
            </w:pPr>
          </w:p>
          <w:p>
            <w:pPr>
              <w:keepNext w:val="0"/>
              <w:keepLines w:val="0"/>
              <w:suppressLineNumbers w:val="0"/>
              <w:spacing w:before="0" w:beforeAutospacing="0" w:after="0" w:afterAutospacing="0" w:line="240" w:lineRule="exact"/>
              <w:ind w:left="0" w:right="0"/>
              <w:jc w:val="center"/>
              <w:rPr>
                <w:rFonts w:hint="default" w:ascii="Calibri" w:hAnsi="Calibri" w:eastAsia="宋体" w:cs="Times New Roman"/>
                <w:color w:val="auto"/>
                <w:sz w:val="24"/>
              </w:rPr>
            </w:pPr>
          </w:p>
          <w:p>
            <w:pPr>
              <w:keepNext w:val="0"/>
              <w:keepLines w:val="0"/>
              <w:suppressLineNumbers w:val="0"/>
              <w:spacing w:before="0" w:beforeAutospacing="0" w:after="0" w:afterAutospacing="0" w:line="240" w:lineRule="exact"/>
              <w:ind w:left="0" w:right="0"/>
              <w:jc w:val="center"/>
              <w:rPr>
                <w:rFonts w:hint="default" w:ascii="Calibri" w:hAnsi="Calibri" w:eastAsia="宋体" w:cs="Times New Roman"/>
                <w:color w:val="auto"/>
                <w:sz w:val="24"/>
              </w:rPr>
            </w:pPr>
          </w:p>
          <w:p>
            <w:pPr>
              <w:keepNext w:val="0"/>
              <w:keepLines w:val="0"/>
              <w:suppressLineNumbers w:val="0"/>
              <w:spacing w:before="0" w:beforeAutospacing="0" w:after="0" w:afterAutospacing="0" w:line="240" w:lineRule="exact"/>
              <w:ind w:left="0" w:right="0"/>
              <w:jc w:val="center"/>
              <w:rPr>
                <w:rFonts w:hint="default" w:ascii="Calibri" w:hAnsi="Calibri" w:eastAsia="宋体" w:cs="Times New Roman"/>
                <w:color w:val="auto"/>
                <w:sz w:val="24"/>
              </w:rPr>
            </w:pPr>
          </w:p>
          <w:p>
            <w:pPr>
              <w:keepNext w:val="0"/>
              <w:keepLines w:val="0"/>
              <w:suppressLineNumbers w:val="0"/>
              <w:spacing w:before="0" w:beforeAutospacing="0" w:after="0" w:afterAutospacing="0" w:line="240" w:lineRule="exact"/>
              <w:ind w:left="0" w:right="0"/>
              <w:jc w:val="center"/>
              <w:rPr>
                <w:rFonts w:hint="default" w:ascii="Calibri" w:hAnsi="Calibri" w:eastAsia="宋体" w:cs="Times New Roman"/>
                <w:color w:val="auto"/>
                <w:sz w:val="24"/>
              </w:rPr>
            </w:pPr>
          </w:p>
          <w:p>
            <w:pPr>
              <w:keepNext w:val="0"/>
              <w:keepLines w:val="0"/>
              <w:suppressLineNumbers w:val="0"/>
              <w:spacing w:before="0" w:beforeAutospacing="0" w:after="0" w:afterAutospacing="0" w:line="240" w:lineRule="exact"/>
              <w:ind w:left="0" w:right="0"/>
              <w:jc w:val="center"/>
              <w:rPr>
                <w:rFonts w:hint="default" w:ascii="Calibri" w:hAnsi="Calibri" w:eastAsia="宋体" w:cs="Times New Roman"/>
                <w:color w:val="auto"/>
                <w:sz w:val="24"/>
              </w:rPr>
            </w:pPr>
          </w:p>
          <w:p>
            <w:pPr>
              <w:keepNext w:val="0"/>
              <w:keepLines w:val="0"/>
              <w:suppressLineNumbers w:val="0"/>
              <w:spacing w:before="0" w:beforeAutospacing="0" w:after="0" w:afterAutospacing="0" w:line="240" w:lineRule="exact"/>
              <w:ind w:left="0" w:right="0"/>
              <w:jc w:val="center"/>
              <w:rPr>
                <w:rFonts w:hint="default" w:ascii="Calibri" w:hAnsi="Calibri" w:eastAsia="宋体" w:cs="Times New Roman"/>
                <w:color w:val="auto"/>
                <w:sz w:val="24"/>
              </w:rPr>
            </w:pPr>
          </w:p>
          <w:p>
            <w:pPr>
              <w:keepNext w:val="0"/>
              <w:keepLines w:val="0"/>
              <w:suppressLineNumbers w:val="0"/>
              <w:spacing w:before="0" w:beforeAutospacing="0" w:after="0" w:afterAutospacing="0" w:line="240" w:lineRule="exact"/>
              <w:ind w:left="0" w:right="0"/>
              <w:jc w:val="center"/>
              <w:rPr>
                <w:rFonts w:hint="default" w:ascii="Calibri" w:hAnsi="Calibri" w:eastAsia="宋体" w:cs="Times New Roman"/>
                <w:color w:val="auto"/>
                <w:sz w:val="24"/>
              </w:rPr>
            </w:pPr>
          </w:p>
          <w:p>
            <w:pPr>
              <w:keepNext w:val="0"/>
              <w:keepLines w:val="0"/>
              <w:suppressLineNumbers w:val="0"/>
              <w:spacing w:before="0" w:beforeAutospacing="0" w:after="0" w:afterAutospacing="0" w:line="240" w:lineRule="exact"/>
              <w:ind w:left="0" w:right="0"/>
              <w:jc w:val="center"/>
              <w:rPr>
                <w:rFonts w:hint="default" w:ascii="Calibri" w:hAnsi="Calibri" w:eastAsia="宋体" w:cs="Times New Roman"/>
                <w:color w:val="auto"/>
                <w:sz w:val="24"/>
              </w:rPr>
            </w:pPr>
            <w:r>
              <w:rPr>
                <w:rFonts w:hint="default" w:ascii="Times New Roman" w:hAnsi="Times New Roman" w:eastAsia="宋体" w:cs="Times New Roman"/>
                <w:color w:val="auto"/>
                <w:sz w:val="24"/>
              </w:rPr>
              <w:t xml:space="preserve">             </w:t>
            </w:r>
            <w:r>
              <w:rPr>
                <w:rFonts w:hint="eastAsia" w:ascii="宋体" w:hAnsi="宋体" w:eastAsia="宋体" w:cs="Times New Roman"/>
                <w:color w:val="auto"/>
                <w:sz w:val="24"/>
              </w:rPr>
              <w:t>教学副院长签字：</w:t>
            </w:r>
          </w:p>
          <w:p>
            <w:pPr>
              <w:keepNext w:val="0"/>
              <w:keepLines w:val="0"/>
              <w:suppressLineNumbers w:val="0"/>
              <w:spacing w:before="156" w:beforeLines="50" w:beforeAutospacing="0" w:after="156" w:afterLines="50" w:afterAutospacing="0" w:line="240" w:lineRule="exact"/>
              <w:ind w:left="0" w:right="0"/>
              <w:jc w:val="center"/>
              <w:rPr>
                <w:rFonts w:hint="default" w:ascii="Calibri" w:hAnsi="Calibri" w:eastAsia="宋体" w:cs="Times New Roman"/>
                <w:color w:val="auto"/>
                <w:sz w:val="24"/>
              </w:rPr>
            </w:pPr>
            <w:r>
              <w:rPr>
                <w:rFonts w:hint="default" w:ascii="Times New Roman" w:hAnsi="Times New Roman" w:eastAsia="宋体" w:cs="Times New Roman"/>
                <w:color w:val="auto"/>
                <w:sz w:val="24"/>
              </w:rPr>
              <w:t xml:space="preserve">                     </w:t>
            </w:r>
            <w:r>
              <w:rPr>
                <w:rFonts w:hint="eastAsia" w:ascii="Times New Roman" w:hAnsi="Times New Roman" w:eastAsia="宋体" w:cs="Times New Roman"/>
                <w:color w:val="auto"/>
                <w:sz w:val="24"/>
                <w:lang w:val="en-US" w:eastAsia="zh-CN"/>
              </w:rPr>
              <w:t xml:space="preserve">       </w:t>
            </w:r>
            <w:r>
              <w:rPr>
                <w:rFonts w:hint="default" w:ascii="Times New Roman" w:hAnsi="Times New Roman" w:eastAsia="宋体" w:cs="Times New Roman"/>
                <w:color w:val="auto"/>
                <w:sz w:val="24"/>
              </w:rPr>
              <w:t xml:space="preserve">  </w:t>
            </w:r>
            <w:r>
              <w:rPr>
                <w:rFonts w:hint="eastAsia" w:ascii="宋体" w:hAnsi="宋体" w:eastAsia="宋体" w:cs="Times New Roman"/>
                <w:color w:val="auto"/>
                <w:sz w:val="24"/>
              </w:rPr>
              <w:t>年</w:t>
            </w:r>
            <w:r>
              <w:rPr>
                <w:rFonts w:hint="default" w:ascii="Times New Roman" w:hAnsi="Times New Roman" w:eastAsia="宋体" w:cs="Times New Roman"/>
                <w:color w:val="auto"/>
                <w:sz w:val="24"/>
              </w:rPr>
              <w:t xml:space="preserve">    </w:t>
            </w:r>
            <w:r>
              <w:rPr>
                <w:rFonts w:hint="eastAsia" w:ascii="宋体" w:hAnsi="宋体" w:eastAsia="宋体" w:cs="Times New Roman"/>
                <w:color w:val="auto"/>
                <w:sz w:val="24"/>
              </w:rPr>
              <w:t>月</w:t>
            </w:r>
            <w:r>
              <w:rPr>
                <w:rFonts w:hint="default" w:ascii="Times New Roman" w:hAnsi="Times New Roman" w:eastAsia="宋体" w:cs="Times New Roman"/>
                <w:color w:val="auto"/>
                <w:sz w:val="24"/>
              </w:rPr>
              <w:t xml:space="preserve">    </w:t>
            </w:r>
            <w:r>
              <w:rPr>
                <w:rFonts w:hint="eastAsia" w:ascii="宋体" w:hAnsi="宋体" w:eastAsia="宋体" w:cs="Times New Roman"/>
                <w:color w:val="auto"/>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1" w:hRule="atLeast"/>
        </w:trPr>
        <w:tc>
          <w:tcPr>
            <w:tcW w:w="134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Lines="-2147483648" w:beforeAutospacing="0" w:after="0" w:afterAutospacing="0"/>
              <w:ind w:left="0" w:right="0"/>
              <w:jc w:val="center"/>
              <w:rPr>
                <w:rFonts w:hint="eastAsia" w:ascii="宋体" w:hAnsi="宋体" w:eastAsia="宋体" w:cs="Times New Roman"/>
                <w:color w:val="auto"/>
                <w:sz w:val="24"/>
              </w:rPr>
            </w:pPr>
            <w:r>
              <w:rPr>
                <w:rFonts w:hint="eastAsia" w:ascii="宋体" w:hAnsi="宋体" w:eastAsia="宋体" w:cs="Times New Roman"/>
                <w:color w:val="auto"/>
                <w:sz w:val="24"/>
              </w:rPr>
              <w:t>教务处</w:t>
            </w:r>
          </w:p>
          <w:p>
            <w:pPr>
              <w:keepNext w:val="0"/>
              <w:keepLines w:val="0"/>
              <w:suppressLineNumbers w:val="0"/>
              <w:spacing w:before="0" w:beforeLines="-2147483648" w:beforeAutospacing="0" w:after="0" w:afterAutospacing="0"/>
              <w:ind w:left="0" w:right="0"/>
              <w:jc w:val="center"/>
              <w:rPr>
                <w:rFonts w:hint="default" w:ascii="Calibri" w:hAnsi="Calibri" w:eastAsia="宋体" w:cs="Times New Roman"/>
                <w:color w:val="auto"/>
                <w:sz w:val="24"/>
                <w:u w:val="single"/>
              </w:rPr>
            </w:pPr>
            <w:r>
              <w:rPr>
                <w:rFonts w:hint="eastAsia" w:ascii="宋体" w:hAnsi="宋体" w:eastAsia="宋体" w:cs="Times New Roman"/>
                <w:color w:val="auto"/>
                <w:sz w:val="24"/>
              </w:rPr>
              <w:t>意见</w:t>
            </w:r>
          </w:p>
        </w:tc>
        <w:tc>
          <w:tcPr>
            <w:tcW w:w="7595" w:type="dxa"/>
            <w:gridSpan w:val="7"/>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60" w:lineRule="exact"/>
              <w:ind w:left="0" w:right="0"/>
              <w:jc w:val="center"/>
              <w:rPr>
                <w:rFonts w:hint="default" w:ascii="Calibri" w:hAnsi="Calibri" w:eastAsia="宋体" w:cs="Times New Roman"/>
                <w:color w:val="auto"/>
                <w:sz w:val="24"/>
              </w:rPr>
            </w:pPr>
          </w:p>
          <w:p>
            <w:pPr>
              <w:keepNext w:val="0"/>
              <w:keepLines w:val="0"/>
              <w:suppressLineNumbers w:val="0"/>
              <w:spacing w:before="0" w:beforeAutospacing="0" w:after="156" w:afterLines="50" w:afterAutospacing="0" w:line="260" w:lineRule="exact"/>
              <w:ind w:left="0" w:right="0"/>
              <w:jc w:val="center"/>
              <w:rPr>
                <w:rFonts w:hint="default" w:ascii="Calibri" w:hAnsi="Calibri" w:eastAsia="宋体" w:cs="Times New Roman"/>
                <w:color w:val="auto"/>
                <w:sz w:val="24"/>
              </w:rPr>
            </w:pPr>
          </w:p>
          <w:p>
            <w:pPr>
              <w:keepNext w:val="0"/>
              <w:keepLines w:val="0"/>
              <w:suppressLineNumbers w:val="0"/>
              <w:spacing w:before="0" w:beforeAutospacing="0" w:after="156" w:afterLines="50" w:afterAutospacing="0" w:line="260" w:lineRule="exact"/>
              <w:ind w:left="0" w:right="0"/>
              <w:jc w:val="center"/>
              <w:rPr>
                <w:rFonts w:hint="default" w:ascii="Calibri" w:hAnsi="Calibri" w:eastAsia="宋体" w:cs="Times New Roman"/>
                <w:color w:val="auto"/>
                <w:sz w:val="24"/>
              </w:rPr>
            </w:pPr>
          </w:p>
          <w:p>
            <w:pPr>
              <w:keepNext w:val="0"/>
              <w:keepLines w:val="0"/>
              <w:suppressLineNumbers w:val="0"/>
              <w:spacing w:before="0" w:beforeAutospacing="0" w:after="156" w:afterLines="50" w:afterAutospacing="0" w:line="260" w:lineRule="exact"/>
              <w:ind w:left="0" w:right="0"/>
              <w:jc w:val="center"/>
              <w:rPr>
                <w:rFonts w:hint="default" w:ascii="Calibri" w:hAnsi="Calibri" w:eastAsia="宋体" w:cs="Times New Roman"/>
                <w:color w:val="auto"/>
                <w:sz w:val="24"/>
              </w:rPr>
            </w:pPr>
          </w:p>
          <w:p>
            <w:pPr>
              <w:keepNext w:val="0"/>
              <w:keepLines w:val="0"/>
              <w:suppressLineNumbers w:val="0"/>
              <w:spacing w:before="0" w:beforeAutospacing="0" w:after="156" w:afterLines="50" w:afterAutospacing="0" w:line="260" w:lineRule="exact"/>
              <w:ind w:left="0" w:right="0"/>
              <w:jc w:val="center"/>
              <w:rPr>
                <w:rFonts w:hint="default" w:ascii="Calibri" w:hAnsi="Calibri" w:eastAsia="宋体" w:cs="Times New Roman"/>
                <w:color w:val="auto"/>
                <w:sz w:val="24"/>
              </w:rPr>
            </w:pPr>
          </w:p>
          <w:p>
            <w:pPr>
              <w:keepNext w:val="0"/>
              <w:keepLines w:val="0"/>
              <w:suppressLineNumbers w:val="0"/>
              <w:spacing w:before="0" w:beforeAutospacing="0" w:after="156" w:afterLines="50" w:afterAutospacing="0" w:line="260" w:lineRule="exact"/>
              <w:ind w:left="0" w:right="0"/>
              <w:jc w:val="center"/>
              <w:rPr>
                <w:rFonts w:hint="default" w:ascii="Calibri" w:hAnsi="Calibri" w:eastAsia="宋体" w:cs="Times New Roman"/>
                <w:color w:val="auto"/>
                <w:sz w:val="24"/>
              </w:rPr>
            </w:pPr>
          </w:p>
          <w:p>
            <w:pPr>
              <w:pStyle w:val="14"/>
              <w:autoSpaceDE w:val="0"/>
              <w:autoSpaceDN w:val="0"/>
              <w:spacing w:before="7" w:line="400" w:lineRule="exact"/>
              <w:rPr>
                <w:rFonts w:hint="default" w:ascii="Calibri" w:hAnsi="Calibri" w:eastAsia="宋体" w:cs="Times New Roman"/>
                <w:color w:val="auto"/>
                <w:sz w:val="24"/>
              </w:rPr>
            </w:pPr>
            <w:r>
              <w:rPr>
                <w:rFonts w:hint="default" w:ascii="Times New Roman" w:hAnsi="Times New Roman" w:eastAsia="宋体" w:cs="Times New Roman"/>
                <w:color w:val="auto"/>
                <w:sz w:val="24"/>
              </w:rPr>
              <w:t xml:space="preserve">                 </w:t>
            </w:r>
            <w:r>
              <w:rPr>
                <w:rFonts w:hint="eastAsia" w:ascii="Times New Roman" w:hAnsi="Times New Roman" w:cs="Times New Roman"/>
                <w:color w:val="auto"/>
                <w:sz w:val="24"/>
                <w:lang w:val="en-US" w:eastAsia="zh-CN"/>
              </w:rPr>
              <w:t xml:space="preserve">    </w:t>
            </w:r>
            <w:r>
              <w:rPr>
                <w:rFonts w:hint="default" w:ascii="Times New Roman" w:hAnsi="Times New Roman" w:eastAsia="宋体" w:cs="Times New Roman"/>
                <w:color w:val="auto"/>
                <w:sz w:val="24"/>
              </w:rPr>
              <w:t xml:space="preserve">    </w:t>
            </w:r>
            <w:r>
              <w:rPr>
                <w:rFonts w:hint="eastAsia"/>
                <w:color w:val="auto"/>
                <w:sz w:val="24"/>
                <w:lang w:eastAsia="en-US"/>
              </w:rPr>
              <w:t>教务处主管领导签字：</w:t>
            </w:r>
          </w:p>
          <w:p>
            <w:pPr>
              <w:keepNext w:val="0"/>
              <w:keepLines w:val="0"/>
              <w:suppressLineNumbers w:val="0"/>
              <w:spacing w:before="0" w:beforeAutospacing="0" w:after="156" w:afterLines="50" w:afterAutospacing="0" w:line="260" w:lineRule="exact"/>
              <w:ind w:left="0" w:right="0"/>
              <w:jc w:val="center"/>
              <w:rPr>
                <w:rFonts w:hint="default" w:ascii="Calibri" w:hAnsi="Calibri" w:eastAsia="宋体" w:cs="Times New Roman"/>
                <w:color w:val="auto"/>
                <w:sz w:val="24"/>
              </w:rPr>
            </w:pPr>
            <w:r>
              <w:rPr>
                <w:rFonts w:hint="default" w:ascii="Times New Roman" w:hAnsi="Times New Roman" w:eastAsia="宋体" w:cs="Times New Roman"/>
                <w:color w:val="auto"/>
                <w:sz w:val="24"/>
              </w:rPr>
              <w:t xml:space="preserve">                                </w:t>
            </w:r>
            <w:r>
              <w:rPr>
                <w:rFonts w:hint="eastAsia" w:ascii="宋体" w:hAnsi="宋体" w:eastAsia="宋体" w:cs="Times New Roman"/>
                <w:color w:val="auto"/>
                <w:sz w:val="24"/>
              </w:rPr>
              <w:t>年</w:t>
            </w:r>
            <w:r>
              <w:rPr>
                <w:rFonts w:hint="default" w:ascii="Times New Roman" w:hAnsi="Times New Roman" w:eastAsia="宋体" w:cs="Times New Roman"/>
                <w:color w:val="auto"/>
                <w:sz w:val="24"/>
              </w:rPr>
              <w:t xml:space="preserve">    </w:t>
            </w:r>
            <w:r>
              <w:rPr>
                <w:rFonts w:hint="eastAsia" w:ascii="宋体" w:hAnsi="宋体" w:eastAsia="宋体" w:cs="Times New Roman"/>
                <w:color w:val="auto"/>
                <w:sz w:val="24"/>
              </w:rPr>
              <w:t>月</w:t>
            </w:r>
            <w:r>
              <w:rPr>
                <w:rFonts w:hint="default" w:ascii="Times New Roman" w:hAnsi="Times New Roman" w:eastAsia="宋体" w:cs="Times New Roman"/>
                <w:color w:val="auto"/>
                <w:sz w:val="24"/>
              </w:rPr>
              <w:t xml:space="preserve">    </w:t>
            </w:r>
            <w:r>
              <w:rPr>
                <w:rFonts w:hint="eastAsia" w:ascii="宋体" w:hAnsi="宋体" w:eastAsia="宋体" w:cs="Times New Roman"/>
                <w:color w:val="auto"/>
                <w:sz w:val="24"/>
              </w:rPr>
              <w:t>日</w:t>
            </w:r>
          </w:p>
        </w:tc>
      </w:tr>
    </w:tbl>
    <w:p>
      <w:pPr>
        <w:rPr>
          <w:rFonts w:ascii="宋体" w:hAnsi="宋体" w:eastAsia="宋体" w:cs="Times New Roman"/>
          <w:color w:val="auto"/>
          <w:sz w:val="24"/>
        </w:rPr>
      </w:pPr>
      <w:r>
        <w:rPr>
          <w:rFonts w:hint="eastAsia" w:ascii="宋体" w:hAnsi="宋体" w:eastAsia="宋体" w:cs="Times New Roman"/>
          <w:color w:val="auto"/>
          <w:sz w:val="24"/>
        </w:rPr>
        <w:t>注：本表格一式二份，一份留开课所在二级学院保存，一份交教务处备案。</w:t>
      </w:r>
    </w:p>
    <w:p>
      <w:pPr>
        <w:rPr>
          <w:rFonts w:ascii="宋体" w:hAnsi="宋体" w:eastAsia="宋体" w:cs="Times New Roman"/>
          <w:color w:val="auto"/>
          <w:sz w:val="24"/>
        </w:rPr>
      </w:pPr>
      <w:r>
        <w:rPr>
          <w:rFonts w:hint="eastAsia" w:ascii="宋体" w:hAnsi="宋体" w:eastAsia="宋体" w:cs="Times New Roman"/>
          <w:color w:val="auto"/>
          <w:sz w:val="24"/>
        </w:rPr>
        <w:br w:type="page"/>
      </w:r>
    </w:p>
    <w:p>
      <w:pPr>
        <w:pStyle w:val="2"/>
        <w:spacing w:after="156" w:afterLines="50" w:line="570" w:lineRule="exact"/>
        <w:ind w:left="0" w:firstLine="0"/>
        <w:outlineLvl w:val="1"/>
        <w:rPr>
          <w:rFonts w:ascii="方正仿宋简体" w:hAnsi="方正仿宋简体" w:eastAsia="方正仿宋简体" w:cs="方正仿宋简体"/>
          <w:color w:val="auto"/>
          <w:sz w:val="32"/>
          <w:szCs w:val="32"/>
        </w:rPr>
      </w:pPr>
      <w:r>
        <w:rPr>
          <w:rFonts w:ascii="方正仿宋简体" w:hAnsi="方正仿宋简体" w:eastAsia="方正仿宋简体" w:cs="方正仿宋简体"/>
          <w:color w:val="auto"/>
          <w:sz w:val="32"/>
          <w:szCs w:val="32"/>
        </w:rPr>
        <w:t>附件2</w:t>
      </w: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1"/>
        <w:rPr>
          <w:rFonts w:hint="eastAsia" w:ascii="方正小标宋简体" w:hAnsi="方正小标宋简体" w:eastAsia="方正小标宋简体" w:cs="方正小标宋简体"/>
          <w:b w:val="0"/>
          <w:bCs w:val="0"/>
          <w:color w:val="auto"/>
          <w:sz w:val="36"/>
          <w:szCs w:val="36"/>
        </w:rPr>
      </w:pPr>
      <w:r>
        <w:rPr>
          <w:rFonts w:hint="eastAsia" w:ascii="方正小标宋简体" w:hAnsi="方正小标宋简体" w:eastAsia="方正小标宋简体" w:cs="方正小标宋简体"/>
          <w:b w:val="0"/>
          <w:bCs w:val="0"/>
          <w:color w:val="auto"/>
          <w:sz w:val="36"/>
          <w:szCs w:val="36"/>
        </w:rPr>
        <w:t>北海艺术设计学院</w:t>
      </w:r>
      <w:r>
        <w:rPr>
          <w:rFonts w:hint="eastAsia" w:ascii="方正小标宋简体" w:hAnsi="方正小标宋简体" w:eastAsia="方正小标宋简体" w:cs="方正小标宋简体"/>
          <w:b w:val="0"/>
          <w:bCs w:val="0"/>
          <w:color w:val="auto"/>
          <w:sz w:val="36"/>
          <w:szCs w:val="36"/>
          <w:lang w:val="en-US" w:eastAsia="zh-CN"/>
        </w:rPr>
        <w:t xml:space="preserve">    </w:t>
      </w:r>
      <w:r>
        <w:rPr>
          <w:rFonts w:hint="eastAsia" w:ascii="方正小标宋简体" w:hAnsi="方正小标宋简体" w:eastAsia="方正小标宋简体" w:cs="方正小标宋简体"/>
          <w:b w:val="0"/>
          <w:bCs w:val="0"/>
          <w:color w:val="auto"/>
          <w:sz w:val="36"/>
          <w:szCs w:val="36"/>
          <w:lang w:eastAsia="zh-CN"/>
        </w:rPr>
        <w:t>—</w:t>
      </w:r>
      <w:r>
        <w:rPr>
          <w:rFonts w:hint="eastAsia" w:ascii="方正小标宋简体" w:hAnsi="方正小标宋简体" w:eastAsia="方正小标宋简体" w:cs="方正小标宋简体"/>
          <w:b w:val="0"/>
          <w:bCs w:val="0"/>
          <w:color w:val="auto"/>
          <w:sz w:val="36"/>
          <w:szCs w:val="36"/>
          <w:lang w:val="en-US" w:eastAsia="zh-CN"/>
        </w:rPr>
        <w:t xml:space="preserve">    </w:t>
      </w:r>
      <w:r>
        <w:rPr>
          <w:rFonts w:hint="eastAsia" w:ascii="方正小标宋简体" w:hAnsi="方正小标宋简体" w:eastAsia="方正小标宋简体" w:cs="方正小标宋简体"/>
          <w:b w:val="0"/>
          <w:bCs w:val="0"/>
          <w:color w:val="auto"/>
          <w:sz w:val="36"/>
          <w:szCs w:val="36"/>
        </w:rPr>
        <w:t xml:space="preserve">学年第 </w:t>
      </w:r>
      <w:r>
        <w:rPr>
          <w:rFonts w:hint="eastAsia" w:ascii="方正小标宋简体" w:hAnsi="方正小标宋简体" w:eastAsia="方正小标宋简体" w:cs="方正小标宋简体"/>
          <w:b w:val="0"/>
          <w:bCs w:val="0"/>
          <w:color w:val="auto"/>
          <w:sz w:val="36"/>
          <w:szCs w:val="36"/>
          <w:lang w:val="en-US" w:eastAsia="zh-CN"/>
        </w:rPr>
        <w:t xml:space="preserve"> </w:t>
      </w:r>
      <w:r>
        <w:rPr>
          <w:rFonts w:hint="eastAsia" w:ascii="方正小标宋简体" w:hAnsi="方正小标宋简体" w:eastAsia="方正小标宋简体" w:cs="方正小标宋简体"/>
          <w:b w:val="0"/>
          <w:bCs w:val="0"/>
          <w:color w:val="auto"/>
          <w:sz w:val="36"/>
          <w:szCs w:val="36"/>
          <w:lang w:val="en-US"/>
        </w:rPr>
        <w:t xml:space="preserve"> </w:t>
      </w:r>
      <w:r>
        <w:rPr>
          <w:rFonts w:hint="eastAsia" w:ascii="方正小标宋简体" w:hAnsi="方正小标宋简体" w:eastAsia="方正小标宋简体" w:cs="方正小标宋简体"/>
          <w:b w:val="0"/>
          <w:bCs w:val="0"/>
          <w:color w:val="auto"/>
          <w:sz w:val="36"/>
          <w:szCs w:val="36"/>
        </w:rPr>
        <w:t>学期</w:t>
      </w: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1"/>
        <w:rPr>
          <w:rFonts w:hint="eastAsia" w:ascii="方正小标宋简体" w:hAnsi="方正小标宋简体" w:eastAsia="方正小标宋简体" w:cs="方正小标宋简体"/>
          <w:b w:val="0"/>
          <w:bCs w:val="0"/>
          <w:color w:val="auto"/>
          <w:sz w:val="36"/>
          <w:szCs w:val="36"/>
        </w:rPr>
      </w:pPr>
      <w:r>
        <w:rPr>
          <w:rFonts w:hint="eastAsia" w:ascii="方正小标宋简体" w:hAnsi="方正小标宋简体" w:eastAsia="方正小标宋简体" w:cs="方正小标宋简体"/>
          <w:b w:val="0"/>
          <w:bCs w:val="0"/>
          <w:color w:val="auto"/>
          <w:sz w:val="36"/>
          <w:szCs w:val="36"/>
        </w:rPr>
        <w:t>取消学生课程考试资格审查表</w:t>
      </w:r>
    </w:p>
    <w:p>
      <w:pPr>
        <w:spacing w:before="87" w:after="3"/>
        <w:rPr>
          <w:rFonts w:ascii="宋体" w:hAnsi="宋体" w:eastAsia="宋体"/>
          <w:color w:val="auto"/>
          <w:sz w:val="24"/>
        </w:rPr>
      </w:pPr>
      <w:r>
        <w:rPr>
          <w:rFonts w:ascii="宋体" w:hAnsi="宋体" w:eastAsia="宋体"/>
          <w:color w:val="auto"/>
          <w:sz w:val="24"/>
        </w:rPr>
        <w:t>开课单位（盖章）:</w:t>
      </w:r>
    </w:p>
    <w:tbl>
      <w:tblPr>
        <w:tblStyle w:val="15"/>
        <w:tblW w:w="10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6"/>
        <w:gridCol w:w="1418"/>
        <w:gridCol w:w="1177"/>
        <w:gridCol w:w="1754"/>
        <w:gridCol w:w="1321"/>
        <w:gridCol w:w="1243"/>
        <w:gridCol w:w="1232"/>
        <w:gridCol w:w="15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536" w:type="dxa"/>
            <w:vAlign w:val="center"/>
          </w:tcPr>
          <w:p>
            <w:pPr>
              <w:pStyle w:val="14"/>
              <w:autoSpaceDE w:val="0"/>
              <w:autoSpaceDN w:val="0"/>
              <w:ind w:right="30"/>
              <w:jc w:val="center"/>
              <w:rPr>
                <w:color w:val="auto"/>
                <w:sz w:val="24"/>
                <w:lang w:eastAsia="en-US"/>
              </w:rPr>
            </w:pPr>
            <w:r>
              <w:rPr>
                <w:color w:val="auto"/>
                <w:sz w:val="24"/>
                <w:lang w:eastAsia="en-US"/>
              </w:rPr>
              <w:t>序号</w:t>
            </w:r>
          </w:p>
        </w:tc>
        <w:tc>
          <w:tcPr>
            <w:tcW w:w="1418" w:type="dxa"/>
            <w:vAlign w:val="center"/>
          </w:tcPr>
          <w:p>
            <w:pPr>
              <w:pStyle w:val="14"/>
              <w:autoSpaceDE w:val="0"/>
              <w:autoSpaceDN w:val="0"/>
              <w:jc w:val="center"/>
              <w:rPr>
                <w:color w:val="auto"/>
                <w:sz w:val="24"/>
                <w:lang w:eastAsia="en-US"/>
              </w:rPr>
            </w:pPr>
            <w:r>
              <w:rPr>
                <w:color w:val="auto"/>
                <w:sz w:val="24"/>
                <w:lang w:eastAsia="en-US"/>
              </w:rPr>
              <w:t>学院</w:t>
            </w:r>
          </w:p>
        </w:tc>
        <w:tc>
          <w:tcPr>
            <w:tcW w:w="1177" w:type="dxa"/>
            <w:vAlign w:val="center"/>
          </w:tcPr>
          <w:p>
            <w:pPr>
              <w:pStyle w:val="14"/>
              <w:tabs>
                <w:tab w:val="left" w:pos="493"/>
              </w:tabs>
              <w:autoSpaceDE w:val="0"/>
              <w:autoSpaceDN w:val="0"/>
              <w:spacing w:before="7"/>
              <w:jc w:val="center"/>
              <w:rPr>
                <w:color w:val="auto"/>
                <w:sz w:val="24"/>
                <w:lang w:eastAsia="en-US"/>
              </w:rPr>
            </w:pPr>
            <w:r>
              <w:rPr>
                <w:color w:val="auto"/>
                <w:sz w:val="24"/>
                <w:lang w:eastAsia="en-US"/>
              </w:rPr>
              <w:t>班级全称</w:t>
            </w:r>
          </w:p>
        </w:tc>
        <w:tc>
          <w:tcPr>
            <w:tcW w:w="1754" w:type="dxa"/>
            <w:vAlign w:val="center"/>
          </w:tcPr>
          <w:p>
            <w:pPr>
              <w:pStyle w:val="14"/>
              <w:autoSpaceDE w:val="0"/>
              <w:autoSpaceDN w:val="0"/>
              <w:jc w:val="center"/>
              <w:rPr>
                <w:color w:val="auto"/>
                <w:sz w:val="24"/>
                <w:lang w:eastAsia="en-US"/>
              </w:rPr>
            </w:pPr>
            <w:r>
              <w:rPr>
                <w:color w:val="auto"/>
                <w:sz w:val="24"/>
                <w:lang w:eastAsia="en-US"/>
              </w:rPr>
              <w:t>课程名称</w:t>
            </w:r>
          </w:p>
        </w:tc>
        <w:tc>
          <w:tcPr>
            <w:tcW w:w="1321" w:type="dxa"/>
            <w:vAlign w:val="center"/>
          </w:tcPr>
          <w:p>
            <w:pPr>
              <w:pStyle w:val="14"/>
              <w:tabs>
                <w:tab w:val="left" w:pos="493"/>
              </w:tabs>
              <w:autoSpaceDE w:val="0"/>
              <w:autoSpaceDN w:val="0"/>
              <w:spacing w:before="7"/>
              <w:jc w:val="center"/>
              <w:rPr>
                <w:color w:val="auto"/>
                <w:sz w:val="24"/>
                <w:lang w:eastAsia="en-US"/>
              </w:rPr>
            </w:pPr>
            <w:r>
              <w:rPr>
                <w:color w:val="auto"/>
                <w:sz w:val="24"/>
                <w:lang w:eastAsia="en-US"/>
              </w:rPr>
              <w:t>学生姓名</w:t>
            </w:r>
          </w:p>
        </w:tc>
        <w:tc>
          <w:tcPr>
            <w:tcW w:w="1243" w:type="dxa"/>
            <w:vAlign w:val="center"/>
          </w:tcPr>
          <w:p>
            <w:pPr>
              <w:pStyle w:val="14"/>
              <w:tabs>
                <w:tab w:val="left" w:pos="493"/>
              </w:tabs>
              <w:autoSpaceDE w:val="0"/>
              <w:autoSpaceDN w:val="0"/>
              <w:spacing w:before="7"/>
              <w:jc w:val="center"/>
              <w:rPr>
                <w:color w:val="auto"/>
                <w:sz w:val="24"/>
                <w:lang w:eastAsia="en-US"/>
              </w:rPr>
            </w:pPr>
            <w:r>
              <w:rPr>
                <w:color w:val="auto"/>
                <w:sz w:val="24"/>
                <w:lang w:eastAsia="en-US"/>
              </w:rPr>
              <w:t>学</w:t>
            </w:r>
            <w:r>
              <w:rPr>
                <w:rFonts w:hint="eastAsia"/>
                <w:color w:val="auto"/>
                <w:sz w:val="24"/>
                <w:lang w:eastAsia="en-US"/>
              </w:rPr>
              <w:t xml:space="preserve">  </w:t>
            </w:r>
            <w:r>
              <w:rPr>
                <w:color w:val="auto"/>
                <w:sz w:val="24"/>
                <w:lang w:eastAsia="en-US"/>
              </w:rPr>
              <w:t>号</w:t>
            </w:r>
          </w:p>
        </w:tc>
        <w:tc>
          <w:tcPr>
            <w:tcW w:w="1232" w:type="dxa"/>
            <w:vAlign w:val="center"/>
          </w:tcPr>
          <w:p>
            <w:pPr>
              <w:pStyle w:val="14"/>
              <w:tabs>
                <w:tab w:val="left" w:pos="493"/>
              </w:tabs>
              <w:autoSpaceDE w:val="0"/>
              <w:autoSpaceDN w:val="0"/>
              <w:spacing w:before="7"/>
              <w:jc w:val="center"/>
              <w:rPr>
                <w:color w:val="auto"/>
                <w:sz w:val="24"/>
                <w:lang w:eastAsia="en-US"/>
              </w:rPr>
            </w:pPr>
            <w:r>
              <w:rPr>
                <w:color w:val="auto"/>
                <w:sz w:val="24"/>
                <w:lang w:eastAsia="en-US"/>
              </w:rPr>
              <w:t>取消考试</w:t>
            </w:r>
          </w:p>
          <w:p>
            <w:pPr>
              <w:pStyle w:val="14"/>
              <w:tabs>
                <w:tab w:val="left" w:pos="493"/>
              </w:tabs>
              <w:autoSpaceDE w:val="0"/>
              <w:autoSpaceDN w:val="0"/>
              <w:spacing w:before="7"/>
              <w:jc w:val="center"/>
              <w:rPr>
                <w:color w:val="auto"/>
                <w:sz w:val="24"/>
                <w:lang w:eastAsia="en-US"/>
              </w:rPr>
            </w:pPr>
            <w:r>
              <w:rPr>
                <w:color w:val="auto"/>
                <w:sz w:val="24"/>
                <w:lang w:eastAsia="en-US"/>
              </w:rPr>
              <w:t>资格原因</w:t>
            </w:r>
          </w:p>
        </w:tc>
        <w:tc>
          <w:tcPr>
            <w:tcW w:w="1577" w:type="dxa"/>
            <w:vAlign w:val="center"/>
          </w:tcPr>
          <w:p>
            <w:pPr>
              <w:pStyle w:val="14"/>
              <w:autoSpaceDE w:val="0"/>
              <w:autoSpaceDN w:val="0"/>
              <w:spacing w:before="5"/>
              <w:jc w:val="center"/>
              <w:rPr>
                <w:color w:val="auto"/>
                <w:sz w:val="24"/>
                <w:lang w:eastAsia="en-US"/>
              </w:rPr>
            </w:pPr>
            <w:r>
              <w:rPr>
                <w:color w:val="auto"/>
                <w:sz w:val="24"/>
                <w:lang w:eastAsia="en-US"/>
              </w:rPr>
              <w:t>学生签名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2" w:hRule="atLeast"/>
          <w:jc w:val="center"/>
        </w:trPr>
        <w:tc>
          <w:tcPr>
            <w:tcW w:w="536" w:type="dxa"/>
          </w:tcPr>
          <w:p>
            <w:pPr>
              <w:pStyle w:val="14"/>
              <w:autoSpaceDE w:val="0"/>
              <w:autoSpaceDN w:val="0"/>
              <w:spacing w:before="98"/>
              <w:ind w:left="9"/>
              <w:jc w:val="center"/>
              <w:rPr>
                <w:color w:val="auto"/>
                <w:sz w:val="24"/>
                <w:lang w:eastAsia="en-US"/>
              </w:rPr>
            </w:pPr>
            <w:r>
              <w:rPr>
                <w:color w:val="auto"/>
                <w:sz w:val="24"/>
                <w:lang w:eastAsia="en-US"/>
              </w:rPr>
              <w:t>1</w:t>
            </w:r>
          </w:p>
        </w:tc>
        <w:tc>
          <w:tcPr>
            <w:tcW w:w="1418" w:type="dxa"/>
          </w:tcPr>
          <w:p>
            <w:pPr>
              <w:pStyle w:val="14"/>
              <w:autoSpaceDE w:val="0"/>
              <w:autoSpaceDN w:val="0"/>
              <w:rPr>
                <w:color w:val="auto"/>
                <w:sz w:val="24"/>
                <w:lang w:eastAsia="en-US"/>
              </w:rPr>
            </w:pPr>
          </w:p>
        </w:tc>
        <w:tc>
          <w:tcPr>
            <w:tcW w:w="1177" w:type="dxa"/>
          </w:tcPr>
          <w:p>
            <w:pPr>
              <w:pStyle w:val="14"/>
              <w:autoSpaceDE w:val="0"/>
              <w:autoSpaceDN w:val="0"/>
              <w:rPr>
                <w:color w:val="auto"/>
                <w:sz w:val="24"/>
                <w:lang w:eastAsia="en-US"/>
              </w:rPr>
            </w:pPr>
          </w:p>
        </w:tc>
        <w:tc>
          <w:tcPr>
            <w:tcW w:w="1754" w:type="dxa"/>
          </w:tcPr>
          <w:p>
            <w:pPr>
              <w:pStyle w:val="14"/>
              <w:autoSpaceDE w:val="0"/>
              <w:autoSpaceDN w:val="0"/>
              <w:rPr>
                <w:color w:val="auto"/>
                <w:sz w:val="24"/>
                <w:lang w:eastAsia="en-US"/>
              </w:rPr>
            </w:pPr>
          </w:p>
        </w:tc>
        <w:tc>
          <w:tcPr>
            <w:tcW w:w="1321" w:type="dxa"/>
          </w:tcPr>
          <w:p>
            <w:pPr>
              <w:pStyle w:val="14"/>
              <w:autoSpaceDE w:val="0"/>
              <w:autoSpaceDN w:val="0"/>
              <w:rPr>
                <w:color w:val="auto"/>
                <w:sz w:val="24"/>
                <w:lang w:eastAsia="en-US"/>
              </w:rPr>
            </w:pPr>
          </w:p>
        </w:tc>
        <w:tc>
          <w:tcPr>
            <w:tcW w:w="1243" w:type="dxa"/>
          </w:tcPr>
          <w:p>
            <w:pPr>
              <w:pStyle w:val="14"/>
              <w:autoSpaceDE w:val="0"/>
              <w:autoSpaceDN w:val="0"/>
              <w:rPr>
                <w:color w:val="auto"/>
                <w:sz w:val="24"/>
                <w:lang w:eastAsia="en-US"/>
              </w:rPr>
            </w:pPr>
          </w:p>
        </w:tc>
        <w:tc>
          <w:tcPr>
            <w:tcW w:w="1232" w:type="dxa"/>
          </w:tcPr>
          <w:p>
            <w:pPr>
              <w:pStyle w:val="14"/>
              <w:autoSpaceDE w:val="0"/>
              <w:autoSpaceDN w:val="0"/>
              <w:rPr>
                <w:color w:val="auto"/>
                <w:sz w:val="24"/>
                <w:lang w:eastAsia="en-US"/>
              </w:rPr>
            </w:pPr>
          </w:p>
        </w:tc>
        <w:tc>
          <w:tcPr>
            <w:tcW w:w="1577" w:type="dxa"/>
          </w:tcPr>
          <w:p>
            <w:pPr>
              <w:pStyle w:val="14"/>
              <w:autoSpaceDE w:val="0"/>
              <w:autoSpaceDN w:val="0"/>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2" w:hRule="atLeast"/>
          <w:jc w:val="center"/>
        </w:trPr>
        <w:tc>
          <w:tcPr>
            <w:tcW w:w="536" w:type="dxa"/>
          </w:tcPr>
          <w:p>
            <w:pPr>
              <w:pStyle w:val="14"/>
              <w:autoSpaceDE w:val="0"/>
              <w:autoSpaceDN w:val="0"/>
              <w:spacing w:before="98"/>
              <w:ind w:left="9"/>
              <w:jc w:val="center"/>
              <w:rPr>
                <w:color w:val="auto"/>
                <w:sz w:val="24"/>
                <w:lang w:eastAsia="en-US"/>
              </w:rPr>
            </w:pPr>
            <w:r>
              <w:rPr>
                <w:color w:val="auto"/>
                <w:sz w:val="24"/>
                <w:lang w:eastAsia="en-US"/>
              </w:rPr>
              <w:t>2</w:t>
            </w:r>
          </w:p>
        </w:tc>
        <w:tc>
          <w:tcPr>
            <w:tcW w:w="1418" w:type="dxa"/>
          </w:tcPr>
          <w:p>
            <w:pPr>
              <w:pStyle w:val="14"/>
              <w:autoSpaceDE w:val="0"/>
              <w:autoSpaceDN w:val="0"/>
              <w:rPr>
                <w:color w:val="auto"/>
                <w:sz w:val="24"/>
                <w:lang w:eastAsia="en-US"/>
              </w:rPr>
            </w:pPr>
          </w:p>
        </w:tc>
        <w:tc>
          <w:tcPr>
            <w:tcW w:w="1177" w:type="dxa"/>
          </w:tcPr>
          <w:p>
            <w:pPr>
              <w:pStyle w:val="14"/>
              <w:autoSpaceDE w:val="0"/>
              <w:autoSpaceDN w:val="0"/>
              <w:rPr>
                <w:color w:val="auto"/>
                <w:sz w:val="24"/>
                <w:lang w:eastAsia="en-US"/>
              </w:rPr>
            </w:pPr>
          </w:p>
        </w:tc>
        <w:tc>
          <w:tcPr>
            <w:tcW w:w="1754" w:type="dxa"/>
          </w:tcPr>
          <w:p>
            <w:pPr>
              <w:pStyle w:val="14"/>
              <w:autoSpaceDE w:val="0"/>
              <w:autoSpaceDN w:val="0"/>
              <w:rPr>
                <w:color w:val="auto"/>
                <w:sz w:val="24"/>
                <w:lang w:eastAsia="en-US"/>
              </w:rPr>
            </w:pPr>
          </w:p>
        </w:tc>
        <w:tc>
          <w:tcPr>
            <w:tcW w:w="1321" w:type="dxa"/>
          </w:tcPr>
          <w:p>
            <w:pPr>
              <w:pStyle w:val="14"/>
              <w:autoSpaceDE w:val="0"/>
              <w:autoSpaceDN w:val="0"/>
              <w:rPr>
                <w:color w:val="auto"/>
                <w:sz w:val="24"/>
                <w:lang w:eastAsia="en-US"/>
              </w:rPr>
            </w:pPr>
          </w:p>
        </w:tc>
        <w:tc>
          <w:tcPr>
            <w:tcW w:w="1243" w:type="dxa"/>
          </w:tcPr>
          <w:p>
            <w:pPr>
              <w:pStyle w:val="14"/>
              <w:autoSpaceDE w:val="0"/>
              <w:autoSpaceDN w:val="0"/>
              <w:rPr>
                <w:color w:val="auto"/>
                <w:sz w:val="24"/>
                <w:lang w:eastAsia="en-US"/>
              </w:rPr>
            </w:pPr>
          </w:p>
        </w:tc>
        <w:tc>
          <w:tcPr>
            <w:tcW w:w="1232" w:type="dxa"/>
          </w:tcPr>
          <w:p>
            <w:pPr>
              <w:pStyle w:val="14"/>
              <w:autoSpaceDE w:val="0"/>
              <w:autoSpaceDN w:val="0"/>
              <w:rPr>
                <w:color w:val="auto"/>
                <w:sz w:val="24"/>
                <w:lang w:eastAsia="en-US"/>
              </w:rPr>
            </w:pPr>
          </w:p>
        </w:tc>
        <w:tc>
          <w:tcPr>
            <w:tcW w:w="1577" w:type="dxa"/>
          </w:tcPr>
          <w:p>
            <w:pPr>
              <w:pStyle w:val="14"/>
              <w:autoSpaceDE w:val="0"/>
              <w:autoSpaceDN w:val="0"/>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2" w:hRule="atLeast"/>
          <w:jc w:val="center"/>
        </w:trPr>
        <w:tc>
          <w:tcPr>
            <w:tcW w:w="536" w:type="dxa"/>
          </w:tcPr>
          <w:p>
            <w:pPr>
              <w:pStyle w:val="14"/>
              <w:autoSpaceDE w:val="0"/>
              <w:autoSpaceDN w:val="0"/>
              <w:spacing w:before="100"/>
              <w:ind w:left="9"/>
              <w:jc w:val="center"/>
              <w:rPr>
                <w:color w:val="auto"/>
                <w:sz w:val="24"/>
                <w:lang w:eastAsia="en-US"/>
              </w:rPr>
            </w:pPr>
            <w:r>
              <w:rPr>
                <w:color w:val="auto"/>
                <w:sz w:val="24"/>
                <w:lang w:eastAsia="en-US"/>
              </w:rPr>
              <w:t>3</w:t>
            </w:r>
          </w:p>
        </w:tc>
        <w:tc>
          <w:tcPr>
            <w:tcW w:w="1418" w:type="dxa"/>
          </w:tcPr>
          <w:p>
            <w:pPr>
              <w:pStyle w:val="14"/>
              <w:autoSpaceDE w:val="0"/>
              <w:autoSpaceDN w:val="0"/>
              <w:rPr>
                <w:color w:val="auto"/>
                <w:sz w:val="24"/>
                <w:lang w:eastAsia="en-US"/>
              </w:rPr>
            </w:pPr>
          </w:p>
        </w:tc>
        <w:tc>
          <w:tcPr>
            <w:tcW w:w="1177" w:type="dxa"/>
          </w:tcPr>
          <w:p>
            <w:pPr>
              <w:pStyle w:val="14"/>
              <w:autoSpaceDE w:val="0"/>
              <w:autoSpaceDN w:val="0"/>
              <w:rPr>
                <w:color w:val="auto"/>
                <w:sz w:val="24"/>
                <w:lang w:eastAsia="en-US"/>
              </w:rPr>
            </w:pPr>
          </w:p>
        </w:tc>
        <w:tc>
          <w:tcPr>
            <w:tcW w:w="1754" w:type="dxa"/>
          </w:tcPr>
          <w:p>
            <w:pPr>
              <w:pStyle w:val="14"/>
              <w:autoSpaceDE w:val="0"/>
              <w:autoSpaceDN w:val="0"/>
              <w:rPr>
                <w:color w:val="auto"/>
                <w:sz w:val="24"/>
                <w:lang w:eastAsia="en-US"/>
              </w:rPr>
            </w:pPr>
          </w:p>
        </w:tc>
        <w:tc>
          <w:tcPr>
            <w:tcW w:w="1321" w:type="dxa"/>
          </w:tcPr>
          <w:p>
            <w:pPr>
              <w:pStyle w:val="14"/>
              <w:autoSpaceDE w:val="0"/>
              <w:autoSpaceDN w:val="0"/>
              <w:rPr>
                <w:color w:val="auto"/>
                <w:sz w:val="24"/>
                <w:lang w:eastAsia="en-US"/>
              </w:rPr>
            </w:pPr>
          </w:p>
        </w:tc>
        <w:tc>
          <w:tcPr>
            <w:tcW w:w="1243" w:type="dxa"/>
          </w:tcPr>
          <w:p>
            <w:pPr>
              <w:pStyle w:val="14"/>
              <w:autoSpaceDE w:val="0"/>
              <w:autoSpaceDN w:val="0"/>
              <w:rPr>
                <w:color w:val="auto"/>
                <w:sz w:val="24"/>
                <w:lang w:eastAsia="en-US"/>
              </w:rPr>
            </w:pPr>
          </w:p>
        </w:tc>
        <w:tc>
          <w:tcPr>
            <w:tcW w:w="1232" w:type="dxa"/>
          </w:tcPr>
          <w:p>
            <w:pPr>
              <w:pStyle w:val="14"/>
              <w:autoSpaceDE w:val="0"/>
              <w:autoSpaceDN w:val="0"/>
              <w:rPr>
                <w:color w:val="auto"/>
                <w:sz w:val="24"/>
                <w:lang w:eastAsia="en-US"/>
              </w:rPr>
            </w:pPr>
          </w:p>
        </w:tc>
        <w:tc>
          <w:tcPr>
            <w:tcW w:w="1577" w:type="dxa"/>
          </w:tcPr>
          <w:p>
            <w:pPr>
              <w:pStyle w:val="14"/>
              <w:autoSpaceDE w:val="0"/>
              <w:autoSpaceDN w:val="0"/>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jc w:val="center"/>
        </w:trPr>
        <w:tc>
          <w:tcPr>
            <w:tcW w:w="536" w:type="dxa"/>
          </w:tcPr>
          <w:p>
            <w:pPr>
              <w:pStyle w:val="14"/>
              <w:autoSpaceDE w:val="0"/>
              <w:autoSpaceDN w:val="0"/>
              <w:spacing w:before="99"/>
              <w:ind w:left="9"/>
              <w:jc w:val="center"/>
              <w:rPr>
                <w:color w:val="auto"/>
                <w:sz w:val="24"/>
                <w:lang w:eastAsia="en-US"/>
              </w:rPr>
            </w:pPr>
            <w:r>
              <w:rPr>
                <w:color w:val="auto"/>
                <w:sz w:val="24"/>
                <w:lang w:eastAsia="en-US"/>
              </w:rPr>
              <w:t>4</w:t>
            </w:r>
          </w:p>
        </w:tc>
        <w:tc>
          <w:tcPr>
            <w:tcW w:w="1418" w:type="dxa"/>
          </w:tcPr>
          <w:p>
            <w:pPr>
              <w:pStyle w:val="14"/>
              <w:autoSpaceDE w:val="0"/>
              <w:autoSpaceDN w:val="0"/>
              <w:rPr>
                <w:color w:val="auto"/>
                <w:sz w:val="24"/>
                <w:lang w:eastAsia="en-US"/>
              </w:rPr>
            </w:pPr>
          </w:p>
        </w:tc>
        <w:tc>
          <w:tcPr>
            <w:tcW w:w="1177" w:type="dxa"/>
          </w:tcPr>
          <w:p>
            <w:pPr>
              <w:pStyle w:val="14"/>
              <w:autoSpaceDE w:val="0"/>
              <w:autoSpaceDN w:val="0"/>
              <w:rPr>
                <w:color w:val="auto"/>
                <w:sz w:val="24"/>
                <w:lang w:eastAsia="en-US"/>
              </w:rPr>
            </w:pPr>
          </w:p>
        </w:tc>
        <w:tc>
          <w:tcPr>
            <w:tcW w:w="1754" w:type="dxa"/>
          </w:tcPr>
          <w:p>
            <w:pPr>
              <w:pStyle w:val="14"/>
              <w:autoSpaceDE w:val="0"/>
              <w:autoSpaceDN w:val="0"/>
              <w:rPr>
                <w:color w:val="auto"/>
                <w:sz w:val="24"/>
                <w:lang w:eastAsia="en-US"/>
              </w:rPr>
            </w:pPr>
          </w:p>
        </w:tc>
        <w:tc>
          <w:tcPr>
            <w:tcW w:w="1321" w:type="dxa"/>
          </w:tcPr>
          <w:p>
            <w:pPr>
              <w:pStyle w:val="14"/>
              <w:autoSpaceDE w:val="0"/>
              <w:autoSpaceDN w:val="0"/>
              <w:rPr>
                <w:color w:val="auto"/>
                <w:sz w:val="24"/>
                <w:lang w:eastAsia="en-US"/>
              </w:rPr>
            </w:pPr>
          </w:p>
        </w:tc>
        <w:tc>
          <w:tcPr>
            <w:tcW w:w="1243" w:type="dxa"/>
          </w:tcPr>
          <w:p>
            <w:pPr>
              <w:pStyle w:val="14"/>
              <w:autoSpaceDE w:val="0"/>
              <w:autoSpaceDN w:val="0"/>
              <w:rPr>
                <w:color w:val="auto"/>
                <w:sz w:val="24"/>
                <w:lang w:eastAsia="en-US"/>
              </w:rPr>
            </w:pPr>
          </w:p>
        </w:tc>
        <w:tc>
          <w:tcPr>
            <w:tcW w:w="1232" w:type="dxa"/>
          </w:tcPr>
          <w:p>
            <w:pPr>
              <w:pStyle w:val="14"/>
              <w:autoSpaceDE w:val="0"/>
              <w:autoSpaceDN w:val="0"/>
              <w:rPr>
                <w:color w:val="auto"/>
                <w:sz w:val="24"/>
                <w:lang w:eastAsia="en-US"/>
              </w:rPr>
            </w:pPr>
          </w:p>
        </w:tc>
        <w:tc>
          <w:tcPr>
            <w:tcW w:w="1577" w:type="dxa"/>
          </w:tcPr>
          <w:p>
            <w:pPr>
              <w:pStyle w:val="14"/>
              <w:autoSpaceDE w:val="0"/>
              <w:autoSpaceDN w:val="0"/>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2" w:hRule="atLeast"/>
          <w:jc w:val="center"/>
        </w:trPr>
        <w:tc>
          <w:tcPr>
            <w:tcW w:w="536" w:type="dxa"/>
          </w:tcPr>
          <w:p>
            <w:pPr>
              <w:pStyle w:val="14"/>
              <w:autoSpaceDE w:val="0"/>
              <w:autoSpaceDN w:val="0"/>
              <w:spacing w:before="99"/>
              <w:ind w:left="9"/>
              <w:jc w:val="center"/>
              <w:rPr>
                <w:color w:val="auto"/>
                <w:sz w:val="24"/>
                <w:lang w:eastAsia="en-US"/>
              </w:rPr>
            </w:pPr>
            <w:r>
              <w:rPr>
                <w:color w:val="auto"/>
                <w:sz w:val="24"/>
                <w:lang w:eastAsia="en-US"/>
              </w:rPr>
              <w:t>5</w:t>
            </w:r>
          </w:p>
        </w:tc>
        <w:tc>
          <w:tcPr>
            <w:tcW w:w="1418" w:type="dxa"/>
          </w:tcPr>
          <w:p>
            <w:pPr>
              <w:pStyle w:val="14"/>
              <w:autoSpaceDE w:val="0"/>
              <w:autoSpaceDN w:val="0"/>
              <w:rPr>
                <w:color w:val="auto"/>
                <w:sz w:val="24"/>
                <w:lang w:eastAsia="en-US"/>
              </w:rPr>
            </w:pPr>
          </w:p>
        </w:tc>
        <w:tc>
          <w:tcPr>
            <w:tcW w:w="1177" w:type="dxa"/>
          </w:tcPr>
          <w:p>
            <w:pPr>
              <w:pStyle w:val="14"/>
              <w:autoSpaceDE w:val="0"/>
              <w:autoSpaceDN w:val="0"/>
              <w:rPr>
                <w:color w:val="auto"/>
                <w:sz w:val="24"/>
                <w:lang w:eastAsia="en-US"/>
              </w:rPr>
            </w:pPr>
          </w:p>
        </w:tc>
        <w:tc>
          <w:tcPr>
            <w:tcW w:w="1754" w:type="dxa"/>
          </w:tcPr>
          <w:p>
            <w:pPr>
              <w:pStyle w:val="14"/>
              <w:autoSpaceDE w:val="0"/>
              <w:autoSpaceDN w:val="0"/>
              <w:rPr>
                <w:color w:val="auto"/>
                <w:sz w:val="24"/>
                <w:lang w:eastAsia="en-US"/>
              </w:rPr>
            </w:pPr>
          </w:p>
        </w:tc>
        <w:tc>
          <w:tcPr>
            <w:tcW w:w="1321" w:type="dxa"/>
          </w:tcPr>
          <w:p>
            <w:pPr>
              <w:pStyle w:val="14"/>
              <w:autoSpaceDE w:val="0"/>
              <w:autoSpaceDN w:val="0"/>
              <w:rPr>
                <w:color w:val="auto"/>
                <w:sz w:val="24"/>
                <w:lang w:eastAsia="en-US"/>
              </w:rPr>
            </w:pPr>
          </w:p>
        </w:tc>
        <w:tc>
          <w:tcPr>
            <w:tcW w:w="1243" w:type="dxa"/>
          </w:tcPr>
          <w:p>
            <w:pPr>
              <w:pStyle w:val="14"/>
              <w:autoSpaceDE w:val="0"/>
              <w:autoSpaceDN w:val="0"/>
              <w:rPr>
                <w:color w:val="auto"/>
                <w:sz w:val="24"/>
                <w:lang w:eastAsia="en-US"/>
              </w:rPr>
            </w:pPr>
          </w:p>
        </w:tc>
        <w:tc>
          <w:tcPr>
            <w:tcW w:w="1232" w:type="dxa"/>
          </w:tcPr>
          <w:p>
            <w:pPr>
              <w:pStyle w:val="14"/>
              <w:autoSpaceDE w:val="0"/>
              <w:autoSpaceDN w:val="0"/>
              <w:rPr>
                <w:color w:val="auto"/>
                <w:sz w:val="24"/>
                <w:lang w:eastAsia="en-US"/>
              </w:rPr>
            </w:pPr>
          </w:p>
        </w:tc>
        <w:tc>
          <w:tcPr>
            <w:tcW w:w="1577" w:type="dxa"/>
          </w:tcPr>
          <w:p>
            <w:pPr>
              <w:pStyle w:val="14"/>
              <w:autoSpaceDE w:val="0"/>
              <w:autoSpaceDN w:val="0"/>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jc w:val="center"/>
        </w:trPr>
        <w:tc>
          <w:tcPr>
            <w:tcW w:w="536" w:type="dxa"/>
          </w:tcPr>
          <w:p>
            <w:pPr>
              <w:pStyle w:val="14"/>
              <w:autoSpaceDE w:val="0"/>
              <w:autoSpaceDN w:val="0"/>
              <w:spacing w:before="98"/>
              <w:ind w:left="9"/>
              <w:jc w:val="center"/>
              <w:rPr>
                <w:color w:val="auto"/>
                <w:sz w:val="24"/>
                <w:lang w:eastAsia="en-US"/>
              </w:rPr>
            </w:pPr>
            <w:r>
              <w:rPr>
                <w:color w:val="auto"/>
                <w:sz w:val="24"/>
                <w:lang w:eastAsia="en-US"/>
              </w:rPr>
              <w:t>6</w:t>
            </w:r>
          </w:p>
        </w:tc>
        <w:tc>
          <w:tcPr>
            <w:tcW w:w="1418" w:type="dxa"/>
          </w:tcPr>
          <w:p>
            <w:pPr>
              <w:pStyle w:val="14"/>
              <w:autoSpaceDE w:val="0"/>
              <w:autoSpaceDN w:val="0"/>
              <w:rPr>
                <w:color w:val="auto"/>
                <w:sz w:val="24"/>
                <w:lang w:eastAsia="en-US"/>
              </w:rPr>
            </w:pPr>
          </w:p>
        </w:tc>
        <w:tc>
          <w:tcPr>
            <w:tcW w:w="1177" w:type="dxa"/>
          </w:tcPr>
          <w:p>
            <w:pPr>
              <w:pStyle w:val="14"/>
              <w:autoSpaceDE w:val="0"/>
              <w:autoSpaceDN w:val="0"/>
              <w:rPr>
                <w:color w:val="auto"/>
                <w:sz w:val="24"/>
                <w:lang w:eastAsia="en-US"/>
              </w:rPr>
            </w:pPr>
          </w:p>
        </w:tc>
        <w:tc>
          <w:tcPr>
            <w:tcW w:w="1754" w:type="dxa"/>
          </w:tcPr>
          <w:p>
            <w:pPr>
              <w:pStyle w:val="14"/>
              <w:autoSpaceDE w:val="0"/>
              <w:autoSpaceDN w:val="0"/>
              <w:rPr>
                <w:color w:val="auto"/>
                <w:sz w:val="24"/>
                <w:lang w:eastAsia="en-US"/>
              </w:rPr>
            </w:pPr>
          </w:p>
        </w:tc>
        <w:tc>
          <w:tcPr>
            <w:tcW w:w="1321" w:type="dxa"/>
          </w:tcPr>
          <w:p>
            <w:pPr>
              <w:pStyle w:val="14"/>
              <w:autoSpaceDE w:val="0"/>
              <w:autoSpaceDN w:val="0"/>
              <w:rPr>
                <w:color w:val="auto"/>
                <w:sz w:val="24"/>
                <w:lang w:eastAsia="en-US"/>
              </w:rPr>
            </w:pPr>
          </w:p>
        </w:tc>
        <w:tc>
          <w:tcPr>
            <w:tcW w:w="1243" w:type="dxa"/>
          </w:tcPr>
          <w:p>
            <w:pPr>
              <w:pStyle w:val="14"/>
              <w:autoSpaceDE w:val="0"/>
              <w:autoSpaceDN w:val="0"/>
              <w:rPr>
                <w:color w:val="auto"/>
                <w:sz w:val="24"/>
                <w:lang w:eastAsia="en-US"/>
              </w:rPr>
            </w:pPr>
          </w:p>
        </w:tc>
        <w:tc>
          <w:tcPr>
            <w:tcW w:w="1232" w:type="dxa"/>
          </w:tcPr>
          <w:p>
            <w:pPr>
              <w:pStyle w:val="14"/>
              <w:autoSpaceDE w:val="0"/>
              <w:autoSpaceDN w:val="0"/>
              <w:rPr>
                <w:color w:val="auto"/>
                <w:sz w:val="24"/>
                <w:lang w:eastAsia="en-US"/>
              </w:rPr>
            </w:pPr>
          </w:p>
        </w:tc>
        <w:tc>
          <w:tcPr>
            <w:tcW w:w="1577" w:type="dxa"/>
          </w:tcPr>
          <w:p>
            <w:pPr>
              <w:pStyle w:val="14"/>
              <w:autoSpaceDE w:val="0"/>
              <w:autoSpaceDN w:val="0"/>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2" w:hRule="atLeast"/>
          <w:jc w:val="center"/>
        </w:trPr>
        <w:tc>
          <w:tcPr>
            <w:tcW w:w="536" w:type="dxa"/>
          </w:tcPr>
          <w:p>
            <w:pPr>
              <w:pStyle w:val="14"/>
              <w:autoSpaceDE w:val="0"/>
              <w:autoSpaceDN w:val="0"/>
              <w:spacing w:before="98"/>
              <w:ind w:left="9"/>
              <w:jc w:val="center"/>
              <w:rPr>
                <w:color w:val="auto"/>
                <w:sz w:val="24"/>
                <w:lang w:eastAsia="en-US"/>
              </w:rPr>
            </w:pPr>
            <w:r>
              <w:rPr>
                <w:color w:val="auto"/>
                <w:sz w:val="24"/>
                <w:lang w:eastAsia="en-US"/>
              </w:rPr>
              <w:t>7</w:t>
            </w:r>
          </w:p>
        </w:tc>
        <w:tc>
          <w:tcPr>
            <w:tcW w:w="1418" w:type="dxa"/>
          </w:tcPr>
          <w:p>
            <w:pPr>
              <w:pStyle w:val="14"/>
              <w:autoSpaceDE w:val="0"/>
              <w:autoSpaceDN w:val="0"/>
              <w:rPr>
                <w:color w:val="auto"/>
                <w:sz w:val="24"/>
                <w:lang w:eastAsia="en-US"/>
              </w:rPr>
            </w:pPr>
          </w:p>
        </w:tc>
        <w:tc>
          <w:tcPr>
            <w:tcW w:w="1177" w:type="dxa"/>
          </w:tcPr>
          <w:p>
            <w:pPr>
              <w:pStyle w:val="14"/>
              <w:autoSpaceDE w:val="0"/>
              <w:autoSpaceDN w:val="0"/>
              <w:rPr>
                <w:color w:val="auto"/>
                <w:sz w:val="24"/>
                <w:lang w:eastAsia="en-US"/>
              </w:rPr>
            </w:pPr>
          </w:p>
        </w:tc>
        <w:tc>
          <w:tcPr>
            <w:tcW w:w="1754" w:type="dxa"/>
          </w:tcPr>
          <w:p>
            <w:pPr>
              <w:pStyle w:val="14"/>
              <w:autoSpaceDE w:val="0"/>
              <w:autoSpaceDN w:val="0"/>
              <w:rPr>
                <w:color w:val="auto"/>
                <w:sz w:val="24"/>
                <w:lang w:eastAsia="en-US"/>
              </w:rPr>
            </w:pPr>
          </w:p>
        </w:tc>
        <w:tc>
          <w:tcPr>
            <w:tcW w:w="1321" w:type="dxa"/>
          </w:tcPr>
          <w:p>
            <w:pPr>
              <w:pStyle w:val="14"/>
              <w:autoSpaceDE w:val="0"/>
              <w:autoSpaceDN w:val="0"/>
              <w:rPr>
                <w:color w:val="auto"/>
                <w:sz w:val="24"/>
                <w:lang w:eastAsia="en-US"/>
              </w:rPr>
            </w:pPr>
          </w:p>
        </w:tc>
        <w:tc>
          <w:tcPr>
            <w:tcW w:w="1243" w:type="dxa"/>
          </w:tcPr>
          <w:p>
            <w:pPr>
              <w:pStyle w:val="14"/>
              <w:autoSpaceDE w:val="0"/>
              <w:autoSpaceDN w:val="0"/>
              <w:rPr>
                <w:color w:val="auto"/>
                <w:sz w:val="24"/>
                <w:lang w:eastAsia="en-US"/>
              </w:rPr>
            </w:pPr>
          </w:p>
        </w:tc>
        <w:tc>
          <w:tcPr>
            <w:tcW w:w="1232" w:type="dxa"/>
          </w:tcPr>
          <w:p>
            <w:pPr>
              <w:pStyle w:val="14"/>
              <w:autoSpaceDE w:val="0"/>
              <w:autoSpaceDN w:val="0"/>
              <w:rPr>
                <w:color w:val="auto"/>
                <w:sz w:val="24"/>
                <w:lang w:eastAsia="en-US"/>
              </w:rPr>
            </w:pPr>
          </w:p>
        </w:tc>
        <w:tc>
          <w:tcPr>
            <w:tcW w:w="1577" w:type="dxa"/>
          </w:tcPr>
          <w:p>
            <w:pPr>
              <w:pStyle w:val="14"/>
              <w:autoSpaceDE w:val="0"/>
              <w:autoSpaceDN w:val="0"/>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jc w:val="center"/>
        </w:trPr>
        <w:tc>
          <w:tcPr>
            <w:tcW w:w="536" w:type="dxa"/>
          </w:tcPr>
          <w:p>
            <w:pPr>
              <w:pStyle w:val="14"/>
              <w:autoSpaceDE w:val="0"/>
              <w:autoSpaceDN w:val="0"/>
              <w:spacing w:before="98"/>
              <w:ind w:left="9"/>
              <w:jc w:val="center"/>
              <w:rPr>
                <w:color w:val="auto"/>
                <w:sz w:val="24"/>
                <w:lang w:eastAsia="en-US"/>
              </w:rPr>
            </w:pPr>
            <w:r>
              <w:rPr>
                <w:color w:val="auto"/>
                <w:sz w:val="24"/>
                <w:lang w:eastAsia="en-US"/>
              </w:rPr>
              <w:t>8</w:t>
            </w:r>
          </w:p>
        </w:tc>
        <w:tc>
          <w:tcPr>
            <w:tcW w:w="1418" w:type="dxa"/>
          </w:tcPr>
          <w:p>
            <w:pPr>
              <w:pStyle w:val="14"/>
              <w:autoSpaceDE w:val="0"/>
              <w:autoSpaceDN w:val="0"/>
              <w:rPr>
                <w:color w:val="auto"/>
                <w:sz w:val="24"/>
                <w:lang w:eastAsia="en-US"/>
              </w:rPr>
            </w:pPr>
          </w:p>
        </w:tc>
        <w:tc>
          <w:tcPr>
            <w:tcW w:w="1177" w:type="dxa"/>
          </w:tcPr>
          <w:p>
            <w:pPr>
              <w:pStyle w:val="14"/>
              <w:autoSpaceDE w:val="0"/>
              <w:autoSpaceDN w:val="0"/>
              <w:rPr>
                <w:color w:val="auto"/>
                <w:sz w:val="24"/>
                <w:lang w:eastAsia="en-US"/>
              </w:rPr>
            </w:pPr>
          </w:p>
        </w:tc>
        <w:tc>
          <w:tcPr>
            <w:tcW w:w="1754" w:type="dxa"/>
          </w:tcPr>
          <w:p>
            <w:pPr>
              <w:pStyle w:val="14"/>
              <w:autoSpaceDE w:val="0"/>
              <w:autoSpaceDN w:val="0"/>
              <w:rPr>
                <w:color w:val="auto"/>
                <w:sz w:val="24"/>
                <w:lang w:eastAsia="en-US"/>
              </w:rPr>
            </w:pPr>
          </w:p>
        </w:tc>
        <w:tc>
          <w:tcPr>
            <w:tcW w:w="1321" w:type="dxa"/>
          </w:tcPr>
          <w:p>
            <w:pPr>
              <w:pStyle w:val="14"/>
              <w:autoSpaceDE w:val="0"/>
              <w:autoSpaceDN w:val="0"/>
              <w:rPr>
                <w:color w:val="auto"/>
                <w:sz w:val="24"/>
                <w:lang w:eastAsia="en-US"/>
              </w:rPr>
            </w:pPr>
          </w:p>
        </w:tc>
        <w:tc>
          <w:tcPr>
            <w:tcW w:w="1243" w:type="dxa"/>
          </w:tcPr>
          <w:p>
            <w:pPr>
              <w:pStyle w:val="14"/>
              <w:autoSpaceDE w:val="0"/>
              <w:autoSpaceDN w:val="0"/>
              <w:rPr>
                <w:color w:val="auto"/>
                <w:sz w:val="24"/>
                <w:lang w:eastAsia="en-US"/>
              </w:rPr>
            </w:pPr>
          </w:p>
        </w:tc>
        <w:tc>
          <w:tcPr>
            <w:tcW w:w="1232" w:type="dxa"/>
          </w:tcPr>
          <w:p>
            <w:pPr>
              <w:pStyle w:val="14"/>
              <w:autoSpaceDE w:val="0"/>
              <w:autoSpaceDN w:val="0"/>
              <w:rPr>
                <w:color w:val="auto"/>
                <w:sz w:val="24"/>
                <w:lang w:eastAsia="en-US"/>
              </w:rPr>
            </w:pPr>
          </w:p>
        </w:tc>
        <w:tc>
          <w:tcPr>
            <w:tcW w:w="1577" w:type="dxa"/>
          </w:tcPr>
          <w:p>
            <w:pPr>
              <w:pStyle w:val="14"/>
              <w:autoSpaceDE w:val="0"/>
              <w:autoSpaceDN w:val="0"/>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2" w:hRule="atLeast"/>
          <w:jc w:val="center"/>
        </w:trPr>
        <w:tc>
          <w:tcPr>
            <w:tcW w:w="536" w:type="dxa"/>
          </w:tcPr>
          <w:p>
            <w:pPr>
              <w:pStyle w:val="14"/>
              <w:autoSpaceDE w:val="0"/>
              <w:autoSpaceDN w:val="0"/>
              <w:spacing w:before="100"/>
              <w:ind w:left="9"/>
              <w:jc w:val="center"/>
              <w:rPr>
                <w:color w:val="auto"/>
                <w:sz w:val="24"/>
                <w:lang w:eastAsia="en-US"/>
              </w:rPr>
            </w:pPr>
            <w:r>
              <w:rPr>
                <w:color w:val="auto"/>
                <w:sz w:val="24"/>
                <w:lang w:eastAsia="en-US"/>
              </w:rPr>
              <w:t>9</w:t>
            </w:r>
          </w:p>
        </w:tc>
        <w:tc>
          <w:tcPr>
            <w:tcW w:w="1418" w:type="dxa"/>
          </w:tcPr>
          <w:p>
            <w:pPr>
              <w:pStyle w:val="14"/>
              <w:autoSpaceDE w:val="0"/>
              <w:autoSpaceDN w:val="0"/>
              <w:rPr>
                <w:color w:val="auto"/>
                <w:sz w:val="24"/>
                <w:lang w:eastAsia="en-US"/>
              </w:rPr>
            </w:pPr>
          </w:p>
        </w:tc>
        <w:tc>
          <w:tcPr>
            <w:tcW w:w="1177" w:type="dxa"/>
          </w:tcPr>
          <w:p>
            <w:pPr>
              <w:pStyle w:val="14"/>
              <w:autoSpaceDE w:val="0"/>
              <w:autoSpaceDN w:val="0"/>
              <w:rPr>
                <w:color w:val="auto"/>
                <w:sz w:val="24"/>
                <w:lang w:eastAsia="en-US"/>
              </w:rPr>
            </w:pPr>
          </w:p>
        </w:tc>
        <w:tc>
          <w:tcPr>
            <w:tcW w:w="1754" w:type="dxa"/>
          </w:tcPr>
          <w:p>
            <w:pPr>
              <w:pStyle w:val="14"/>
              <w:autoSpaceDE w:val="0"/>
              <w:autoSpaceDN w:val="0"/>
              <w:rPr>
                <w:color w:val="auto"/>
                <w:sz w:val="24"/>
                <w:lang w:eastAsia="en-US"/>
              </w:rPr>
            </w:pPr>
          </w:p>
        </w:tc>
        <w:tc>
          <w:tcPr>
            <w:tcW w:w="1321" w:type="dxa"/>
          </w:tcPr>
          <w:p>
            <w:pPr>
              <w:pStyle w:val="14"/>
              <w:autoSpaceDE w:val="0"/>
              <w:autoSpaceDN w:val="0"/>
              <w:rPr>
                <w:color w:val="auto"/>
                <w:sz w:val="24"/>
                <w:lang w:eastAsia="en-US"/>
              </w:rPr>
            </w:pPr>
          </w:p>
        </w:tc>
        <w:tc>
          <w:tcPr>
            <w:tcW w:w="1243" w:type="dxa"/>
          </w:tcPr>
          <w:p>
            <w:pPr>
              <w:pStyle w:val="14"/>
              <w:autoSpaceDE w:val="0"/>
              <w:autoSpaceDN w:val="0"/>
              <w:rPr>
                <w:color w:val="auto"/>
                <w:sz w:val="24"/>
                <w:lang w:eastAsia="en-US"/>
              </w:rPr>
            </w:pPr>
          </w:p>
        </w:tc>
        <w:tc>
          <w:tcPr>
            <w:tcW w:w="1232" w:type="dxa"/>
          </w:tcPr>
          <w:p>
            <w:pPr>
              <w:pStyle w:val="14"/>
              <w:autoSpaceDE w:val="0"/>
              <w:autoSpaceDN w:val="0"/>
              <w:rPr>
                <w:color w:val="auto"/>
                <w:sz w:val="24"/>
                <w:lang w:eastAsia="en-US"/>
              </w:rPr>
            </w:pPr>
          </w:p>
        </w:tc>
        <w:tc>
          <w:tcPr>
            <w:tcW w:w="1577" w:type="dxa"/>
          </w:tcPr>
          <w:p>
            <w:pPr>
              <w:pStyle w:val="14"/>
              <w:autoSpaceDE w:val="0"/>
              <w:autoSpaceDN w:val="0"/>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2" w:hRule="atLeast"/>
          <w:jc w:val="center"/>
        </w:trPr>
        <w:tc>
          <w:tcPr>
            <w:tcW w:w="4885" w:type="dxa"/>
            <w:gridSpan w:val="4"/>
          </w:tcPr>
          <w:p>
            <w:pPr>
              <w:pStyle w:val="14"/>
              <w:autoSpaceDE w:val="0"/>
              <w:autoSpaceDN w:val="0"/>
              <w:spacing w:before="7" w:line="400" w:lineRule="exact"/>
              <w:rPr>
                <w:color w:val="auto"/>
                <w:sz w:val="24"/>
                <w:lang w:eastAsia="en-US"/>
              </w:rPr>
            </w:pPr>
            <w:r>
              <w:rPr>
                <w:color w:val="auto"/>
                <w:sz w:val="24"/>
                <w:lang w:eastAsia="en-US"/>
              </w:rPr>
              <w:t>开课单位主管领导</w:t>
            </w:r>
            <w:r>
              <w:rPr>
                <w:rFonts w:hint="eastAsia"/>
                <w:color w:val="auto"/>
                <w:sz w:val="24"/>
                <w:lang w:val="en-US" w:eastAsia="en-US"/>
              </w:rPr>
              <w:t>意见、</w:t>
            </w:r>
            <w:r>
              <w:rPr>
                <w:color w:val="auto"/>
                <w:sz w:val="24"/>
                <w:lang w:eastAsia="en-US"/>
              </w:rPr>
              <w:t>签字：</w:t>
            </w:r>
          </w:p>
          <w:p>
            <w:pPr>
              <w:pStyle w:val="14"/>
              <w:autoSpaceDE w:val="0"/>
              <w:autoSpaceDN w:val="0"/>
              <w:spacing w:before="7" w:line="400" w:lineRule="exact"/>
              <w:rPr>
                <w:color w:val="auto"/>
                <w:sz w:val="24"/>
                <w:lang w:eastAsia="en-US"/>
              </w:rPr>
            </w:pPr>
            <w:r>
              <w:rPr>
                <w:color w:val="auto"/>
                <w:sz w:val="24"/>
                <w:lang w:eastAsia="en-US"/>
              </w:rPr>
              <w:tab/>
            </w:r>
          </w:p>
          <w:p>
            <w:pPr>
              <w:pStyle w:val="14"/>
              <w:autoSpaceDE w:val="0"/>
              <w:autoSpaceDN w:val="0"/>
              <w:spacing w:before="7" w:line="400" w:lineRule="exact"/>
              <w:ind w:firstLine="3360" w:firstLineChars="1400"/>
              <w:rPr>
                <w:color w:val="auto"/>
                <w:sz w:val="24"/>
                <w:lang w:eastAsia="en-US"/>
              </w:rPr>
            </w:pPr>
            <w:r>
              <w:rPr>
                <w:color w:val="auto"/>
                <w:sz w:val="24"/>
                <w:lang w:eastAsia="en-US"/>
              </w:rPr>
              <w:t>年</w:t>
            </w:r>
            <w:r>
              <w:rPr>
                <w:rFonts w:hint="eastAsia"/>
                <w:color w:val="auto"/>
                <w:sz w:val="24"/>
                <w:lang w:val="en-US" w:eastAsia="en-US"/>
              </w:rPr>
              <w:t xml:space="preserve">   </w:t>
            </w:r>
            <w:r>
              <w:rPr>
                <w:color w:val="auto"/>
                <w:sz w:val="24"/>
                <w:lang w:eastAsia="en-US"/>
              </w:rPr>
              <w:t>月</w:t>
            </w:r>
            <w:r>
              <w:rPr>
                <w:rFonts w:hint="eastAsia"/>
                <w:color w:val="auto"/>
                <w:sz w:val="24"/>
                <w:lang w:val="en-US" w:eastAsia="en-US"/>
              </w:rPr>
              <w:t xml:space="preserve">   </w:t>
            </w:r>
            <w:r>
              <w:rPr>
                <w:color w:val="auto"/>
                <w:sz w:val="24"/>
                <w:lang w:eastAsia="en-US"/>
              </w:rPr>
              <w:t>日</w:t>
            </w:r>
          </w:p>
        </w:tc>
        <w:tc>
          <w:tcPr>
            <w:tcW w:w="5373" w:type="dxa"/>
            <w:gridSpan w:val="4"/>
          </w:tcPr>
          <w:p>
            <w:pPr>
              <w:pStyle w:val="14"/>
              <w:autoSpaceDE w:val="0"/>
              <w:autoSpaceDN w:val="0"/>
              <w:spacing w:before="7" w:line="400" w:lineRule="exact"/>
              <w:rPr>
                <w:color w:val="auto"/>
                <w:sz w:val="24"/>
                <w:lang w:eastAsia="en-US"/>
              </w:rPr>
            </w:pPr>
            <w:r>
              <w:rPr>
                <w:rFonts w:hint="eastAsia"/>
                <w:color w:val="auto"/>
                <w:sz w:val="24"/>
                <w:lang w:eastAsia="en-US"/>
              </w:rPr>
              <w:t>二</w:t>
            </w:r>
            <w:r>
              <w:rPr>
                <w:color w:val="auto"/>
                <w:sz w:val="24"/>
                <w:lang w:eastAsia="en-US"/>
              </w:rPr>
              <w:t>级学院主管领导签字：</w:t>
            </w:r>
            <w:r>
              <w:rPr>
                <w:color w:val="auto"/>
                <w:sz w:val="24"/>
                <w:lang w:eastAsia="en-US"/>
              </w:rPr>
              <w:tab/>
            </w:r>
          </w:p>
          <w:p>
            <w:pPr>
              <w:pStyle w:val="14"/>
              <w:autoSpaceDE w:val="0"/>
              <w:autoSpaceDN w:val="0"/>
              <w:spacing w:before="7" w:line="400" w:lineRule="exact"/>
              <w:jc w:val="center"/>
              <w:rPr>
                <w:color w:val="auto"/>
                <w:sz w:val="24"/>
                <w:lang w:val="en-US" w:eastAsia="en-US"/>
              </w:rPr>
            </w:pPr>
            <w:r>
              <w:rPr>
                <w:rFonts w:hint="eastAsia"/>
                <w:color w:val="auto"/>
                <w:sz w:val="24"/>
                <w:lang w:val="en-US" w:eastAsia="en-US"/>
              </w:rPr>
              <w:t xml:space="preserve">                             </w:t>
            </w:r>
          </w:p>
          <w:p>
            <w:pPr>
              <w:pStyle w:val="14"/>
              <w:autoSpaceDE w:val="0"/>
              <w:autoSpaceDN w:val="0"/>
              <w:spacing w:before="7" w:line="400" w:lineRule="exact"/>
              <w:jc w:val="center"/>
              <w:rPr>
                <w:color w:val="auto"/>
                <w:sz w:val="24"/>
                <w:lang w:eastAsia="en-US"/>
              </w:rPr>
            </w:pPr>
            <w:r>
              <w:rPr>
                <w:rFonts w:hint="eastAsia"/>
                <w:color w:val="auto"/>
                <w:sz w:val="24"/>
                <w:lang w:val="en-US" w:eastAsia="en-US"/>
              </w:rPr>
              <w:t xml:space="preserve">                              </w:t>
            </w:r>
            <w:r>
              <w:rPr>
                <w:color w:val="auto"/>
                <w:sz w:val="24"/>
                <w:lang w:eastAsia="en-US"/>
              </w:rPr>
              <w:t>年</w:t>
            </w:r>
            <w:r>
              <w:rPr>
                <w:rFonts w:hint="eastAsia"/>
                <w:color w:val="auto"/>
                <w:sz w:val="24"/>
                <w:lang w:val="en-US" w:eastAsia="en-US"/>
              </w:rPr>
              <w:t xml:space="preserve">   </w:t>
            </w:r>
            <w:r>
              <w:rPr>
                <w:color w:val="auto"/>
                <w:sz w:val="24"/>
                <w:lang w:eastAsia="en-US"/>
              </w:rPr>
              <w:t>月</w:t>
            </w:r>
            <w:r>
              <w:rPr>
                <w:rFonts w:hint="eastAsia"/>
                <w:color w:val="auto"/>
                <w:sz w:val="24"/>
                <w:lang w:val="en-US" w:eastAsia="en-US"/>
              </w:rPr>
              <w:t xml:space="preserve">   </w:t>
            </w:r>
            <w:r>
              <w:rPr>
                <w:color w:val="auto"/>
                <w:sz w:val="24"/>
                <w:lang w:eastAsia="en-US"/>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0" w:hRule="atLeast"/>
          <w:jc w:val="center"/>
        </w:trPr>
        <w:tc>
          <w:tcPr>
            <w:tcW w:w="10258" w:type="dxa"/>
            <w:gridSpan w:val="8"/>
          </w:tcPr>
          <w:p>
            <w:pPr>
              <w:pStyle w:val="14"/>
              <w:autoSpaceDE w:val="0"/>
              <w:autoSpaceDN w:val="0"/>
              <w:spacing w:before="7" w:line="400" w:lineRule="exact"/>
              <w:rPr>
                <w:color w:val="auto"/>
                <w:sz w:val="24"/>
                <w:lang w:eastAsia="en-US"/>
              </w:rPr>
            </w:pPr>
            <w:r>
              <w:rPr>
                <w:rFonts w:hint="eastAsia"/>
                <w:color w:val="auto"/>
                <w:sz w:val="24"/>
                <w:lang w:eastAsia="en-US"/>
              </w:rPr>
              <w:t>教务处主管领导签字：</w:t>
            </w:r>
          </w:p>
          <w:p>
            <w:pPr>
              <w:pStyle w:val="14"/>
              <w:autoSpaceDE w:val="0"/>
              <w:autoSpaceDN w:val="0"/>
              <w:spacing w:before="7" w:line="400" w:lineRule="exact"/>
              <w:rPr>
                <w:color w:val="auto"/>
                <w:sz w:val="24"/>
                <w:lang w:eastAsia="en-US"/>
              </w:rPr>
            </w:pPr>
          </w:p>
          <w:p>
            <w:pPr>
              <w:pStyle w:val="14"/>
              <w:autoSpaceDE w:val="0"/>
              <w:autoSpaceDN w:val="0"/>
              <w:spacing w:before="7" w:line="400" w:lineRule="exact"/>
              <w:ind w:firstLine="7200" w:firstLineChars="3000"/>
              <w:rPr>
                <w:color w:val="auto"/>
                <w:sz w:val="24"/>
                <w:lang w:eastAsia="en-US"/>
              </w:rPr>
            </w:pPr>
            <w:r>
              <w:rPr>
                <w:color w:val="auto"/>
                <w:sz w:val="24"/>
                <w:lang w:eastAsia="en-US"/>
              </w:rPr>
              <w:t>年</w:t>
            </w:r>
            <w:r>
              <w:rPr>
                <w:rFonts w:hint="eastAsia"/>
                <w:color w:val="auto"/>
                <w:sz w:val="24"/>
                <w:lang w:val="en-US" w:eastAsia="en-US"/>
              </w:rPr>
              <w:t xml:space="preserve">   </w:t>
            </w:r>
            <w:r>
              <w:rPr>
                <w:color w:val="auto"/>
                <w:sz w:val="24"/>
                <w:lang w:eastAsia="en-US"/>
              </w:rPr>
              <w:t>月</w:t>
            </w:r>
            <w:r>
              <w:rPr>
                <w:rFonts w:hint="eastAsia"/>
                <w:color w:val="auto"/>
                <w:sz w:val="24"/>
                <w:lang w:val="en-US" w:eastAsia="en-US"/>
              </w:rPr>
              <w:t xml:space="preserve">   </w:t>
            </w:r>
            <w:r>
              <w:rPr>
                <w:color w:val="auto"/>
                <w:sz w:val="24"/>
                <w:lang w:eastAsia="en-US"/>
              </w:rPr>
              <w:t>日</w:t>
            </w:r>
          </w:p>
        </w:tc>
      </w:tr>
    </w:tbl>
    <w:p>
      <w:pPr>
        <w:spacing w:line="320" w:lineRule="exact"/>
        <w:rPr>
          <w:rFonts w:ascii="方正仿宋简体" w:hAnsi="方正仿宋简体" w:eastAsia="方正仿宋简体" w:cs="方正仿宋简体"/>
          <w:color w:val="auto"/>
          <w:szCs w:val="21"/>
        </w:rPr>
      </w:pPr>
      <w:r>
        <w:rPr>
          <w:rFonts w:hint="eastAsia" w:ascii="方正仿宋简体" w:hAnsi="方正仿宋简体" w:eastAsia="方正仿宋简体" w:cs="方正仿宋简体"/>
          <w:color w:val="auto"/>
          <w:szCs w:val="21"/>
        </w:rPr>
        <w:t>填表说明：</w:t>
      </w:r>
    </w:p>
    <w:p>
      <w:pPr>
        <w:pStyle w:val="13"/>
        <w:tabs>
          <w:tab w:val="left" w:pos="845"/>
        </w:tabs>
        <w:spacing w:line="320" w:lineRule="exact"/>
        <w:ind w:left="0" w:firstLine="420" w:firstLineChars="200"/>
        <w:rPr>
          <w:rFonts w:ascii="方正仿宋简体" w:hAnsi="方正仿宋简体" w:eastAsia="方正仿宋简体" w:cs="方正仿宋简体"/>
          <w:color w:val="auto"/>
          <w:sz w:val="21"/>
          <w:szCs w:val="21"/>
        </w:rPr>
      </w:pPr>
      <w:r>
        <w:rPr>
          <w:rFonts w:hint="eastAsia" w:ascii="方正仿宋简体" w:hAnsi="方正仿宋简体" w:eastAsia="方正仿宋简体" w:cs="方正仿宋简体"/>
          <w:color w:val="auto"/>
          <w:sz w:val="21"/>
          <w:szCs w:val="21"/>
        </w:rPr>
        <w:t>1.“取消考试资格原因”一栏，若学生是由于旷课、缺课达总课时1/3（含）</w:t>
      </w:r>
      <w:r>
        <w:rPr>
          <w:rFonts w:hint="eastAsia" w:ascii="方正仿宋简体" w:hAnsi="方正仿宋简体" w:eastAsia="方正仿宋简体" w:cs="方正仿宋简体"/>
          <w:color w:val="auto"/>
          <w:spacing w:val="-6"/>
          <w:sz w:val="21"/>
          <w:szCs w:val="21"/>
        </w:rPr>
        <w:t>以上，</w:t>
      </w:r>
      <w:r>
        <w:rPr>
          <w:rFonts w:hint="eastAsia" w:ascii="方正仿宋简体" w:hAnsi="方正仿宋简体" w:eastAsia="方正仿宋简体" w:cs="方正仿宋简体"/>
          <w:color w:val="auto"/>
          <w:sz w:val="21"/>
          <w:szCs w:val="21"/>
        </w:rPr>
        <w:t>则填</w:t>
      </w:r>
      <w:r>
        <w:rPr>
          <w:rFonts w:hint="eastAsia" w:ascii="方正仿宋简体" w:hAnsi="方正仿宋简体" w:eastAsia="方正仿宋简体" w:cs="方正仿宋简体"/>
          <w:color w:val="auto"/>
          <w:spacing w:val="-12"/>
          <w:sz w:val="21"/>
          <w:szCs w:val="21"/>
        </w:rPr>
        <w:t>A</w:t>
      </w:r>
      <w:r>
        <w:rPr>
          <w:rFonts w:hint="eastAsia" w:ascii="方正仿宋简体" w:hAnsi="方正仿宋简体" w:eastAsia="方正仿宋简体" w:cs="方正仿宋简体"/>
          <w:color w:val="auto"/>
          <w:spacing w:val="-3"/>
          <w:sz w:val="21"/>
          <w:szCs w:val="21"/>
        </w:rPr>
        <w:t>；是由于累计缺交或迟交作业达学期作业总量的</w:t>
      </w:r>
      <w:r>
        <w:rPr>
          <w:rFonts w:hint="eastAsia" w:ascii="方正仿宋简体" w:hAnsi="方正仿宋简体" w:eastAsia="方正仿宋简体" w:cs="方正仿宋简体"/>
          <w:color w:val="auto"/>
          <w:spacing w:val="-6"/>
          <w:sz w:val="21"/>
          <w:szCs w:val="21"/>
        </w:rPr>
        <w:t>1/3（</w:t>
      </w:r>
      <w:r>
        <w:rPr>
          <w:rFonts w:hint="eastAsia" w:ascii="方正仿宋简体" w:hAnsi="方正仿宋简体" w:eastAsia="方正仿宋简体" w:cs="方正仿宋简体"/>
          <w:color w:val="auto"/>
          <w:sz w:val="21"/>
          <w:szCs w:val="21"/>
        </w:rPr>
        <w:t>含</w:t>
      </w:r>
      <w:r>
        <w:rPr>
          <w:rFonts w:hint="eastAsia" w:ascii="方正仿宋简体" w:hAnsi="方正仿宋简体" w:eastAsia="方正仿宋简体" w:cs="方正仿宋简体"/>
          <w:color w:val="auto"/>
          <w:spacing w:val="-22"/>
          <w:sz w:val="21"/>
          <w:szCs w:val="21"/>
        </w:rPr>
        <w:t>）</w:t>
      </w:r>
      <w:r>
        <w:rPr>
          <w:rFonts w:hint="eastAsia" w:ascii="方正仿宋简体" w:hAnsi="方正仿宋简体" w:eastAsia="方正仿宋简体" w:cs="方正仿宋简体"/>
          <w:color w:val="auto"/>
          <w:spacing w:val="-5"/>
          <w:sz w:val="21"/>
          <w:szCs w:val="21"/>
        </w:rPr>
        <w:t>以上，则填</w:t>
      </w:r>
      <w:r>
        <w:rPr>
          <w:rFonts w:hint="eastAsia" w:ascii="方正仿宋简体" w:hAnsi="方正仿宋简体" w:eastAsia="方正仿宋简体" w:cs="方正仿宋简体"/>
          <w:color w:val="auto"/>
          <w:spacing w:val="-12"/>
          <w:sz w:val="21"/>
          <w:szCs w:val="21"/>
        </w:rPr>
        <w:t>B</w:t>
      </w:r>
      <w:r>
        <w:rPr>
          <w:rFonts w:hint="eastAsia" w:ascii="方正仿宋简体" w:hAnsi="方正仿宋简体" w:eastAsia="方正仿宋简体" w:cs="方正仿宋简体"/>
          <w:color w:val="auto"/>
          <w:spacing w:val="-3"/>
          <w:sz w:val="21"/>
          <w:szCs w:val="21"/>
        </w:rPr>
        <w:t>；是由于规定时间内未做完实验达总量1/3（含）以上、缺交或迟交实验报告达总量的1/3</w:t>
      </w:r>
      <w:r>
        <w:rPr>
          <w:rFonts w:hint="eastAsia" w:ascii="方正仿宋简体" w:hAnsi="方正仿宋简体" w:eastAsia="方正仿宋简体" w:cs="方正仿宋简体"/>
          <w:color w:val="auto"/>
          <w:sz w:val="21"/>
          <w:szCs w:val="21"/>
        </w:rPr>
        <w:t>（含）以上，则填C；是由于平时成绩不及格者（如严重破坏课堂纪律、教学秩序等）， 则填D。</w:t>
      </w:r>
    </w:p>
    <w:p>
      <w:pPr>
        <w:pStyle w:val="13"/>
        <w:tabs>
          <w:tab w:val="left" w:pos="845"/>
        </w:tabs>
        <w:spacing w:line="320" w:lineRule="exact"/>
        <w:ind w:left="0" w:firstLine="416" w:firstLineChars="200"/>
        <w:rPr>
          <w:rFonts w:ascii="方正仿宋简体" w:hAnsi="方正仿宋简体" w:eastAsia="方正仿宋简体" w:cs="方正仿宋简体"/>
          <w:color w:val="auto"/>
          <w:sz w:val="21"/>
          <w:szCs w:val="21"/>
        </w:rPr>
      </w:pPr>
      <w:r>
        <w:rPr>
          <w:rFonts w:hint="eastAsia" w:ascii="方正仿宋简体" w:hAnsi="方正仿宋简体" w:eastAsia="方正仿宋简体" w:cs="方正仿宋简体"/>
          <w:color w:val="auto"/>
          <w:spacing w:val="-1"/>
          <w:sz w:val="21"/>
          <w:szCs w:val="21"/>
        </w:rPr>
        <w:t>2.任课教师若取消学生考试资格，需在开考前把名单报到开课单位教务办并说明</w:t>
      </w:r>
      <w:r>
        <w:rPr>
          <w:rFonts w:hint="eastAsia" w:ascii="方正仿宋简体" w:hAnsi="方正仿宋简体" w:eastAsia="方正仿宋简体" w:cs="方正仿宋简体"/>
          <w:color w:val="auto"/>
          <w:sz w:val="21"/>
          <w:szCs w:val="21"/>
        </w:rPr>
        <w:t>原因，开课单位教务办负责登记、汇总。</w:t>
      </w:r>
    </w:p>
    <w:p>
      <w:pPr>
        <w:pStyle w:val="13"/>
        <w:tabs>
          <w:tab w:val="left" w:pos="845"/>
        </w:tabs>
        <w:spacing w:line="320" w:lineRule="exact"/>
        <w:ind w:left="0" w:firstLine="392" w:firstLineChars="200"/>
        <w:rPr>
          <w:rFonts w:ascii="方正仿宋简体" w:hAnsi="方正仿宋简体" w:eastAsia="方正仿宋简体" w:cs="方正仿宋简体"/>
          <w:color w:val="auto"/>
          <w:sz w:val="21"/>
          <w:szCs w:val="21"/>
        </w:rPr>
      </w:pPr>
      <w:r>
        <w:rPr>
          <w:rFonts w:hint="eastAsia" w:ascii="方正仿宋简体" w:hAnsi="方正仿宋简体" w:eastAsia="方正仿宋简体" w:cs="方正仿宋简体"/>
          <w:color w:val="auto"/>
          <w:spacing w:val="-7"/>
          <w:sz w:val="21"/>
          <w:szCs w:val="21"/>
        </w:rPr>
        <w:t>3.被取消考试资格考试的学生，由开课单位通报学生所在二级学院，所在学院通报学生。</w:t>
      </w:r>
    </w:p>
    <w:p>
      <w:pPr>
        <w:pStyle w:val="13"/>
        <w:tabs>
          <w:tab w:val="left" w:pos="845"/>
        </w:tabs>
        <w:spacing w:line="320" w:lineRule="exact"/>
        <w:ind w:left="0" w:firstLine="416" w:firstLineChars="200"/>
        <w:rPr>
          <w:rFonts w:hint="eastAsia" w:ascii="方正仿宋简体" w:hAnsi="方正仿宋简体" w:eastAsia="方正仿宋简体" w:cs="方正仿宋简体"/>
          <w:color w:val="auto"/>
          <w:spacing w:val="-1"/>
          <w:sz w:val="21"/>
          <w:szCs w:val="21"/>
        </w:rPr>
      </w:pPr>
      <w:r>
        <w:rPr>
          <w:rFonts w:hint="eastAsia" w:ascii="方正仿宋简体" w:hAnsi="方正仿宋简体" w:eastAsia="方正仿宋简体" w:cs="方正仿宋简体"/>
          <w:color w:val="auto"/>
          <w:spacing w:val="-1"/>
          <w:sz w:val="21"/>
          <w:szCs w:val="21"/>
        </w:rPr>
        <w:t>4.本表经开课单位</w:t>
      </w:r>
      <w:r>
        <w:rPr>
          <w:rFonts w:hint="eastAsia" w:ascii="方正仿宋简体" w:hAnsi="方正仿宋简体" w:eastAsia="方正仿宋简体" w:cs="方正仿宋简体"/>
          <w:color w:val="auto"/>
          <w:spacing w:val="-1"/>
          <w:sz w:val="21"/>
          <w:szCs w:val="21"/>
          <w:lang w:val="en-US"/>
        </w:rPr>
        <w:t>及二级学院、教务处主管领导</w:t>
      </w:r>
      <w:r>
        <w:rPr>
          <w:rFonts w:hint="eastAsia" w:ascii="方正仿宋简体" w:hAnsi="方正仿宋简体" w:eastAsia="方正仿宋简体" w:cs="方正仿宋简体"/>
          <w:color w:val="auto"/>
          <w:spacing w:val="-1"/>
          <w:sz w:val="21"/>
          <w:szCs w:val="21"/>
        </w:rPr>
        <w:t>同意后签字、盖章，一式</w:t>
      </w:r>
      <w:r>
        <w:rPr>
          <w:rFonts w:hint="eastAsia" w:ascii="方正仿宋简体" w:hAnsi="方正仿宋简体" w:eastAsia="方正仿宋简体" w:cs="方正仿宋简体"/>
          <w:color w:val="auto"/>
          <w:spacing w:val="-1"/>
          <w:sz w:val="21"/>
          <w:szCs w:val="21"/>
          <w:lang w:val="en-US"/>
        </w:rPr>
        <w:t>三</w:t>
      </w:r>
      <w:r>
        <w:rPr>
          <w:rFonts w:hint="eastAsia" w:ascii="方正仿宋简体" w:hAnsi="方正仿宋简体" w:eastAsia="方正仿宋简体" w:cs="方正仿宋简体"/>
          <w:color w:val="auto"/>
          <w:spacing w:val="-1"/>
          <w:sz w:val="21"/>
          <w:szCs w:val="21"/>
        </w:rPr>
        <w:t>份，</w:t>
      </w:r>
      <w:r>
        <w:rPr>
          <w:rFonts w:hint="eastAsia" w:ascii="方正仿宋简体" w:hAnsi="方正仿宋简体" w:eastAsia="方正仿宋简体" w:cs="方正仿宋简体"/>
          <w:color w:val="auto"/>
          <w:spacing w:val="-1"/>
          <w:sz w:val="21"/>
          <w:szCs w:val="21"/>
          <w:lang w:val="en-US"/>
        </w:rPr>
        <w:t>分别</w:t>
      </w:r>
      <w:r>
        <w:rPr>
          <w:rFonts w:hint="eastAsia" w:ascii="方正仿宋简体" w:hAnsi="方正仿宋简体" w:eastAsia="方正仿宋简体" w:cs="方正仿宋简体"/>
          <w:color w:val="auto"/>
          <w:spacing w:val="-1"/>
          <w:sz w:val="21"/>
          <w:szCs w:val="21"/>
        </w:rPr>
        <w:t>由开课单位、</w:t>
      </w:r>
      <w:r>
        <w:rPr>
          <w:rFonts w:hint="eastAsia" w:ascii="方正仿宋简体" w:hAnsi="方正仿宋简体" w:eastAsia="方正仿宋简体" w:cs="方正仿宋简体"/>
          <w:color w:val="auto"/>
          <w:spacing w:val="-1"/>
          <w:sz w:val="21"/>
          <w:szCs w:val="21"/>
          <w:lang w:val="en-US"/>
        </w:rPr>
        <w:t>二级学院及教务处</w:t>
      </w:r>
      <w:r>
        <w:rPr>
          <w:rFonts w:hint="eastAsia" w:ascii="方正仿宋简体" w:hAnsi="方正仿宋简体" w:eastAsia="方正仿宋简体" w:cs="方正仿宋简体"/>
          <w:color w:val="auto"/>
          <w:spacing w:val="-1"/>
          <w:sz w:val="21"/>
          <w:szCs w:val="21"/>
        </w:rPr>
        <w:t>留存。</w:t>
      </w:r>
    </w:p>
    <w:p>
      <w:pPr>
        <w:pStyle w:val="13"/>
        <w:tabs>
          <w:tab w:val="left" w:pos="845"/>
        </w:tabs>
        <w:spacing w:line="320" w:lineRule="exact"/>
        <w:ind w:left="0" w:firstLine="416" w:firstLineChars="200"/>
        <w:rPr>
          <w:rFonts w:hint="eastAsia" w:ascii="方正仿宋简体" w:hAnsi="方正仿宋简体" w:eastAsia="方正仿宋简体" w:cs="方正仿宋简体"/>
          <w:color w:val="auto"/>
          <w:spacing w:val="-1"/>
          <w:sz w:val="21"/>
          <w:szCs w:val="21"/>
        </w:rPr>
      </w:pPr>
      <w:r>
        <w:rPr>
          <w:rFonts w:hint="eastAsia" w:ascii="方正仿宋简体" w:hAnsi="方正仿宋简体" w:eastAsia="方正仿宋简体" w:cs="方正仿宋简体"/>
          <w:color w:val="auto"/>
          <w:spacing w:val="-1"/>
          <w:sz w:val="21"/>
          <w:szCs w:val="21"/>
        </w:rPr>
        <w:br w:type="page"/>
      </w:r>
    </w:p>
    <w:p>
      <w:pPr>
        <w:pStyle w:val="2"/>
        <w:spacing w:before="50" w:line="570" w:lineRule="exact"/>
        <w:ind w:left="0" w:firstLine="0"/>
        <w:outlineLvl w:val="1"/>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附件3</w:t>
      </w: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1"/>
        <w:rPr>
          <w:rFonts w:hint="eastAsia" w:ascii="方正小标宋简体" w:hAnsi="方正小标宋简体" w:eastAsia="方正小标宋简体" w:cs="方正小标宋简体"/>
          <w:b w:val="0"/>
          <w:bCs w:val="0"/>
          <w:color w:val="auto"/>
          <w:sz w:val="36"/>
          <w:szCs w:val="36"/>
        </w:rPr>
      </w:pPr>
      <w:r>
        <w:rPr>
          <w:rFonts w:hint="eastAsia" w:ascii="方正小标宋简体" w:hAnsi="方正小标宋简体" w:eastAsia="方正小标宋简体" w:cs="方正小标宋简体"/>
          <w:b w:val="0"/>
          <w:bCs w:val="0"/>
          <w:color w:val="auto"/>
          <w:sz w:val="36"/>
          <w:szCs w:val="36"/>
        </w:rPr>
        <w:t>北海艺术设计学院20</w:t>
      </w:r>
      <w:r>
        <w:rPr>
          <w:rFonts w:hint="eastAsia" w:ascii="方正小标宋简体" w:hAnsi="方正小标宋简体" w:eastAsia="方正小标宋简体" w:cs="方正小标宋简体"/>
          <w:b w:val="0"/>
          <w:bCs w:val="0"/>
          <w:color w:val="auto"/>
          <w:sz w:val="36"/>
          <w:szCs w:val="36"/>
          <w:lang w:val="en-US" w:eastAsia="zh-CN"/>
        </w:rPr>
        <w:t xml:space="preserve">    </w:t>
      </w:r>
      <w:r>
        <w:rPr>
          <w:rFonts w:hint="eastAsia" w:ascii="方正小标宋简体" w:hAnsi="方正小标宋简体" w:eastAsia="方正小标宋简体" w:cs="方正小标宋简体"/>
          <w:b w:val="0"/>
          <w:bCs w:val="0"/>
          <w:color w:val="auto"/>
          <w:sz w:val="36"/>
          <w:szCs w:val="36"/>
          <w:lang w:eastAsia="zh-CN"/>
        </w:rPr>
        <w:t>—</w:t>
      </w:r>
      <w:r>
        <w:rPr>
          <w:rFonts w:hint="eastAsia" w:ascii="方正小标宋简体" w:hAnsi="方正小标宋简体" w:eastAsia="方正小标宋简体" w:cs="方正小标宋简体"/>
          <w:b w:val="0"/>
          <w:bCs w:val="0"/>
          <w:color w:val="auto"/>
          <w:sz w:val="36"/>
          <w:szCs w:val="36"/>
        </w:rPr>
        <w:t>20</w:t>
      </w:r>
      <w:r>
        <w:rPr>
          <w:rFonts w:hint="eastAsia" w:ascii="方正小标宋简体" w:hAnsi="方正小标宋简体" w:eastAsia="方正小标宋简体" w:cs="方正小标宋简体"/>
          <w:b w:val="0"/>
          <w:bCs w:val="0"/>
          <w:color w:val="auto"/>
          <w:sz w:val="36"/>
          <w:szCs w:val="36"/>
          <w:lang w:val="en-US" w:eastAsia="zh-CN"/>
        </w:rPr>
        <w:t xml:space="preserve">    </w:t>
      </w:r>
      <w:r>
        <w:rPr>
          <w:rFonts w:hint="eastAsia" w:ascii="方正小标宋简体" w:hAnsi="方正小标宋简体" w:eastAsia="方正小标宋简体" w:cs="方正小标宋简体"/>
          <w:b w:val="0"/>
          <w:bCs w:val="0"/>
          <w:color w:val="auto"/>
          <w:sz w:val="36"/>
          <w:szCs w:val="36"/>
        </w:rPr>
        <w:t>学年第    学期</w:t>
      </w: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outlineLvl w:val="1"/>
        <w:rPr>
          <w:rFonts w:hint="eastAsia" w:ascii="方正小标宋简体" w:hAnsi="方正小标宋简体" w:eastAsia="方正小标宋简体" w:cs="方正小标宋简体"/>
          <w:b w:val="0"/>
          <w:bCs w:val="0"/>
          <w:color w:val="auto"/>
          <w:sz w:val="36"/>
          <w:szCs w:val="36"/>
        </w:rPr>
      </w:pPr>
      <w:r>
        <w:rPr>
          <w:rFonts w:hint="eastAsia" w:ascii="方正小标宋简体" w:hAnsi="方正小标宋简体" w:eastAsia="方正小标宋简体" w:cs="方正小标宋简体"/>
          <w:b w:val="0"/>
          <w:bCs w:val="0"/>
          <w:color w:val="auto"/>
          <w:sz w:val="36"/>
          <w:szCs w:val="36"/>
        </w:rPr>
        <w:t>课程考试命题计划表</w:t>
      </w:r>
    </w:p>
    <w:p>
      <w:pPr>
        <w:spacing w:line="570" w:lineRule="exact"/>
        <w:jc w:val="center"/>
        <w:rPr>
          <w:rFonts w:ascii="方正小标宋简体" w:eastAsia="方正小标宋简体"/>
          <w:color w:val="auto"/>
          <w:sz w:val="36"/>
          <w:szCs w:val="36"/>
        </w:rPr>
      </w:pPr>
    </w:p>
    <w:tbl>
      <w:tblPr>
        <w:tblStyle w:val="15"/>
        <w:tblW w:w="97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71"/>
        <w:gridCol w:w="1021"/>
        <w:gridCol w:w="549"/>
        <w:gridCol w:w="3855"/>
        <w:gridCol w:w="238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atLeast"/>
          <w:jc w:val="center"/>
        </w:trPr>
        <w:tc>
          <w:tcPr>
            <w:tcW w:w="9781" w:type="dxa"/>
            <w:gridSpan w:val="5"/>
          </w:tcPr>
          <w:p>
            <w:pPr>
              <w:pStyle w:val="14"/>
              <w:tabs>
                <w:tab w:val="left" w:pos="3371"/>
                <w:tab w:val="left" w:pos="6251"/>
              </w:tabs>
              <w:autoSpaceDE w:val="0"/>
              <w:autoSpaceDN w:val="0"/>
              <w:spacing w:before="108"/>
              <w:ind w:left="11" w:firstLine="240" w:firstLineChars="100"/>
              <w:rPr>
                <w:color w:val="auto"/>
                <w:sz w:val="24"/>
                <w:lang w:eastAsia="en-US"/>
              </w:rPr>
            </w:pPr>
            <w:r>
              <w:rPr>
                <w:rFonts w:hint="eastAsia"/>
                <w:color w:val="auto"/>
                <w:sz w:val="24"/>
                <w:lang w:eastAsia="en-US"/>
              </w:rPr>
              <w:t>开课单位：</w:t>
            </w:r>
            <w:r>
              <w:rPr>
                <w:rFonts w:hint="eastAsia"/>
                <w:color w:val="auto"/>
                <w:sz w:val="24"/>
                <w:lang w:eastAsia="en-US"/>
              </w:rPr>
              <w:tab/>
            </w:r>
            <w:r>
              <w:rPr>
                <w:rFonts w:hint="eastAsia"/>
                <w:color w:val="auto"/>
                <w:sz w:val="24"/>
                <w:lang w:eastAsia="en-US"/>
              </w:rPr>
              <w:t>考试专业：</w:t>
            </w:r>
            <w:r>
              <w:rPr>
                <w:rFonts w:hint="eastAsia"/>
                <w:color w:val="auto"/>
                <w:sz w:val="24"/>
                <w:lang w:eastAsia="en-US"/>
              </w:rPr>
              <w:tab/>
            </w:r>
            <w:r>
              <w:rPr>
                <w:rFonts w:hint="eastAsia"/>
                <w:color w:val="auto"/>
                <w:sz w:val="24"/>
                <w:lang w:eastAsia="en-US"/>
              </w:rPr>
              <w:t>考试年级：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9781" w:type="dxa"/>
            <w:gridSpan w:val="5"/>
          </w:tcPr>
          <w:p>
            <w:pPr>
              <w:pStyle w:val="14"/>
              <w:tabs>
                <w:tab w:val="left" w:pos="3375"/>
                <w:tab w:val="left" w:pos="5295"/>
              </w:tabs>
              <w:autoSpaceDE w:val="0"/>
              <w:autoSpaceDN w:val="0"/>
              <w:spacing w:before="107"/>
              <w:ind w:left="11" w:firstLine="240" w:firstLineChars="100"/>
              <w:rPr>
                <w:color w:val="auto"/>
                <w:sz w:val="24"/>
                <w:lang w:eastAsia="en-US"/>
              </w:rPr>
            </w:pPr>
            <w:r>
              <w:rPr>
                <w:rFonts w:hint="eastAsia"/>
                <w:color w:val="auto"/>
                <w:sz w:val="24"/>
                <w:lang w:eastAsia="en-US"/>
              </w:rPr>
              <w:t>课程名称：</w:t>
            </w:r>
            <w:r>
              <w:rPr>
                <w:rFonts w:hint="eastAsia"/>
                <w:color w:val="auto"/>
                <w:sz w:val="24"/>
                <w:lang w:eastAsia="en-US"/>
              </w:rPr>
              <w:tab/>
            </w:r>
            <w:r>
              <w:rPr>
                <w:rFonts w:hint="eastAsia"/>
                <w:color w:val="auto"/>
                <w:sz w:val="24"/>
                <w:lang w:eastAsia="en-US"/>
              </w:rPr>
              <w:t>课程性质：</w:t>
            </w:r>
            <w:r>
              <w:rPr>
                <w:rFonts w:hint="eastAsia"/>
                <w:color w:val="auto"/>
                <w:sz w:val="24"/>
                <w:lang w:eastAsia="en-US"/>
              </w:rPr>
              <w:tab/>
            </w:r>
            <w:r>
              <w:rPr>
                <w:rFonts w:hint="eastAsia"/>
                <w:color w:val="auto"/>
                <w:sz w:val="24"/>
                <w:lang w:eastAsia="en-US"/>
              </w:rPr>
              <w:t>卷别：A卷（ ） B卷（ ） AB卷（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9781" w:type="dxa"/>
            <w:gridSpan w:val="5"/>
          </w:tcPr>
          <w:p>
            <w:pPr>
              <w:pStyle w:val="14"/>
              <w:tabs>
                <w:tab w:val="left" w:pos="5295"/>
              </w:tabs>
              <w:autoSpaceDE w:val="0"/>
              <w:autoSpaceDN w:val="0"/>
              <w:spacing w:before="107"/>
              <w:ind w:left="11" w:firstLine="240" w:firstLineChars="100"/>
              <w:rPr>
                <w:color w:val="auto"/>
                <w:sz w:val="24"/>
                <w:lang w:eastAsia="en-US"/>
              </w:rPr>
            </w:pPr>
            <w:r>
              <w:rPr>
                <w:rFonts w:hint="eastAsia"/>
                <w:color w:val="auto"/>
                <w:sz w:val="24"/>
                <w:lang w:eastAsia="en-US"/>
              </w:rPr>
              <w:t>人才培养方案安排学时数：     教学大纲安排学时数</w:t>
            </w:r>
            <w:r>
              <w:rPr>
                <w:rFonts w:hint="eastAsia" w:eastAsiaTheme="minorEastAsia"/>
                <w:color w:val="auto"/>
                <w:sz w:val="24"/>
                <w:lang w:eastAsia="en-US"/>
              </w:rPr>
              <w:t xml:space="preserve">：     </w:t>
            </w:r>
            <w:r>
              <w:rPr>
                <w:rFonts w:hint="eastAsia"/>
                <w:color w:val="auto"/>
                <w:sz w:val="24"/>
                <w:lang w:eastAsia="en-US"/>
              </w:rPr>
              <w:t>实际授课学时数：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jc w:val="center"/>
        </w:trPr>
        <w:tc>
          <w:tcPr>
            <w:tcW w:w="3541" w:type="dxa"/>
            <w:gridSpan w:val="3"/>
          </w:tcPr>
          <w:p>
            <w:pPr>
              <w:pStyle w:val="14"/>
              <w:autoSpaceDE w:val="0"/>
              <w:autoSpaceDN w:val="0"/>
              <w:spacing w:before="91"/>
              <w:ind w:left="988"/>
              <w:rPr>
                <w:color w:val="auto"/>
                <w:sz w:val="24"/>
                <w:lang w:eastAsia="en-US"/>
              </w:rPr>
            </w:pPr>
            <w:r>
              <w:rPr>
                <w:rFonts w:hint="eastAsia"/>
                <w:color w:val="auto"/>
                <w:sz w:val="24"/>
                <w:lang w:eastAsia="en-US"/>
              </w:rPr>
              <w:t>题型分布（%）</w:t>
            </w:r>
          </w:p>
        </w:tc>
        <w:tc>
          <w:tcPr>
            <w:tcW w:w="6240" w:type="dxa"/>
            <w:gridSpan w:val="2"/>
          </w:tcPr>
          <w:p>
            <w:pPr>
              <w:pStyle w:val="14"/>
              <w:autoSpaceDE w:val="0"/>
              <w:autoSpaceDN w:val="0"/>
              <w:spacing w:before="91"/>
              <w:ind w:left="1074"/>
              <w:rPr>
                <w:color w:val="auto"/>
                <w:sz w:val="24"/>
                <w:lang w:eastAsia="en-US"/>
              </w:rPr>
            </w:pPr>
            <w:r>
              <w:rPr>
                <w:rFonts w:hint="eastAsia"/>
                <w:color w:val="auto"/>
                <w:sz w:val="24"/>
                <w:lang w:eastAsia="en-US"/>
              </w:rPr>
              <w:t>能力考核层次题型比例（%）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jc w:val="center"/>
        </w:trPr>
        <w:tc>
          <w:tcPr>
            <w:tcW w:w="1971" w:type="dxa"/>
          </w:tcPr>
          <w:p>
            <w:pPr>
              <w:pStyle w:val="14"/>
              <w:autoSpaceDE w:val="0"/>
              <w:autoSpaceDN w:val="0"/>
              <w:rPr>
                <w:color w:val="auto"/>
                <w:sz w:val="24"/>
                <w:lang w:eastAsia="en-US"/>
              </w:rPr>
            </w:pPr>
          </w:p>
        </w:tc>
        <w:tc>
          <w:tcPr>
            <w:tcW w:w="1570" w:type="dxa"/>
            <w:gridSpan w:val="2"/>
          </w:tcPr>
          <w:p>
            <w:pPr>
              <w:pStyle w:val="14"/>
              <w:autoSpaceDE w:val="0"/>
              <w:autoSpaceDN w:val="0"/>
              <w:rPr>
                <w:color w:val="auto"/>
                <w:sz w:val="24"/>
                <w:lang w:eastAsia="en-US"/>
              </w:rPr>
            </w:pPr>
          </w:p>
        </w:tc>
        <w:tc>
          <w:tcPr>
            <w:tcW w:w="3855" w:type="dxa"/>
          </w:tcPr>
          <w:p>
            <w:pPr>
              <w:pStyle w:val="14"/>
              <w:autoSpaceDE w:val="0"/>
              <w:autoSpaceDN w:val="0"/>
              <w:spacing w:before="89"/>
              <w:ind w:left="1306" w:right="1299"/>
              <w:jc w:val="center"/>
              <w:rPr>
                <w:color w:val="auto"/>
                <w:sz w:val="24"/>
                <w:lang w:eastAsia="en-US"/>
              </w:rPr>
            </w:pPr>
            <w:r>
              <w:rPr>
                <w:rFonts w:hint="eastAsia"/>
                <w:color w:val="auto"/>
                <w:sz w:val="24"/>
                <w:lang w:eastAsia="en-US"/>
              </w:rPr>
              <w:t>识记类题目</w:t>
            </w:r>
          </w:p>
        </w:tc>
        <w:tc>
          <w:tcPr>
            <w:tcW w:w="2385" w:type="dxa"/>
          </w:tcPr>
          <w:p>
            <w:pPr>
              <w:pStyle w:val="14"/>
              <w:autoSpaceDE w:val="0"/>
              <w:autoSpaceDN w:val="0"/>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jc w:val="center"/>
        </w:trPr>
        <w:tc>
          <w:tcPr>
            <w:tcW w:w="1971" w:type="dxa"/>
          </w:tcPr>
          <w:p>
            <w:pPr>
              <w:pStyle w:val="14"/>
              <w:autoSpaceDE w:val="0"/>
              <w:autoSpaceDN w:val="0"/>
              <w:rPr>
                <w:color w:val="auto"/>
                <w:sz w:val="24"/>
                <w:lang w:eastAsia="en-US"/>
              </w:rPr>
            </w:pPr>
          </w:p>
        </w:tc>
        <w:tc>
          <w:tcPr>
            <w:tcW w:w="1570" w:type="dxa"/>
            <w:gridSpan w:val="2"/>
          </w:tcPr>
          <w:p>
            <w:pPr>
              <w:pStyle w:val="14"/>
              <w:autoSpaceDE w:val="0"/>
              <w:autoSpaceDN w:val="0"/>
              <w:rPr>
                <w:color w:val="auto"/>
                <w:sz w:val="24"/>
                <w:lang w:eastAsia="en-US"/>
              </w:rPr>
            </w:pPr>
          </w:p>
        </w:tc>
        <w:tc>
          <w:tcPr>
            <w:tcW w:w="3855" w:type="dxa"/>
          </w:tcPr>
          <w:p>
            <w:pPr>
              <w:pStyle w:val="14"/>
              <w:autoSpaceDE w:val="0"/>
              <w:autoSpaceDN w:val="0"/>
              <w:spacing w:before="90"/>
              <w:ind w:left="1306" w:right="1299"/>
              <w:jc w:val="center"/>
              <w:rPr>
                <w:color w:val="auto"/>
                <w:sz w:val="24"/>
                <w:lang w:eastAsia="en-US"/>
              </w:rPr>
            </w:pPr>
            <w:r>
              <w:rPr>
                <w:rFonts w:hint="eastAsia"/>
                <w:color w:val="auto"/>
                <w:sz w:val="24"/>
                <w:lang w:eastAsia="en-US"/>
              </w:rPr>
              <w:t>理解类题目</w:t>
            </w:r>
          </w:p>
        </w:tc>
        <w:tc>
          <w:tcPr>
            <w:tcW w:w="2385" w:type="dxa"/>
          </w:tcPr>
          <w:p>
            <w:pPr>
              <w:pStyle w:val="14"/>
              <w:autoSpaceDE w:val="0"/>
              <w:autoSpaceDN w:val="0"/>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jc w:val="center"/>
        </w:trPr>
        <w:tc>
          <w:tcPr>
            <w:tcW w:w="1971" w:type="dxa"/>
          </w:tcPr>
          <w:p>
            <w:pPr>
              <w:pStyle w:val="14"/>
              <w:autoSpaceDE w:val="0"/>
              <w:autoSpaceDN w:val="0"/>
              <w:rPr>
                <w:color w:val="auto"/>
                <w:sz w:val="24"/>
                <w:lang w:eastAsia="en-US"/>
              </w:rPr>
            </w:pPr>
          </w:p>
        </w:tc>
        <w:tc>
          <w:tcPr>
            <w:tcW w:w="1570" w:type="dxa"/>
            <w:gridSpan w:val="2"/>
          </w:tcPr>
          <w:p>
            <w:pPr>
              <w:pStyle w:val="14"/>
              <w:autoSpaceDE w:val="0"/>
              <w:autoSpaceDN w:val="0"/>
              <w:rPr>
                <w:color w:val="auto"/>
                <w:sz w:val="24"/>
                <w:lang w:eastAsia="en-US"/>
              </w:rPr>
            </w:pPr>
          </w:p>
        </w:tc>
        <w:tc>
          <w:tcPr>
            <w:tcW w:w="3855" w:type="dxa"/>
          </w:tcPr>
          <w:p>
            <w:pPr>
              <w:pStyle w:val="14"/>
              <w:autoSpaceDE w:val="0"/>
              <w:autoSpaceDN w:val="0"/>
              <w:spacing w:before="91"/>
              <w:ind w:left="1086"/>
              <w:rPr>
                <w:color w:val="auto"/>
                <w:sz w:val="24"/>
                <w:lang w:eastAsia="en-US"/>
              </w:rPr>
            </w:pPr>
            <w:r>
              <w:rPr>
                <w:rFonts w:hint="eastAsia"/>
                <w:color w:val="auto"/>
                <w:sz w:val="24"/>
                <w:lang w:eastAsia="en-US"/>
              </w:rPr>
              <w:t>简单应用类题目</w:t>
            </w:r>
          </w:p>
        </w:tc>
        <w:tc>
          <w:tcPr>
            <w:tcW w:w="2385" w:type="dxa"/>
          </w:tcPr>
          <w:p>
            <w:pPr>
              <w:pStyle w:val="14"/>
              <w:autoSpaceDE w:val="0"/>
              <w:autoSpaceDN w:val="0"/>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jc w:val="center"/>
        </w:trPr>
        <w:tc>
          <w:tcPr>
            <w:tcW w:w="1971" w:type="dxa"/>
          </w:tcPr>
          <w:p>
            <w:pPr>
              <w:pStyle w:val="14"/>
              <w:autoSpaceDE w:val="0"/>
              <w:autoSpaceDN w:val="0"/>
              <w:rPr>
                <w:color w:val="auto"/>
                <w:sz w:val="24"/>
                <w:lang w:eastAsia="en-US"/>
              </w:rPr>
            </w:pPr>
          </w:p>
        </w:tc>
        <w:tc>
          <w:tcPr>
            <w:tcW w:w="1570" w:type="dxa"/>
            <w:gridSpan w:val="2"/>
          </w:tcPr>
          <w:p>
            <w:pPr>
              <w:pStyle w:val="14"/>
              <w:autoSpaceDE w:val="0"/>
              <w:autoSpaceDN w:val="0"/>
              <w:rPr>
                <w:color w:val="auto"/>
                <w:sz w:val="24"/>
                <w:lang w:eastAsia="en-US"/>
              </w:rPr>
            </w:pPr>
          </w:p>
        </w:tc>
        <w:tc>
          <w:tcPr>
            <w:tcW w:w="3855" w:type="dxa"/>
          </w:tcPr>
          <w:p>
            <w:pPr>
              <w:pStyle w:val="14"/>
              <w:autoSpaceDE w:val="0"/>
              <w:autoSpaceDN w:val="0"/>
              <w:spacing w:before="89"/>
              <w:ind w:left="1086"/>
              <w:rPr>
                <w:color w:val="auto"/>
                <w:sz w:val="24"/>
                <w:lang w:eastAsia="en-US"/>
              </w:rPr>
            </w:pPr>
            <w:r>
              <w:rPr>
                <w:rFonts w:hint="eastAsia"/>
                <w:color w:val="auto"/>
                <w:sz w:val="24"/>
                <w:lang w:eastAsia="en-US"/>
              </w:rPr>
              <w:t>综合应用类题目</w:t>
            </w:r>
          </w:p>
        </w:tc>
        <w:tc>
          <w:tcPr>
            <w:tcW w:w="2385" w:type="dxa"/>
          </w:tcPr>
          <w:p>
            <w:pPr>
              <w:pStyle w:val="14"/>
              <w:autoSpaceDE w:val="0"/>
              <w:autoSpaceDN w:val="0"/>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jc w:val="center"/>
        </w:trPr>
        <w:tc>
          <w:tcPr>
            <w:tcW w:w="1971" w:type="dxa"/>
          </w:tcPr>
          <w:p>
            <w:pPr>
              <w:pStyle w:val="14"/>
              <w:autoSpaceDE w:val="0"/>
              <w:autoSpaceDN w:val="0"/>
              <w:rPr>
                <w:color w:val="auto"/>
                <w:sz w:val="24"/>
                <w:lang w:eastAsia="en-US"/>
              </w:rPr>
            </w:pPr>
          </w:p>
        </w:tc>
        <w:tc>
          <w:tcPr>
            <w:tcW w:w="1570" w:type="dxa"/>
            <w:gridSpan w:val="2"/>
          </w:tcPr>
          <w:p>
            <w:pPr>
              <w:pStyle w:val="14"/>
              <w:autoSpaceDE w:val="0"/>
              <w:autoSpaceDN w:val="0"/>
              <w:rPr>
                <w:color w:val="auto"/>
                <w:sz w:val="24"/>
                <w:lang w:eastAsia="en-US"/>
              </w:rPr>
            </w:pPr>
          </w:p>
        </w:tc>
        <w:tc>
          <w:tcPr>
            <w:tcW w:w="3855" w:type="dxa"/>
          </w:tcPr>
          <w:p>
            <w:pPr>
              <w:pStyle w:val="14"/>
              <w:autoSpaceDE w:val="0"/>
              <w:autoSpaceDN w:val="0"/>
              <w:rPr>
                <w:color w:val="auto"/>
                <w:sz w:val="24"/>
                <w:lang w:eastAsia="en-US"/>
              </w:rPr>
            </w:pPr>
          </w:p>
        </w:tc>
        <w:tc>
          <w:tcPr>
            <w:tcW w:w="2385" w:type="dxa"/>
          </w:tcPr>
          <w:p>
            <w:pPr>
              <w:pStyle w:val="14"/>
              <w:autoSpaceDE w:val="0"/>
              <w:autoSpaceDN w:val="0"/>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jc w:val="center"/>
        </w:trPr>
        <w:tc>
          <w:tcPr>
            <w:tcW w:w="1971" w:type="dxa"/>
          </w:tcPr>
          <w:p>
            <w:pPr>
              <w:pStyle w:val="14"/>
              <w:autoSpaceDE w:val="0"/>
              <w:autoSpaceDN w:val="0"/>
              <w:rPr>
                <w:color w:val="auto"/>
                <w:sz w:val="24"/>
                <w:lang w:eastAsia="en-US"/>
              </w:rPr>
            </w:pPr>
          </w:p>
        </w:tc>
        <w:tc>
          <w:tcPr>
            <w:tcW w:w="1570" w:type="dxa"/>
            <w:gridSpan w:val="2"/>
          </w:tcPr>
          <w:p>
            <w:pPr>
              <w:pStyle w:val="14"/>
              <w:autoSpaceDE w:val="0"/>
              <w:autoSpaceDN w:val="0"/>
              <w:rPr>
                <w:color w:val="auto"/>
                <w:sz w:val="24"/>
                <w:lang w:eastAsia="en-US"/>
              </w:rPr>
            </w:pPr>
          </w:p>
        </w:tc>
        <w:tc>
          <w:tcPr>
            <w:tcW w:w="3855" w:type="dxa"/>
          </w:tcPr>
          <w:p>
            <w:pPr>
              <w:pStyle w:val="14"/>
              <w:autoSpaceDE w:val="0"/>
              <w:autoSpaceDN w:val="0"/>
              <w:rPr>
                <w:color w:val="auto"/>
                <w:sz w:val="24"/>
                <w:lang w:eastAsia="en-US"/>
              </w:rPr>
            </w:pPr>
          </w:p>
        </w:tc>
        <w:tc>
          <w:tcPr>
            <w:tcW w:w="2385" w:type="dxa"/>
          </w:tcPr>
          <w:p>
            <w:pPr>
              <w:pStyle w:val="14"/>
              <w:autoSpaceDE w:val="0"/>
              <w:autoSpaceDN w:val="0"/>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jc w:val="center"/>
        </w:trPr>
        <w:tc>
          <w:tcPr>
            <w:tcW w:w="3541" w:type="dxa"/>
            <w:gridSpan w:val="3"/>
          </w:tcPr>
          <w:p>
            <w:pPr>
              <w:pStyle w:val="14"/>
              <w:autoSpaceDE w:val="0"/>
              <w:autoSpaceDN w:val="0"/>
              <w:spacing w:before="171"/>
              <w:jc w:val="center"/>
              <w:rPr>
                <w:color w:val="auto"/>
                <w:sz w:val="24"/>
                <w:lang w:eastAsia="en-US"/>
              </w:rPr>
            </w:pPr>
            <w:r>
              <w:rPr>
                <w:rFonts w:hint="eastAsia"/>
                <w:color w:val="auto"/>
                <w:sz w:val="24"/>
                <w:lang w:eastAsia="en-US"/>
              </w:rPr>
              <w:t>大纲要求讲授的章节</w:t>
            </w:r>
          </w:p>
        </w:tc>
        <w:tc>
          <w:tcPr>
            <w:tcW w:w="3855" w:type="dxa"/>
          </w:tcPr>
          <w:p>
            <w:pPr>
              <w:pStyle w:val="14"/>
              <w:autoSpaceDE w:val="0"/>
              <w:autoSpaceDN w:val="0"/>
              <w:spacing w:before="171"/>
              <w:ind w:left="486"/>
              <w:rPr>
                <w:color w:val="auto"/>
                <w:sz w:val="24"/>
                <w:lang w:eastAsia="en-US"/>
              </w:rPr>
            </w:pPr>
            <w:r>
              <w:rPr>
                <w:rFonts w:hint="eastAsia"/>
                <w:color w:val="auto"/>
                <w:sz w:val="24"/>
                <w:lang w:eastAsia="en-US"/>
              </w:rPr>
              <w:t>本章节拟考核内容、知识点</w:t>
            </w:r>
          </w:p>
        </w:tc>
        <w:tc>
          <w:tcPr>
            <w:tcW w:w="2385" w:type="dxa"/>
            <w:vAlign w:val="center"/>
          </w:tcPr>
          <w:p>
            <w:pPr>
              <w:pStyle w:val="14"/>
              <w:autoSpaceDE w:val="0"/>
              <w:autoSpaceDN w:val="0"/>
              <w:spacing w:before="171"/>
              <w:ind w:left="406"/>
              <w:jc w:val="center"/>
              <w:rPr>
                <w:color w:val="auto"/>
                <w:sz w:val="24"/>
                <w:lang w:eastAsia="en-US"/>
              </w:rPr>
            </w:pPr>
            <w:r>
              <w:rPr>
                <w:rFonts w:hint="eastAsia"/>
                <w:color w:val="auto"/>
                <w:sz w:val="24"/>
                <w:lang w:eastAsia="en-US"/>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jc w:val="center"/>
        </w:trPr>
        <w:tc>
          <w:tcPr>
            <w:tcW w:w="3541" w:type="dxa"/>
            <w:gridSpan w:val="3"/>
          </w:tcPr>
          <w:p>
            <w:pPr>
              <w:pStyle w:val="14"/>
              <w:autoSpaceDE w:val="0"/>
              <w:autoSpaceDN w:val="0"/>
              <w:rPr>
                <w:color w:val="auto"/>
                <w:sz w:val="24"/>
                <w:lang w:eastAsia="en-US"/>
              </w:rPr>
            </w:pPr>
          </w:p>
        </w:tc>
        <w:tc>
          <w:tcPr>
            <w:tcW w:w="3855" w:type="dxa"/>
          </w:tcPr>
          <w:p>
            <w:pPr>
              <w:pStyle w:val="14"/>
              <w:autoSpaceDE w:val="0"/>
              <w:autoSpaceDN w:val="0"/>
              <w:rPr>
                <w:color w:val="auto"/>
                <w:sz w:val="24"/>
                <w:lang w:eastAsia="en-US"/>
              </w:rPr>
            </w:pPr>
          </w:p>
        </w:tc>
        <w:tc>
          <w:tcPr>
            <w:tcW w:w="2385" w:type="dxa"/>
          </w:tcPr>
          <w:p>
            <w:pPr>
              <w:pStyle w:val="14"/>
              <w:autoSpaceDE w:val="0"/>
              <w:autoSpaceDN w:val="0"/>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jc w:val="center"/>
        </w:trPr>
        <w:tc>
          <w:tcPr>
            <w:tcW w:w="3541" w:type="dxa"/>
            <w:gridSpan w:val="3"/>
          </w:tcPr>
          <w:p>
            <w:pPr>
              <w:pStyle w:val="14"/>
              <w:autoSpaceDE w:val="0"/>
              <w:autoSpaceDN w:val="0"/>
              <w:rPr>
                <w:color w:val="auto"/>
                <w:sz w:val="24"/>
                <w:lang w:eastAsia="en-US"/>
              </w:rPr>
            </w:pPr>
          </w:p>
        </w:tc>
        <w:tc>
          <w:tcPr>
            <w:tcW w:w="3855" w:type="dxa"/>
          </w:tcPr>
          <w:p>
            <w:pPr>
              <w:pStyle w:val="14"/>
              <w:autoSpaceDE w:val="0"/>
              <w:autoSpaceDN w:val="0"/>
              <w:rPr>
                <w:color w:val="auto"/>
                <w:sz w:val="24"/>
                <w:lang w:eastAsia="en-US"/>
              </w:rPr>
            </w:pPr>
          </w:p>
        </w:tc>
        <w:tc>
          <w:tcPr>
            <w:tcW w:w="2385" w:type="dxa"/>
          </w:tcPr>
          <w:p>
            <w:pPr>
              <w:pStyle w:val="14"/>
              <w:autoSpaceDE w:val="0"/>
              <w:autoSpaceDN w:val="0"/>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jc w:val="center"/>
        </w:trPr>
        <w:tc>
          <w:tcPr>
            <w:tcW w:w="3541" w:type="dxa"/>
            <w:gridSpan w:val="3"/>
          </w:tcPr>
          <w:p>
            <w:pPr>
              <w:pStyle w:val="14"/>
              <w:autoSpaceDE w:val="0"/>
              <w:autoSpaceDN w:val="0"/>
              <w:rPr>
                <w:color w:val="auto"/>
                <w:sz w:val="24"/>
                <w:lang w:eastAsia="en-US"/>
              </w:rPr>
            </w:pPr>
          </w:p>
        </w:tc>
        <w:tc>
          <w:tcPr>
            <w:tcW w:w="3855" w:type="dxa"/>
          </w:tcPr>
          <w:p>
            <w:pPr>
              <w:pStyle w:val="14"/>
              <w:autoSpaceDE w:val="0"/>
              <w:autoSpaceDN w:val="0"/>
              <w:rPr>
                <w:color w:val="auto"/>
                <w:sz w:val="24"/>
                <w:lang w:eastAsia="en-US"/>
              </w:rPr>
            </w:pPr>
          </w:p>
        </w:tc>
        <w:tc>
          <w:tcPr>
            <w:tcW w:w="2385" w:type="dxa"/>
          </w:tcPr>
          <w:p>
            <w:pPr>
              <w:pStyle w:val="14"/>
              <w:autoSpaceDE w:val="0"/>
              <w:autoSpaceDN w:val="0"/>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jc w:val="center"/>
        </w:trPr>
        <w:tc>
          <w:tcPr>
            <w:tcW w:w="3541" w:type="dxa"/>
            <w:gridSpan w:val="3"/>
          </w:tcPr>
          <w:p>
            <w:pPr>
              <w:pStyle w:val="14"/>
              <w:autoSpaceDE w:val="0"/>
              <w:autoSpaceDN w:val="0"/>
              <w:rPr>
                <w:color w:val="auto"/>
                <w:sz w:val="24"/>
                <w:lang w:eastAsia="en-US"/>
              </w:rPr>
            </w:pPr>
          </w:p>
        </w:tc>
        <w:tc>
          <w:tcPr>
            <w:tcW w:w="3855" w:type="dxa"/>
          </w:tcPr>
          <w:p>
            <w:pPr>
              <w:pStyle w:val="14"/>
              <w:autoSpaceDE w:val="0"/>
              <w:autoSpaceDN w:val="0"/>
              <w:rPr>
                <w:color w:val="auto"/>
                <w:sz w:val="24"/>
                <w:lang w:eastAsia="en-US"/>
              </w:rPr>
            </w:pPr>
          </w:p>
        </w:tc>
        <w:tc>
          <w:tcPr>
            <w:tcW w:w="2385" w:type="dxa"/>
          </w:tcPr>
          <w:p>
            <w:pPr>
              <w:pStyle w:val="14"/>
              <w:autoSpaceDE w:val="0"/>
              <w:autoSpaceDN w:val="0"/>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jc w:val="center"/>
        </w:trPr>
        <w:tc>
          <w:tcPr>
            <w:tcW w:w="3541" w:type="dxa"/>
            <w:gridSpan w:val="3"/>
          </w:tcPr>
          <w:p>
            <w:pPr>
              <w:pStyle w:val="14"/>
              <w:autoSpaceDE w:val="0"/>
              <w:autoSpaceDN w:val="0"/>
              <w:rPr>
                <w:color w:val="auto"/>
                <w:sz w:val="24"/>
                <w:lang w:eastAsia="en-US"/>
              </w:rPr>
            </w:pPr>
          </w:p>
        </w:tc>
        <w:tc>
          <w:tcPr>
            <w:tcW w:w="3855" w:type="dxa"/>
          </w:tcPr>
          <w:p>
            <w:pPr>
              <w:pStyle w:val="14"/>
              <w:autoSpaceDE w:val="0"/>
              <w:autoSpaceDN w:val="0"/>
              <w:rPr>
                <w:color w:val="auto"/>
                <w:sz w:val="24"/>
                <w:lang w:eastAsia="en-US"/>
              </w:rPr>
            </w:pPr>
          </w:p>
        </w:tc>
        <w:tc>
          <w:tcPr>
            <w:tcW w:w="2385" w:type="dxa"/>
          </w:tcPr>
          <w:p>
            <w:pPr>
              <w:pStyle w:val="14"/>
              <w:autoSpaceDE w:val="0"/>
              <w:autoSpaceDN w:val="0"/>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jc w:val="center"/>
        </w:trPr>
        <w:tc>
          <w:tcPr>
            <w:tcW w:w="3541" w:type="dxa"/>
            <w:gridSpan w:val="3"/>
          </w:tcPr>
          <w:p>
            <w:pPr>
              <w:pStyle w:val="14"/>
              <w:autoSpaceDE w:val="0"/>
              <w:autoSpaceDN w:val="0"/>
              <w:rPr>
                <w:color w:val="auto"/>
                <w:sz w:val="24"/>
                <w:lang w:eastAsia="en-US"/>
              </w:rPr>
            </w:pPr>
          </w:p>
        </w:tc>
        <w:tc>
          <w:tcPr>
            <w:tcW w:w="3855" w:type="dxa"/>
          </w:tcPr>
          <w:p>
            <w:pPr>
              <w:pStyle w:val="14"/>
              <w:autoSpaceDE w:val="0"/>
              <w:autoSpaceDN w:val="0"/>
              <w:rPr>
                <w:color w:val="auto"/>
                <w:sz w:val="24"/>
                <w:lang w:eastAsia="en-US"/>
              </w:rPr>
            </w:pPr>
          </w:p>
        </w:tc>
        <w:tc>
          <w:tcPr>
            <w:tcW w:w="2385" w:type="dxa"/>
          </w:tcPr>
          <w:p>
            <w:pPr>
              <w:pStyle w:val="14"/>
              <w:autoSpaceDE w:val="0"/>
              <w:autoSpaceDN w:val="0"/>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jc w:val="center"/>
        </w:trPr>
        <w:tc>
          <w:tcPr>
            <w:tcW w:w="3541" w:type="dxa"/>
            <w:gridSpan w:val="3"/>
          </w:tcPr>
          <w:p>
            <w:pPr>
              <w:pStyle w:val="14"/>
              <w:autoSpaceDE w:val="0"/>
              <w:autoSpaceDN w:val="0"/>
              <w:rPr>
                <w:color w:val="auto"/>
                <w:sz w:val="24"/>
                <w:lang w:eastAsia="en-US"/>
              </w:rPr>
            </w:pPr>
          </w:p>
        </w:tc>
        <w:tc>
          <w:tcPr>
            <w:tcW w:w="3855" w:type="dxa"/>
          </w:tcPr>
          <w:p>
            <w:pPr>
              <w:pStyle w:val="14"/>
              <w:autoSpaceDE w:val="0"/>
              <w:autoSpaceDN w:val="0"/>
              <w:rPr>
                <w:color w:val="auto"/>
                <w:sz w:val="24"/>
                <w:lang w:eastAsia="en-US"/>
              </w:rPr>
            </w:pPr>
          </w:p>
        </w:tc>
        <w:tc>
          <w:tcPr>
            <w:tcW w:w="2385" w:type="dxa"/>
          </w:tcPr>
          <w:p>
            <w:pPr>
              <w:pStyle w:val="14"/>
              <w:autoSpaceDE w:val="0"/>
              <w:autoSpaceDN w:val="0"/>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jc w:val="center"/>
        </w:trPr>
        <w:tc>
          <w:tcPr>
            <w:tcW w:w="3541" w:type="dxa"/>
            <w:gridSpan w:val="3"/>
          </w:tcPr>
          <w:p>
            <w:pPr>
              <w:pStyle w:val="14"/>
              <w:autoSpaceDE w:val="0"/>
              <w:autoSpaceDN w:val="0"/>
              <w:rPr>
                <w:color w:val="auto"/>
                <w:sz w:val="24"/>
                <w:lang w:eastAsia="en-US"/>
              </w:rPr>
            </w:pPr>
          </w:p>
        </w:tc>
        <w:tc>
          <w:tcPr>
            <w:tcW w:w="3855" w:type="dxa"/>
          </w:tcPr>
          <w:p>
            <w:pPr>
              <w:pStyle w:val="14"/>
              <w:autoSpaceDE w:val="0"/>
              <w:autoSpaceDN w:val="0"/>
              <w:rPr>
                <w:color w:val="auto"/>
                <w:sz w:val="24"/>
                <w:lang w:eastAsia="en-US"/>
              </w:rPr>
            </w:pPr>
          </w:p>
        </w:tc>
        <w:tc>
          <w:tcPr>
            <w:tcW w:w="2385" w:type="dxa"/>
          </w:tcPr>
          <w:p>
            <w:pPr>
              <w:pStyle w:val="14"/>
              <w:autoSpaceDE w:val="0"/>
              <w:autoSpaceDN w:val="0"/>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jc w:val="center"/>
        </w:trPr>
        <w:tc>
          <w:tcPr>
            <w:tcW w:w="7396" w:type="dxa"/>
            <w:gridSpan w:val="4"/>
          </w:tcPr>
          <w:p>
            <w:pPr>
              <w:pStyle w:val="14"/>
              <w:autoSpaceDE w:val="0"/>
              <w:autoSpaceDN w:val="0"/>
              <w:spacing w:before="89"/>
              <w:ind w:left="3438" w:right="3428"/>
              <w:jc w:val="center"/>
              <w:rPr>
                <w:color w:val="auto"/>
                <w:sz w:val="24"/>
                <w:lang w:eastAsia="en-US"/>
              </w:rPr>
            </w:pPr>
            <w:r>
              <w:rPr>
                <w:rFonts w:hint="eastAsia"/>
                <w:color w:val="auto"/>
                <w:sz w:val="24"/>
                <w:lang w:eastAsia="en-US"/>
              </w:rPr>
              <w:t>合计</w:t>
            </w:r>
          </w:p>
        </w:tc>
        <w:tc>
          <w:tcPr>
            <w:tcW w:w="2385" w:type="dxa"/>
          </w:tcPr>
          <w:p>
            <w:pPr>
              <w:pStyle w:val="14"/>
              <w:autoSpaceDE w:val="0"/>
              <w:autoSpaceDN w:val="0"/>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jc w:val="center"/>
        </w:trPr>
        <w:tc>
          <w:tcPr>
            <w:tcW w:w="9781" w:type="dxa"/>
            <w:gridSpan w:val="5"/>
          </w:tcPr>
          <w:p>
            <w:pPr>
              <w:pStyle w:val="14"/>
              <w:autoSpaceDE w:val="0"/>
              <w:autoSpaceDN w:val="0"/>
              <w:spacing w:before="90"/>
              <w:ind w:left="12"/>
              <w:rPr>
                <w:color w:val="auto"/>
                <w:sz w:val="24"/>
                <w:lang w:eastAsia="en-US"/>
              </w:rPr>
            </w:pPr>
            <w:r>
              <w:rPr>
                <w:rFonts w:hint="eastAsia"/>
                <w:color w:val="auto"/>
                <w:sz w:val="24"/>
                <w:lang w:eastAsia="en-US"/>
              </w:rPr>
              <w:t>命题（组）教师签名：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jc w:val="center"/>
        </w:trPr>
        <w:tc>
          <w:tcPr>
            <w:tcW w:w="2992" w:type="dxa"/>
            <w:gridSpan w:val="2"/>
          </w:tcPr>
          <w:p>
            <w:pPr>
              <w:pStyle w:val="14"/>
              <w:autoSpaceDE w:val="0"/>
              <w:autoSpaceDN w:val="0"/>
              <w:spacing w:before="91"/>
              <w:ind w:left="11"/>
              <w:rPr>
                <w:color w:val="auto"/>
                <w:sz w:val="24"/>
                <w:lang w:eastAsia="en-US"/>
              </w:rPr>
            </w:pPr>
            <w:r>
              <w:rPr>
                <w:rFonts w:hint="eastAsia"/>
                <w:color w:val="auto"/>
                <w:sz w:val="24"/>
                <w:lang w:eastAsia="en-US"/>
              </w:rPr>
              <w:t>教研室主任签名：</w:t>
            </w:r>
          </w:p>
        </w:tc>
        <w:tc>
          <w:tcPr>
            <w:tcW w:w="6789" w:type="dxa"/>
            <w:gridSpan w:val="3"/>
          </w:tcPr>
          <w:p>
            <w:pPr>
              <w:pStyle w:val="14"/>
              <w:tabs>
                <w:tab w:val="left" w:pos="3612"/>
                <w:tab w:val="left" w:pos="4095"/>
                <w:tab w:val="left" w:pos="4575"/>
              </w:tabs>
              <w:autoSpaceDE w:val="0"/>
              <w:autoSpaceDN w:val="0"/>
              <w:spacing w:before="91"/>
              <w:ind w:left="12"/>
              <w:rPr>
                <w:color w:val="auto"/>
                <w:sz w:val="24"/>
                <w:lang w:eastAsia="en-US"/>
              </w:rPr>
            </w:pPr>
            <w:r>
              <w:rPr>
                <w:rFonts w:hint="eastAsia"/>
                <w:color w:val="auto"/>
                <w:sz w:val="24"/>
                <w:lang w:eastAsia="en-US"/>
              </w:rPr>
              <w:t>分管院长签名：</w:t>
            </w:r>
            <w:r>
              <w:rPr>
                <w:rFonts w:hint="eastAsia"/>
                <w:color w:val="auto"/>
                <w:sz w:val="24"/>
                <w:lang w:eastAsia="en-US"/>
              </w:rPr>
              <w:tab/>
            </w:r>
            <w:r>
              <w:rPr>
                <w:rFonts w:hint="eastAsia"/>
                <w:color w:val="auto"/>
                <w:sz w:val="24"/>
                <w:lang w:eastAsia="en-US"/>
              </w:rPr>
              <w:t>20</w:t>
            </w:r>
            <w:r>
              <w:rPr>
                <w:rFonts w:hint="eastAsia"/>
                <w:color w:val="auto"/>
                <w:sz w:val="24"/>
                <w:lang w:eastAsia="en-US"/>
              </w:rPr>
              <w:tab/>
            </w:r>
            <w:r>
              <w:rPr>
                <w:rFonts w:hint="eastAsia"/>
                <w:color w:val="auto"/>
                <w:sz w:val="24"/>
                <w:lang w:eastAsia="en-US"/>
              </w:rPr>
              <w:t>年</w:t>
            </w:r>
            <w:r>
              <w:rPr>
                <w:rFonts w:hint="eastAsia"/>
                <w:color w:val="auto"/>
                <w:sz w:val="24"/>
                <w:lang w:eastAsia="en-US"/>
              </w:rPr>
              <w:tab/>
            </w:r>
            <w:r>
              <w:rPr>
                <w:rFonts w:hint="eastAsia"/>
                <w:color w:val="auto"/>
                <w:sz w:val="24"/>
                <w:lang w:eastAsia="en-US"/>
              </w:rPr>
              <w:t>月</w:t>
            </w:r>
            <w:r>
              <w:rPr>
                <w:rFonts w:hint="eastAsia"/>
                <w:color w:val="auto"/>
                <w:sz w:val="24"/>
                <w:lang w:eastAsia="en-US"/>
              </w:rPr>
              <w:tab/>
            </w:r>
            <w:r>
              <w:rPr>
                <w:rFonts w:hint="eastAsia"/>
                <w:color w:val="auto"/>
                <w:sz w:val="24"/>
                <w:lang w:eastAsia="en-US"/>
              </w:rPr>
              <w:t>日</w:t>
            </w:r>
          </w:p>
        </w:tc>
      </w:tr>
    </w:tbl>
    <w:p>
      <w:pPr>
        <w:rPr>
          <w:rFonts w:ascii="方正小标宋简体" w:eastAsia="方正小标宋简体"/>
          <w:color w:val="auto"/>
          <w:sz w:val="36"/>
          <w:szCs w:val="36"/>
        </w:rPr>
      </w:pPr>
      <w:r>
        <w:rPr>
          <w:rFonts w:hint="eastAsia" w:ascii="方正小标宋简体" w:eastAsia="方正小标宋简体"/>
          <w:color w:val="auto"/>
          <w:sz w:val="36"/>
          <w:szCs w:val="36"/>
        </w:rPr>
        <w:br w:type="page"/>
      </w:r>
    </w:p>
    <w:p>
      <w:pPr>
        <w:pStyle w:val="2"/>
        <w:spacing w:before="50"/>
        <w:ind w:left="0" w:firstLine="0"/>
        <w:jc w:val="center"/>
        <w:rPr>
          <w:rFonts w:ascii="宋体" w:hAnsi="宋体" w:eastAsia="宋体"/>
          <w:b/>
          <w:bCs/>
          <w:color w:val="auto"/>
        </w:rPr>
      </w:pPr>
      <w:r>
        <w:rPr>
          <w:rFonts w:hint="eastAsia" w:ascii="宋体" w:hAnsi="宋体" w:eastAsia="宋体"/>
          <w:b/>
          <w:bCs/>
          <w:color w:val="auto"/>
        </w:rPr>
        <w:t>填写说明及命题要求</w:t>
      </w:r>
    </w:p>
    <w:p>
      <w:pPr>
        <w:pStyle w:val="2"/>
        <w:spacing w:before="50"/>
        <w:ind w:left="0" w:firstLine="0"/>
        <w:jc w:val="center"/>
        <w:rPr>
          <w:rFonts w:ascii="宋体" w:hAnsi="宋体" w:eastAsia="宋体"/>
          <w:color w:val="auto"/>
          <w:sz w:val="24"/>
          <w:szCs w:val="24"/>
        </w:rPr>
      </w:pPr>
    </w:p>
    <w:p>
      <w:pPr>
        <w:pStyle w:val="13"/>
        <w:tabs>
          <w:tab w:val="left" w:pos="1281"/>
        </w:tabs>
        <w:spacing w:line="360" w:lineRule="exact"/>
        <w:ind w:left="0" w:firstLine="440" w:firstLineChars="200"/>
        <w:jc w:val="both"/>
        <w:rPr>
          <w:rFonts w:ascii="宋体" w:hAnsi="宋体" w:eastAsia="宋体"/>
          <w:color w:val="auto"/>
        </w:rPr>
      </w:pPr>
      <w:r>
        <w:rPr>
          <w:rFonts w:hint="eastAsia" w:ascii="宋体" w:hAnsi="宋体" w:eastAsia="宋体"/>
          <w:color w:val="auto"/>
        </w:rPr>
        <w:t>1</w:t>
      </w:r>
      <w:r>
        <w:rPr>
          <w:rFonts w:ascii="宋体" w:hAnsi="宋体" w:eastAsia="宋体"/>
          <w:color w:val="auto"/>
        </w:rPr>
        <w:t>.</w:t>
      </w:r>
      <w:r>
        <w:rPr>
          <w:rFonts w:hint="eastAsia" w:ascii="宋体" w:hAnsi="宋体" w:eastAsia="宋体"/>
          <w:color w:val="auto"/>
        </w:rPr>
        <w:t>本表须根据教学大纲中所规定的知识内容和目标层次要求认真编制， 适用于本科课程的试卷笔试类考试。</w:t>
      </w:r>
    </w:p>
    <w:p>
      <w:pPr>
        <w:pStyle w:val="13"/>
        <w:tabs>
          <w:tab w:val="left" w:pos="1281"/>
        </w:tabs>
        <w:spacing w:line="360" w:lineRule="exact"/>
        <w:ind w:left="0" w:firstLine="440" w:firstLineChars="200"/>
        <w:jc w:val="both"/>
        <w:rPr>
          <w:rFonts w:ascii="宋体" w:hAnsi="宋体" w:eastAsia="宋体"/>
          <w:color w:val="auto"/>
        </w:rPr>
      </w:pPr>
      <w:r>
        <w:rPr>
          <w:rFonts w:hint="eastAsia" w:ascii="宋体" w:hAnsi="宋体" w:eastAsia="宋体"/>
          <w:color w:val="auto"/>
        </w:rPr>
        <w:t>2</w:t>
      </w:r>
      <w:r>
        <w:rPr>
          <w:rFonts w:ascii="宋体" w:hAnsi="宋体" w:eastAsia="宋体"/>
          <w:color w:val="auto"/>
        </w:rPr>
        <w:t>.</w:t>
      </w:r>
      <w:r>
        <w:rPr>
          <w:rFonts w:hint="eastAsia" w:ascii="宋体" w:hAnsi="宋体" w:eastAsia="宋体"/>
          <w:color w:val="auto"/>
        </w:rPr>
        <w:t>课程名称要填全称，课程性质可在人才培养方案、教务系统中查询。</w:t>
      </w:r>
    </w:p>
    <w:p>
      <w:pPr>
        <w:pStyle w:val="13"/>
        <w:tabs>
          <w:tab w:val="left" w:pos="1281"/>
        </w:tabs>
        <w:spacing w:line="360" w:lineRule="exact"/>
        <w:ind w:left="0" w:firstLine="440" w:firstLineChars="200"/>
        <w:jc w:val="both"/>
        <w:rPr>
          <w:rFonts w:ascii="宋体" w:hAnsi="宋体" w:eastAsia="宋体"/>
          <w:color w:val="auto"/>
        </w:rPr>
      </w:pPr>
      <w:r>
        <w:rPr>
          <w:rFonts w:hint="eastAsia" w:ascii="宋体" w:hAnsi="宋体" w:eastAsia="宋体"/>
          <w:color w:val="auto"/>
        </w:rPr>
        <w:t>3</w:t>
      </w:r>
      <w:r>
        <w:rPr>
          <w:rFonts w:ascii="宋体" w:hAnsi="宋体" w:eastAsia="宋体"/>
          <w:color w:val="auto"/>
        </w:rPr>
        <w:t>.</w:t>
      </w:r>
      <w:r>
        <w:rPr>
          <w:rFonts w:hint="eastAsia" w:ascii="宋体" w:hAnsi="宋体" w:eastAsia="宋体"/>
          <w:color w:val="auto"/>
        </w:rPr>
        <w:t>卷别是指此表属于某一套试卷的命题计划表。同一个命题计划表可作为A卷和B卷的命题计划，也可单独作为A卷或B卷的命题计划；请命题教师在卷别后的括号“√”。</w:t>
      </w:r>
    </w:p>
    <w:p>
      <w:pPr>
        <w:pStyle w:val="13"/>
        <w:tabs>
          <w:tab w:val="left" w:pos="1283"/>
        </w:tabs>
        <w:spacing w:line="360" w:lineRule="exact"/>
        <w:ind w:left="0" w:firstLine="440" w:firstLineChars="200"/>
        <w:jc w:val="both"/>
        <w:rPr>
          <w:rFonts w:ascii="宋体" w:hAnsi="宋体" w:eastAsia="宋体"/>
          <w:color w:val="auto"/>
        </w:rPr>
      </w:pPr>
      <w:r>
        <w:rPr>
          <w:rFonts w:hint="eastAsia" w:ascii="宋体" w:hAnsi="宋体" w:eastAsia="宋体"/>
          <w:color w:val="auto"/>
        </w:rPr>
        <w:t>4</w:t>
      </w:r>
      <w:r>
        <w:rPr>
          <w:rFonts w:ascii="宋体" w:hAnsi="宋体" w:eastAsia="宋体"/>
          <w:color w:val="auto"/>
        </w:rPr>
        <w:t>.</w:t>
      </w:r>
      <w:r>
        <w:rPr>
          <w:rFonts w:hint="eastAsia" w:ascii="宋体" w:hAnsi="宋体" w:eastAsia="宋体"/>
          <w:color w:val="auto"/>
        </w:rPr>
        <w:t>题型分为客观性试题和主观性试题两大类。客观性试题主要有单项选择题、多项选择题、填空题、判断题等题型，单项选择题、填空题、判断题每题（空）赋分1分为宜，多项选择题每题赋分2分为宜；主观性试题一般有词语解释题、简答题、论述题、绘图题、分析题、计算题、作文题、翻译题等题型，主观性试题一般不低于60%分值。命题教师按试题先后顺序、在本表中由上而下填写题型分布。</w:t>
      </w:r>
    </w:p>
    <w:p>
      <w:pPr>
        <w:pStyle w:val="13"/>
        <w:tabs>
          <w:tab w:val="left" w:pos="1292"/>
        </w:tabs>
        <w:spacing w:line="360" w:lineRule="exact"/>
        <w:ind w:left="0" w:firstLine="440" w:firstLineChars="200"/>
        <w:jc w:val="both"/>
        <w:rPr>
          <w:rFonts w:ascii="宋体" w:hAnsi="宋体" w:eastAsia="宋体"/>
          <w:color w:val="auto"/>
        </w:rPr>
      </w:pPr>
      <w:r>
        <w:rPr>
          <w:rFonts w:hint="eastAsia" w:ascii="宋体" w:hAnsi="宋体" w:eastAsia="宋体"/>
          <w:color w:val="auto"/>
        </w:rPr>
        <w:t>5</w:t>
      </w:r>
      <w:r>
        <w:rPr>
          <w:rFonts w:ascii="宋体" w:hAnsi="宋体" w:eastAsia="宋体"/>
          <w:color w:val="auto"/>
        </w:rPr>
        <w:t>.</w:t>
      </w:r>
      <w:r>
        <w:rPr>
          <w:rFonts w:hint="eastAsia" w:ascii="宋体" w:hAnsi="宋体" w:eastAsia="宋体"/>
          <w:color w:val="auto"/>
        </w:rPr>
        <w:t>能力考核层次是指根据试题的难易度对考生的能力进行考核的层次类型，一般分“识记”、“理解”、“简单应用”、“综合应用”四个能力考核层次。若命题教师根据课程的实际情况，提出更适合考核某门课程的学生能力层次的层次类型，可对该四个能力考核层次进行修改完善。</w:t>
      </w:r>
    </w:p>
    <w:p>
      <w:pPr>
        <w:spacing w:line="360" w:lineRule="exact"/>
        <w:ind w:firstLine="440" w:firstLineChars="200"/>
        <w:rPr>
          <w:rFonts w:ascii="宋体" w:hAnsi="宋体" w:eastAsia="宋体"/>
          <w:color w:val="auto"/>
          <w:sz w:val="22"/>
          <w:szCs w:val="22"/>
        </w:rPr>
      </w:pPr>
      <w:r>
        <w:rPr>
          <w:rFonts w:hint="eastAsia" w:ascii="宋体" w:hAnsi="宋体" w:eastAsia="宋体"/>
          <w:color w:val="auto"/>
          <w:sz w:val="22"/>
          <w:szCs w:val="22"/>
        </w:rPr>
        <w:t>四个能力考核层次呈递进等级关系，其含义是：</w:t>
      </w:r>
    </w:p>
    <w:p>
      <w:pPr>
        <w:spacing w:line="360" w:lineRule="exact"/>
        <w:ind w:firstLine="440" w:firstLineChars="200"/>
        <w:rPr>
          <w:rFonts w:ascii="宋体" w:hAnsi="宋体" w:eastAsia="宋体"/>
          <w:color w:val="auto"/>
          <w:sz w:val="22"/>
          <w:szCs w:val="22"/>
        </w:rPr>
      </w:pPr>
      <w:r>
        <w:rPr>
          <w:rFonts w:hint="eastAsia" w:ascii="宋体" w:hAnsi="宋体" w:eastAsia="宋体"/>
          <w:color w:val="auto"/>
          <w:sz w:val="22"/>
          <w:szCs w:val="22"/>
        </w:rPr>
        <w:t>识记：是指要求应考者能够对该课程的基本知识，如基本概念、基本原理、基本方法等有清晰的认识，并能做出正确的判断和选择，是低层次的要求；</w:t>
      </w:r>
    </w:p>
    <w:p>
      <w:pPr>
        <w:spacing w:line="360" w:lineRule="exact"/>
        <w:ind w:firstLine="440" w:firstLineChars="200"/>
        <w:rPr>
          <w:rFonts w:ascii="宋体" w:hAnsi="宋体" w:eastAsia="宋体"/>
          <w:color w:val="auto"/>
          <w:sz w:val="22"/>
          <w:szCs w:val="22"/>
        </w:rPr>
      </w:pPr>
      <w:r>
        <w:rPr>
          <w:rFonts w:hint="eastAsia" w:ascii="宋体" w:hAnsi="宋体" w:eastAsia="宋体"/>
          <w:color w:val="auto"/>
          <w:sz w:val="22"/>
          <w:szCs w:val="22"/>
        </w:rPr>
        <w:t>理解：是指要求应考者在识记的基础上，能全面把握基本概念、基本原理、基本方法等知识的区别与联系，并能做出正确的分析和解释，是中等层次的要求；</w:t>
      </w:r>
    </w:p>
    <w:p>
      <w:pPr>
        <w:spacing w:line="360" w:lineRule="exact"/>
        <w:ind w:firstLine="440" w:firstLineChars="200"/>
        <w:rPr>
          <w:rFonts w:ascii="宋体" w:hAnsi="宋体" w:eastAsia="宋体"/>
          <w:color w:val="auto"/>
          <w:sz w:val="22"/>
          <w:szCs w:val="22"/>
        </w:rPr>
      </w:pPr>
      <w:r>
        <w:rPr>
          <w:rFonts w:hint="eastAsia" w:ascii="宋体" w:hAnsi="宋体" w:eastAsia="宋体"/>
          <w:color w:val="auto"/>
          <w:sz w:val="22"/>
          <w:szCs w:val="22"/>
        </w:rPr>
        <w:t>简单应用：是指要求应考者在理解的基础上，能运用基本原理、基本方法等一两个知识点，分析和解决较简单的问题，具有分析和解决一般问题的能力， 是较高层次的要求；</w:t>
      </w:r>
    </w:p>
    <w:p>
      <w:pPr>
        <w:spacing w:line="360" w:lineRule="exact"/>
        <w:ind w:firstLine="440" w:firstLineChars="200"/>
        <w:rPr>
          <w:rFonts w:ascii="宋体" w:hAnsi="宋体" w:eastAsia="宋体"/>
          <w:color w:val="auto"/>
          <w:sz w:val="22"/>
          <w:szCs w:val="22"/>
        </w:rPr>
      </w:pPr>
      <w:r>
        <w:rPr>
          <w:rFonts w:hint="eastAsia" w:ascii="宋体" w:hAnsi="宋体" w:eastAsia="宋体"/>
          <w:color w:val="auto"/>
          <w:sz w:val="22"/>
          <w:szCs w:val="22"/>
        </w:rPr>
        <w:t>综合应用：是指要求考生在简单应用的基础上，能灵活运用学过的多个知识点，综合分析和解决较复杂的问题，有较强的分析和解决问题的能力，是高层次的要求。</w:t>
      </w:r>
    </w:p>
    <w:p>
      <w:pPr>
        <w:spacing w:line="360" w:lineRule="exact"/>
        <w:ind w:firstLine="440" w:firstLineChars="200"/>
        <w:rPr>
          <w:rFonts w:ascii="宋体" w:hAnsi="宋体" w:eastAsia="宋体"/>
          <w:color w:val="auto"/>
          <w:sz w:val="22"/>
          <w:szCs w:val="22"/>
        </w:rPr>
      </w:pPr>
      <w:r>
        <w:rPr>
          <w:rFonts w:hint="eastAsia" w:ascii="宋体" w:hAnsi="宋体" w:eastAsia="宋体"/>
          <w:color w:val="auto"/>
          <w:sz w:val="22"/>
          <w:szCs w:val="22"/>
        </w:rPr>
        <w:t>一般情况下，专业课程中“识记”、“理解”、“简单应用”、“综合应用”四个能力考核层次的试题在试卷中所占的分数比例依次约为：20%、30%、35%、15%；其他课程中“识记”、“理解”、“简单应用”、“综合应用”四个认知层次的试题在试卷中所占的分数比例依次约为：25%、30%、35%、10%。</w:t>
      </w:r>
    </w:p>
    <w:p>
      <w:pPr>
        <w:pStyle w:val="13"/>
        <w:tabs>
          <w:tab w:val="left" w:pos="1281"/>
        </w:tabs>
        <w:spacing w:line="360" w:lineRule="exact"/>
        <w:ind w:left="0" w:firstLine="440" w:firstLineChars="200"/>
        <w:jc w:val="both"/>
        <w:rPr>
          <w:rFonts w:ascii="宋体" w:hAnsi="宋体" w:eastAsia="宋体"/>
          <w:color w:val="auto"/>
        </w:rPr>
      </w:pPr>
      <w:r>
        <w:rPr>
          <w:rFonts w:hint="eastAsia" w:ascii="宋体" w:hAnsi="宋体" w:eastAsia="宋体"/>
          <w:color w:val="auto"/>
        </w:rPr>
        <w:t>6</w:t>
      </w:r>
      <w:r>
        <w:rPr>
          <w:rFonts w:ascii="宋体" w:hAnsi="宋体" w:eastAsia="宋体"/>
          <w:color w:val="auto"/>
        </w:rPr>
        <w:t>.</w:t>
      </w:r>
      <w:r>
        <w:rPr>
          <w:rFonts w:hint="eastAsia" w:ascii="宋体" w:hAnsi="宋体" w:eastAsia="宋体"/>
          <w:color w:val="auto"/>
        </w:rPr>
        <w:t>大纲要求讲授的章、节依据实际填写，如：第一章 软件工程引论。分值是指某章节拟考核内容、知识点的分值。</w:t>
      </w:r>
    </w:p>
    <w:p>
      <w:pPr>
        <w:pStyle w:val="13"/>
        <w:tabs>
          <w:tab w:val="left" w:pos="1283"/>
        </w:tabs>
        <w:spacing w:line="360" w:lineRule="exact"/>
        <w:ind w:left="0" w:firstLine="440" w:firstLineChars="200"/>
        <w:jc w:val="both"/>
        <w:rPr>
          <w:rFonts w:ascii="宋体" w:hAnsi="宋体" w:eastAsia="宋体"/>
          <w:color w:val="auto"/>
        </w:rPr>
      </w:pPr>
      <w:r>
        <w:rPr>
          <w:rFonts w:hint="eastAsia" w:ascii="宋体" w:hAnsi="宋体" w:eastAsia="宋体"/>
          <w:color w:val="auto"/>
        </w:rPr>
        <w:t>7</w:t>
      </w:r>
      <w:r>
        <w:rPr>
          <w:rFonts w:ascii="宋体" w:hAnsi="宋体" w:eastAsia="宋体"/>
          <w:color w:val="auto"/>
        </w:rPr>
        <w:t>.</w:t>
      </w:r>
      <w:r>
        <w:rPr>
          <w:rFonts w:hint="eastAsia" w:ascii="宋体" w:hAnsi="宋体" w:eastAsia="宋体"/>
          <w:color w:val="auto"/>
        </w:rPr>
        <w:t>本表既是命题的依据，也是进行试卷分析、评价考试质量的依据，故须经</w:t>
      </w:r>
      <w:r>
        <w:rPr>
          <w:rFonts w:hint="eastAsia" w:ascii="宋体" w:hAnsi="宋体" w:eastAsia="宋体"/>
          <w:color w:val="auto"/>
          <w:lang w:eastAsia="zh-CN"/>
        </w:rPr>
        <w:t>开课单位</w:t>
      </w:r>
      <w:r>
        <w:rPr>
          <w:rFonts w:hint="eastAsia" w:ascii="宋体" w:hAnsi="宋体" w:eastAsia="宋体"/>
          <w:color w:val="auto"/>
        </w:rPr>
        <w:t>领导审定签字后方可正式命题制卷；各学院应成立命题审核组，对试卷质量进行把控。</w:t>
      </w:r>
    </w:p>
    <w:p>
      <w:pPr>
        <w:pStyle w:val="13"/>
        <w:tabs>
          <w:tab w:val="left" w:pos="1281"/>
        </w:tabs>
        <w:spacing w:line="360" w:lineRule="exact"/>
        <w:ind w:left="0" w:firstLine="440" w:firstLineChars="200"/>
        <w:jc w:val="both"/>
        <w:rPr>
          <w:rFonts w:ascii="方正仿宋简体" w:eastAsia="方正仿宋简体"/>
          <w:color w:val="auto"/>
          <w:spacing w:val="-6"/>
        </w:rPr>
      </w:pPr>
      <w:r>
        <w:rPr>
          <w:rFonts w:hint="eastAsia" w:ascii="宋体" w:hAnsi="宋体" w:eastAsia="宋体"/>
          <w:color w:val="auto"/>
        </w:rPr>
        <w:t>8</w:t>
      </w:r>
      <w:r>
        <w:rPr>
          <w:rFonts w:ascii="宋体" w:hAnsi="宋体" w:eastAsia="宋体"/>
          <w:color w:val="auto"/>
        </w:rPr>
        <w:t>.</w:t>
      </w:r>
      <w:r>
        <w:rPr>
          <w:rFonts w:hint="eastAsia" w:ascii="宋体" w:hAnsi="宋体" w:eastAsia="宋体"/>
          <w:color w:val="auto"/>
        </w:rPr>
        <w:t>此表由</w:t>
      </w:r>
      <w:r>
        <w:rPr>
          <w:rFonts w:hint="eastAsia" w:ascii="宋体" w:hAnsi="宋体" w:eastAsia="宋体"/>
          <w:color w:val="auto"/>
          <w:lang w:eastAsia="zh-CN"/>
        </w:rPr>
        <w:t>开课单位</w:t>
      </w:r>
      <w:r>
        <w:rPr>
          <w:rFonts w:hint="eastAsia" w:ascii="宋体" w:hAnsi="宋体" w:eastAsia="宋体"/>
          <w:color w:val="auto"/>
        </w:rPr>
        <w:t>存档。</w:t>
      </w:r>
    </w:p>
    <w:p>
      <w:pPr>
        <w:rPr>
          <w:rFonts w:ascii="方正仿宋简体" w:hAnsi="方正仿宋简体" w:eastAsia="方正仿宋简体" w:cs="方正仿宋简体"/>
          <w:color w:val="auto"/>
          <w:kern w:val="0"/>
          <w:sz w:val="22"/>
          <w:szCs w:val="22"/>
        </w:rPr>
        <w:sectPr>
          <w:footerReference r:id="rId3" w:type="default"/>
          <w:pgSz w:w="11906" w:h="16838"/>
          <w:pgMar w:top="1701" w:right="1587" w:bottom="1701" w:left="1587" w:header="851" w:footer="992" w:gutter="0"/>
          <w:cols w:space="425" w:num="1"/>
          <w:docGrid w:type="lines" w:linePitch="312" w:charSpace="0"/>
        </w:sectPr>
      </w:pPr>
    </w:p>
    <w:p>
      <w:pPr>
        <w:spacing w:before="156" w:beforeLines="50" w:after="156" w:afterLines="50"/>
        <w:jc w:val="both"/>
        <w:outlineLvl w:val="1"/>
        <w:rPr>
          <w:rFonts w:hint="eastAsia" w:ascii="方正仿宋简体" w:hAnsi="方正仿宋简体" w:eastAsia="方正仿宋简体" w:cs="方正仿宋简体"/>
          <w:b w:val="0"/>
          <w:bCs w:val="0"/>
          <w:color w:val="auto"/>
          <w:sz w:val="32"/>
          <w:szCs w:val="32"/>
          <w:lang w:val="en-US" w:eastAsia="zh-CN"/>
        </w:rPr>
      </w:pPr>
      <w:r>
        <w:rPr>
          <w:rFonts w:hint="eastAsia" w:ascii="方正仿宋简体" w:hAnsi="方正仿宋简体" w:eastAsia="方正仿宋简体" w:cs="方正仿宋简体"/>
          <w:b w:val="0"/>
          <w:bCs w:val="0"/>
          <w:color w:val="auto"/>
          <w:sz w:val="32"/>
          <w:szCs w:val="32"/>
        </w:rPr>
        <w:t>附件</w:t>
      </w:r>
      <w:r>
        <w:rPr>
          <w:rFonts w:hint="eastAsia" w:ascii="方正仿宋简体" w:hAnsi="方正仿宋简体" w:eastAsia="方正仿宋简体" w:cs="方正仿宋简体"/>
          <w:b w:val="0"/>
          <w:bCs w:val="0"/>
          <w:color w:val="auto"/>
          <w:sz w:val="32"/>
          <w:szCs w:val="32"/>
          <w:lang w:val="en-US"/>
        </w:rPr>
        <w:t>4</w:t>
      </w:r>
      <w:r>
        <w:rPr>
          <w:rFonts w:hint="eastAsia" w:ascii="方正仿宋简体" w:hAnsi="方正仿宋简体" w:eastAsia="方正仿宋简体" w:cs="方正仿宋简体"/>
          <w:b w:val="0"/>
          <w:bCs w:val="0"/>
          <w:color w:val="auto"/>
          <w:sz w:val="32"/>
          <w:szCs w:val="32"/>
          <w:lang w:val="en-US" w:eastAsia="zh-CN"/>
        </w:rPr>
        <w:t xml:space="preserve">     </w:t>
      </w:r>
    </w:p>
    <w:p>
      <w:pPr>
        <w:jc w:val="center"/>
        <w:rPr>
          <w:rFonts w:hint="eastAsia" w:ascii="方正仿宋简体" w:hAnsi="方正仿宋简体" w:eastAsia="方正仿宋简体" w:cs="方正仿宋简体"/>
          <w:color w:val="auto"/>
          <w:kern w:val="0"/>
          <w:sz w:val="22"/>
          <w:szCs w:val="22"/>
          <w:lang w:eastAsia="zh-CN"/>
        </w:rPr>
      </w:pPr>
      <w:r>
        <w:rPr>
          <w:rFonts w:hint="eastAsia" w:ascii="方正仿宋简体" w:hAnsi="方正仿宋简体" w:eastAsia="方正仿宋简体" w:cs="方正仿宋简体"/>
          <w:color w:val="auto"/>
          <w:kern w:val="0"/>
          <w:sz w:val="22"/>
          <w:szCs w:val="22"/>
          <w:lang w:eastAsia="zh-CN"/>
        </w:rPr>
        <w:drawing>
          <wp:inline distT="0" distB="0" distL="114300" distR="114300">
            <wp:extent cx="7774305" cy="4899025"/>
            <wp:effectExtent l="0" t="0" r="13335" b="8255"/>
            <wp:docPr id="5" name="图片 5" descr="北海艺术设计学院试卷样式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北海艺术设计学院试卷样式_01"/>
                    <pic:cNvPicPr>
                      <a:picLocks noChangeAspect="1"/>
                    </pic:cNvPicPr>
                  </pic:nvPicPr>
                  <pic:blipFill>
                    <a:blip r:embed="rId12"/>
                    <a:stretch>
                      <a:fillRect/>
                    </a:stretch>
                  </pic:blipFill>
                  <pic:spPr>
                    <a:xfrm>
                      <a:off x="0" y="0"/>
                      <a:ext cx="7774305" cy="4899025"/>
                    </a:xfrm>
                    <a:prstGeom prst="rect">
                      <a:avLst/>
                    </a:prstGeom>
                  </pic:spPr>
                </pic:pic>
              </a:graphicData>
            </a:graphic>
          </wp:inline>
        </w:drawing>
      </w:r>
    </w:p>
    <w:p>
      <w:pPr>
        <w:jc w:val="center"/>
        <w:rPr>
          <w:rFonts w:hint="eastAsia" w:ascii="方正仿宋简体" w:hAnsi="方正仿宋简体" w:eastAsia="方正仿宋简体" w:cs="方正仿宋简体"/>
          <w:color w:val="auto"/>
          <w:kern w:val="0"/>
          <w:sz w:val="22"/>
          <w:szCs w:val="22"/>
          <w:lang w:eastAsia="zh-CN"/>
        </w:rPr>
      </w:pPr>
      <w:r>
        <w:rPr>
          <w:rFonts w:hint="eastAsia" w:ascii="方正仿宋简体" w:hAnsi="方正仿宋简体" w:eastAsia="方正仿宋简体" w:cs="方正仿宋简体"/>
          <w:color w:val="auto"/>
          <w:kern w:val="0"/>
          <w:sz w:val="22"/>
          <w:szCs w:val="22"/>
          <w:lang w:eastAsia="zh-CN"/>
        </w:rPr>
        <w:drawing>
          <wp:inline distT="0" distB="0" distL="114300" distR="114300">
            <wp:extent cx="7832725" cy="5538470"/>
            <wp:effectExtent l="0" t="0" r="635" b="8890"/>
            <wp:docPr id="6" name="图片 6" descr="北海艺术设计学院试卷样式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北海艺术设计学院试卷样式_02"/>
                    <pic:cNvPicPr>
                      <a:picLocks noChangeAspect="1"/>
                    </pic:cNvPicPr>
                  </pic:nvPicPr>
                  <pic:blipFill>
                    <a:blip r:embed="rId13"/>
                    <a:stretch>
                      <a:fillRect/>
                    </a:stretch>
                  </pic:blipFill>
                  <pic:spPr>
                    <a:xfrm>
                      <a:off x="0" y="0"/>
                      <a:ext cx="7832725" cy="5538470"/>
                    </a:xfrm>
                    <a:prstGeom prst="rect">
                      <a:avLst/>
                    </a:prstGeom>
                  </pic:spPr>
                </pic:pic>
              </a:graphicData>
            </a:graphic>
          </wp:inline>
        </w:drawing>
      </w:r>
    </w:p>
    <w:p>
      <w:pPr>
        <w:rPr>
          <w:rFonts w:ascii="方正仿宋简体" w:hAnsi="方正仿宋简体" w:eastAsia="方正仿宋简体" w:cs="方正仿宋简体"/>
          <w:color w:val="auto"/>
          <w:kern w:val="0"/>
          <w:sz w:val="22"/>
          <w:szCs w:val="22"/>
        </w:rPr>
        <w:sectPr>
          <w:pgSz w:w="16838" w:h="11906" w:orient="landscape"/>
          <w:pgMar w:top="1587" w:right="1701" w:bottom="1587" w:left="1701" w:header="851" w:footer="992" w:gutter="0"/>
          <w:cols w:space="425" w:num="1"/>
          <w:docGrid w:type="lines" w:linePitch="312" w:charSpace="0"/>
        </w:sectPr>
      </w:pPr>
    </w:p>
    <w:p>
      <w:pPr>
        <w:pStyle w:val="2"/>
        <w:spacing w:after="156" w:afterLines="50" w:line="570" w:lineRule="exact"/>
        <w:ind w:left="0" w:leftChars="0" w:firstLine="0" w:firstLineChars="0"/>
        <w:outlineLvl w:val="1"/>
        <w:rPr>
          <w:rFonts w:hint="eastAsia" w:ascii="方正仿宋简体" w:hAnsi="方正仿宋简体" w:eastAsia="方正仿宋简体" w:cs="方正仿宋简体"/>
          <w:b w:val="0"/>
          <w:bCs w:val="0"/>
          <w:color w:val="auto"/>
          <w:sz w:val="32"/>
          <w:szCs w:val="32"/>
        </w:rPr>
      </w:pPr>
      <w:r>
        <w:rPr>
          <w:rFonts w:hint="eastAsia" w:ascii="方正仿宋简体" w:hAnsi="方正仿宋简体" w:eastAsia="方正仿宋简体" w:cs="方正仿宋简体"/>
          <w:b w:val="0"/>
          <w:bCs w:val="0"/>
          <w:color w:val="auto"/>
          <w:kern w:val="2"/>
          <w:sz w:val="32"/>
          <w:szCs w:val="32"/>
          <w:lang w:val="en-US" w:eastAsia="zh-CN" w:bidi="ar-SA"/>
        </w:rPr>
        <w:t>附件5</w:t>
      </w: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1"/>
        <w:rPr>
          <w:rFonts w:hint="eastAsia" w:ascii="方正小标宋简体" w:hAnsi="方正小标宋简体" w:eastAsia="方正小标宋简体" w:cs="方正小标宋简体"/>
          <w:b w:val="0"/>
          <w:bCs/>
          <w:color w:val="auto"/>
          <w:sz w:val="44"/>
          <w:szCs w:val="44"/>
        </w:rPr>
      </w:pPr>
      <w:r>
        <w:rPr>
          <w:rFonts w:hint="eastAsia" w:ascii="方正小标宋简体" w:hAnsi="方正小标宋简体" w:eastAsia="方正小标宋简体" w:cs="方正小标宋简体"/>
          <w:b w:val="0"/>
          <w:bCs/>
          <w:color w:val="auto"/>
          <w:sz w:val="44"/>
          <w:szCs w:val="44"/>
        </w:rPr>
        <w:t>北海艺术设计学院课程</w:t>
      </w: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1"/>
        <w:rPr>
          <w:rFonts w:hint="eastAsia" w:ascii="方正小标宋简体" w:hAnsi="方正小标宋简体" w:eastAsia="方正小标宋简体" w:cs="方正小标宋简体"/>
          <w:b w:val="0"/>
          <w:bCs/>
          <w:color w:val="auto"/>
          <w:sz w:val="44"/>
          <w:szCs w:val="44"/>
        </w:rPr>
      </w:pPr>
      <w:r>
        <w:rPr>
          <w:rFonts w:hint="eastAsia" w:ascii="方正小标宋简体" w:hAnsi="方正小标宋简体" w:eastAsia="方正小标宋简体" w:cs="方正小标宋简体"/>
          <w:b w:val="0"/>
          <w:bCs/>
          <w:color w:val="auto"/>
          <w:sz w:val="44"/>
          <w:szCs w:val="44"/>
        </w:rPr>
        <w:t>考试试卷答案要点及评分细则</w:t>
      </w:r>
    </w:p>
    <w:p>
      <w:pPr>
        <w:spacing w:line="800" w:lineRule="exact"/>
        <w:jc w:val="center"/>
        <w:rPr>
          <w:bCs/>
          <w:color w:val="auto"/>
          <w:sz w:val="44"/>
        </w:rPr>
      </w:pPr>
    </w:p>
    <w:p>
      <w:pPr>
        <w:spacing w:line="360" w:lineRule="auto"/>
        <w:rPr>
          <w:rFonts w:ascii="宋体" w:hAnsi="宋体"/>
          <w:bCs/>
          <w:color w:val="auto"/>
          <w:sz w:val="24"/>
        </w:rPr>
      </w:pPr>
      <w:r>
        <w:rPr>
          <w:rFonts w:hint="eastAsia" w:ascii="宋体" w:hAnsi="宋体"/>
          <w:bCs/>
          <w:color w:val="auto"/>
          <w:sz w:val="24"/>
        </w:rPr>
        <w:t>课程名称：</w:t>
      </w:r>
      <w:r>
        <w:rPr>
          <w:rFonts w:hint="eastAsia" w:ascii="宋体" w:hAnsi="宋体"/>
          <w:bCs/>
          <w:color w:val="auto"/>
          <w:sz w:val="24"/>
          <w:u w:val="single"/>
          <w:lang w:val="en-GB"/>
        </w:rPr>
        <w:t xml:space="preserve">                        </w:t>
      </w:r>
      <w:r>
        <w:rPr>
          <w:rFonts w:hint="eastAsia" w:ascii="宋体" w:hAnsi="宋体"/>
          <w:bCs/>
          <w:color w:val="auto"/>
          <w:sz w:val="24"/>
          <w:lang w:val="en-GB"/>
        </w:rPr>
        <w:t xml:space="preserve">  </w:t>
      </w:r>
      <w:r>
        <w:rPr>
          <w:rFonts w:hint="eastAsia" w:ascii="宋体" w:hAnsi="宋体"/>
          <w:bCs/>
          <w:color w:val="auto"/>
          <w:sz w:val="24"/>
          <w:lang w:val="en-US" w:eastAsia="zh-CN"/>
        </w:rPr>
        <w:t>年级专业</w:t>
      </w:r>
      <w:r>
        <w:rPr>
          <w:rFonts w:hint="eastAsia" w:ascii="宋体" w:hAnsi="宋体"/>
          <w:bCs/>
          <w:color w:val="auto"/>
          <w:sz w:val="24"/>
        </w:rPr>
        <w:t>：</w:t>
      </w:r>
      <w:r>
        <w:rPr>
          <w:rFonts w:hint="eastAsia" w:ascii="宋体" w:hAnsi="宋体"/>
          <w:bCs/>
          <w:color w:val="auto"/>
          <w:sz w:val="24"/>
          <w:u w:val="single"/>
          <w:lang w:val="en-GB"/>
        </w:rPr>
        <w:t xml:space="preserve">        </w:t>
      </w:r>
      <w:r>
        <w:rPr>
          <w:rFonts w:hint="eastAsia" w:ascii="宋体" w:hAnsi="宋体"/>
          <w:bCs/>
          <w:color w:val="auto"/>
          <w:sz w:val="24"/>
          <w:u w:val="single"/>
          <w:lang w:val="en-US" w:eastAsia="zh-CN"/>
        </w:rPr>
        <w:t xml:space="preserve">  </w:t>
      </w:r>
      <w:r>
        <w:rPr>
          <w:rFonts w:hint="eastAsia" w:ascii="宋体" w:hAnsi="宋体"/>
          <w:bCs/>
          <w:color w:val="auto"/>
          <w:sz w:val="24"/>
          <w:u w:val="single"/>
          <w:lang w:val="en-GB"/>
        </w:rPr>
        <w:t xml:space="preserve">        </w:t>
      </w:r>
    </w:p>
    <w:p>
      <w:pPr>
        <w:spacing w:line="360" w:lineRule="auto"/>
        <w:rPr>
          <w:rFonts w:ascii="宋体" w:hAnsi="宋体"/>
          <w:bCs/>
          <w:color w:val="auto"/>
          <w:sz w:val="24"/>
        </w:rPr>
      </w:pPr>
      <w:r>
        <w:rPr>
          <w:rFonts w:hint="eastAsia" w:ascii="宋体" w:hAnsi="宋体"/>
          <w:bCs/>
          <w:color w:val="auto"/>
          <w:sz w:val="24"/>
        </w:rPr>
        <w:t>命题</w:t>
      </w:r>
      <w:r>
        <w:rPr>
          <w:rFonts w:hint="eastAsia" w:ascii="宋体" w:hAnsi="宋体"/>
          <w:bCs/>
          <w:color w:val="auto"/>
          <w:sz w:val="24"/>
          <w:lang w:eastAsia="zh-CN"/>
        </w:rPr>
        <w:t>（</w:t>
      </w:r>
      <w:r>
        <w:rPr>
          <w:rFonts w:hint="eastAsia" w:ascii="宋体" w:hAnsi="宋体"/>
          <w:bCs/>
          <w:color w:val="auto"/>
          <w:sz w:val="24"/>
          <w:lang w:val="en-US" w:eastAsia="zh-CN"/>
        </w:rPr>
        <w:t>组</w:t>
      </w:r>
      <w:r>
        <w:rPr>
          <w:rFonts w:hint="eastAsia" w:ascii="宋体" w:hAnsi="宋体"/>
          <w:bCs/>
          <w:color w:val="auto"/>
          <w:sz w:val="24"/>
          <w:lang w:eastAsia="zh-CN"/>
        </w:rPr>
        <w:t>）</w:t>
      </w:r>
      <w:r>
        <w:rPr>
          <w:rFonts w:hint="eastAsia" w:ascii="宋体" w:hAnsi="宋体"/>
          <w:bCs/>
          <w:color w:val="auto"/>
          <w:sz w:val="24"/>
        </w:rPr>
        <w:t>教师：</w:t>
      </w:r>
      <w:r>
        <w:rPr>
          <w:rFonts w:hint="eastAsia" w:ascii="宋体" w:hAnsi="宋体"/>
          <w:bCs/>
          <w:color w:val="auto"/>
          <w:sz w:val="24"/>
          <w:u w:val="single"/>
          <w:lang w:val="en-GB"/>
        </w:rPr>
        <w:t xml:space="preserve">                    </w:t>
      </w:r>
      <w:r>
        <w:rPr>
          <w:rFonts w:hint="eastAsia" w:ascii="宋体" w:hAnsi="宋体"/>
          <w:bCs/>
          <w:color w:val="auto"/>
          <w:sz w:val="24"/>
        </w:rPr>
        <w:t xml:space="preserve">  </w:t>
      </w:r>
      <w:r>
        <w:rPr>
          <w:rFonts w:hint="eastAsia" w:ascii="宋体" w:hAnsi="宋体"/>
          <w:bCs/>
          <w:color w:val="auto"/>
          <w:sz w:val="24"/>
          <w:u w:val="single"/>
          <w:lang w:val="en-GB"/>
        </w:rPr>
        <w:t xml:space="preserve">         </w:t>
      </w:r>
      <w:r>
        <w:rPr>
          <w:rFonts w:hint="eastAsia" w:ascii="宋体" w:hAnsi="宋体"/>
          <w:bCs/>
          <w:color w:val="auto"/>
          <w:sz w:val="24"/>
        </w:rPr>
        <w:t>年</w:t>
      </w:r>
      <w:r>
        <w:rPr>
          <w:rFonts w:hint="eastAsia" w:ascii="宋体" w:hAnsi="宋体"/>
          <w:bCs/>
          <w:color w:val="auto"/>
          <w:sz w:val="24"/>
          <w:u w:val="single"/>
          <w:lang w:val="en-GB"/>
        </w:rPr>
        <w:t xml:space="preserve">      </w:t>
      </w:r>
      <w:r>
        <w:rPr>
          <w:rFonts w:hint="eastAsia" w:ascii="宋体" w:hAnsi="宋体"/>
          <w:bCs/>
          <w:color w:val="auto"/>
          <w:sz w:val="24"/>
        </w:rPr>
        <w:t>月</w:t>
      </w:r>
      <w:r>
        <w:rPr>
          <w:rFonts w:hint="eastAsia" w:ascii="宋体" w:hAnsi="宋体"/>
          <w:bCs/>
          <w:color w:val="auto"/>
          <w:sz w:val="24"/>
          <w:u w:val="single"/>
          <w:lang w:val="en-GB"/>
        </w:rPr>
        <w:t xml:space="preserve">      </w:t>
      </w:r>
      <w:r>
        <w:rPr>
          <w:rFonts w:hint="eastAsia" w:ascii="宋体" w:hAnsi="宋体"/>
          <w:bCs/>
          <w:color w:val="auto"/>
          <w:sz w:val="24"/>
        </w:rPr>
        <w:t>日</w:t>
      </w:r>
    </w:p>
    <w:p>
      <w:pPr>
        <w:rPr>
          <w:rFonts w:ascii="宋体" w:hAnsi="宋体"/>
          <w:bCs/>
          <w:color w:val="auto"/>
          <w:sz w:val="24"/>
        </w:rPr>
      </w:pPr>
      <w:r>
        <w:rPr>
          <w:rFonts w:hint="eastAsia" w:ascii="宋体" w:hAnsi="宋体"/>
          <w:bCs/>
          <w:color w:val="auto"/>
          <w:sz w:val="24"/>
        </w:rPr>
        <w:t>（题号为黑体，字号为5号或小四，行间距为20磅，汉字字体为宋体，英文字体为Times New Roman）</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方正仿宋简体" w:eastAsia="方正仿宋简体"/>
          <w:bCs/>
          <w:color w:val="auto"/>
          <w:sz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color w:val="auto"/>
          <w:sz w:val="24"/>
        </w:rPr>
        <w:t>说明：填空题、选择题、判断题等客观题的答案，要做到答题标准“唯一</w:t>
      </w:r>
      <w:r>
        <w:rPr>
          <w:rFonts w:ascii="宋体" w:hAnsi="宋体"/>
          <w:color w:val="auto"/>
          <w:sz w:val="24"/>
        </w:rPr>
        <w:t>”</w:t>
      </w:r>
      <w:r>
        <w:rPr>
          <w:rFonts w:hint="eastAsia" w:ascii="宋体" w:hAnsi="宋体"/>
          <w:color w:val="auto"/>
          <w:sz w:val="24"/>
        </w:rPr>
        <w:t xml:space="preserve"> ；简答题、论述题、计算题、分析题等主观题的答案，应根据“答题要点”或“答题步骤”分步标注得分点，不得以“略”等模糊词语替代。答案要点与评分细则应达到使命题者之外的其他人能顺利答题及阅卷的程度，各题拟定的分值应合理。——正式提交时删除该段。</w:t>
      </w:r>
    </w:p>
    <w:p>
      <w:pPr>
        <w:pStyle w:val="2"/>
        <w:rPr>
          <w:color w:val="auto"/>
        </w:rPr>
      </w:pPr>
    </w:p>
    <w:p>
      <w:pPr>
        <w:pStyle w:val="2"/>
        <w:spacing w:after="156" w:afterLines="50" w:line="570" w:lineRule="exact"/>
        <w:ind w:left="0" w:firstLine="0"/>
        <w:rPr>
          <w:rFonts w:ascii="方正仿宋简体" w:hAnsi="方正仿宋简体" w:eastAsia="方正仿宋简体" w:cs="方正仿宋简体"/>
          <w:color w:val="auto"/>
          <w:sz w:val="32"/>
          <w:szCs w:val="32"/>
        </w:rPr>
        <w:sectPr>
          <w:pgSz w:w="11906" w:h="16838"/>
          <w:pgMar w:top="1474" w:right="1417" w:bottom="1474" w:left="1417" w:header="851" w:footer="992" w:gutter="0"/>
          <w:cols w:space="425" w:num="1"/>
          <w:docGrid w:type="lines" w:linePitch="312" w:charSpace="0"/>
        </w:sectPr>
      </w:pPr>
    </w:p>
    <w:p>
      <w:pPr>
        <w:pStyle w:val="2"/>
        <w:spacing w:line="490" w:lineRule="exact"/>
        <w:ind w:left="0" w:firstLine="0"/>
        <w:outlineLvl w:val="1"/>
        <w:rPr>
          <w:rFonts w:ascii="方正仿宋简体" w:hAnsi="方正仿宋简体" w:eastAsia="方正仿宋简体" w:cs="方正仿宋简体"/>
          <w:color w:val="auto"/>
          <w:sz w:val="32"/>
          <w:szCs w:val="32"/>
        </w:rPr>
      </w:pPr>
      <w:r>
        <w:rPr>
          <w:rFonts w:ascii="方正仿宋简体" w:hAnsi="方正仿宋简体" w:eastAsia="方正仿宋简体" w:cs="方正仿宋简体"/>
          <w:color w:val="auto"/>
          <w:sz w:val="32"/>
          <w:szCs w:val="32"/>
        </w:rPr>
        <w:t>附件</w:t>
      </w:r>
      <w:r>
        <w:rPr>
          <w:rFonts w:hint="eastAsia" w:ascii="方正仿宋简体" w:hAnsi="方正仿宋简体" w:eastAsia="方正仿宋简体" w:cs="方正仿宋简体"/>
          <w:color w:val="auto"/>
          <w:sz w:val="32"/>
          <w:szCs w:val="32"/>
        </w:rPr>
        <w:t>6</w:t>
      </w:r>
    </w:p>
    <w:p>
      <w:pPr>
        <w:pStyle w:val="2"/>
        <w:keepNext w:val="0"/>
        <w:keepLines w:val="0"/>
        <w:pageBreakBefore w:val="0"/>
        <w:widowControl w:val="0"/>
        <w:kinsoku/>
        <w:wordWrap/>
        <w:overflowPunct/>
        <w:topLinePunct w:val="0"/>
        <w:bidi w:val="0"/>
        <w:adjustRightInd/>
        <w:snapToGrid/>
        <w:spacing w:line="520" w:lineRule="exact"/>
        <w:ind w:right="96"/>
        <w:jc w:val="center"/>
        <w:textAlignment w:val="auto"/>
        <w:outlineLvl w:val="1"/>
        <w:rPr>
          <w:rFonts w:hint="eastAsia" w:ascii="方正小标宋简体" w:hAnsi="方正小标宋简体" w:eastAsia="方正小标宋简体" w:cs="方正小标宋简体"/>
          <w:b w:val="0"/>
          <w:bCs w:val="0"/>
          <w:color w:val="auto"/>
          <w:kern w:val="2"/>
          <w:sz w:val="36"/>
          <w:szCs w:val="36"/>
          <w:lang w:val="en-US" w:eastAsia="zh-CN" w:bidi="ar-SA"/>
        </w:rPr>
      </w:pPr>
      <w:r>
        <w:rPr>
          <w:rFonts w:hint="eastAsia" w:ascii="方正小标宋简体" w:hAnsi="方正小标宋简体" w:eastAsia="方正小标宋简体" w:cs="方正小标宋简体"/>
          <w:b w:val="0"/>
          <w:bCs w:val="0"/>
          <w:color w:val="auto"/>
          <w:sz w:val="36"/>
          <w:szCs w:val="36"/>
        </w:rPr>
        <w:t>北海艺术设计学院期末考试</w:t>
      </w:r>
      <w:r>
        <w:rPr>
          <w:rFonts w:hint="eastAsia" w:ascii="方正小标宋简体" w:hAnsi="方正小标宋简体" w:eastAsia="方正小标宋简体" w:cs="方正小标宋简体"/>
          <w:b w:val="0"/>
          <w:bCs w:val="0"/>
          <w:color w:val="auto"/>
          <w:kern w:val="2"/>
          <w:sz w:val="36"/>
          <w:szCs w:val="36"/>
          <w:lang w:val="en-US" w:eastAsia="zh-CN" w:bidi="ar-SA"/>
        </w:rPr>
        <w:t>试卷命题审核表</w:t>
      </w:r>
    </w:p>
    <w:p>
      <w:pPr>
        <w:pStyle w:val="2"/>
        <w:keepNext w:val="0"/>
        <w:keepLines w:val="0"/>
        <w:pageBreakBefore w:val="0"/>
        <w:widowControl w:val="0"/>
        <w:kinsoku/>
        <w:wordWrap/>
        <w:overflowPunct/>
        <w:topLinePunct w:val="0"/>
        <w:bidi w:val="0"/>
        <w:adjustRightInd/>
        <w:snapToGrid/>
        <w:spacing w:line="520" w:lineRule="exact"/>
        <w:ind w:right="96"/>
        <w:jc w:val="center"/>
        <w:textAlignment w:val="auto"/>
        <w:outlineLvl w:val="1"/>
        <w:rPr>
          <w:rFonts w:hint="eastAsia" w:ascii="方正小标宋简体" w:hAnsi="方正小标宋简体" w:eastAsia="方正小标宋简体" w:cs="方正小标宋简体"/>
          <w:b w:val="0"/>
          <w:bCs w:val="0"/>
          <w:color w:val="auto"/>
          <w:kern w:val="2"/>
          <w:sz w:val="36"/>
          <w:szCs w:val="36"/>
          <w:lang w:val="en-US" w:eastAsia="zh-CN" w:bidi="ar-SA"/>
        </w:rPr>
      </w:pPr>
      <w:r>
        <w:rPr>
          <w:rFonts w:hint="eastAsia" w:ascii="方正小标宋简体" w:hAnsi="方正小标宋简体" w:eastAsia="方正小标宋简体" w:cs="方正小标宋简体"/>
          <w:b w:val="0"/>
          <w:bCs w:val="0"/>
          <w:color w:val="auto"/>
          <w:kern w:val="2"/>
          <w:sz w:val="36"/>
          <w:szCs w:val="36"/>
          <w:lang w:val="en-US" w:eastAsia="zh-CN" w:bidi="ar-SA"/>
        </w:rPr>
        <w:t>（20   -   20学年第   学期）</w:t>
      </w:r>
    </w:p>
    <w:p>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240" w:lineRule="exact"/>
        <w:textAlignment w:val="auto"/>
        <w:rPr>
          <w:color w:val="auto"/>
        </w:rPr>
      </w:pPr>
    </w:p>
    <w:p>
      <w:pPr>
        <w:keepNext w:val="0"/>
        <w:keepLines w:val="0"/>
        <w:pageBreakBefore w:val="0"/>
        <w:widowControl w:val="0"/>
        <w:tabs>
          <w:tab w:val="left" w:pos="3199"/>
          <w:tab w:val="left" w:pos="5508"/>
          <w:tab w:val="left" w:pos="8423"/>
        </w:tabs>
        <w:kinsoku/>
        <w:wordWrap/>
        <w:overflowPunct/>
        <w:topLinePunct w:val="0"/>
        <w:autoSpaceDE w:val="0"/>
        <w:autoSpaceDN w:val="0"/>
        <w:bidi w:val="0"/>
        <w:adjustRightInd/>
        <w:snapToGrid/>
        <w:spacing w:line="360" w:lineRule="exact"/>
        <w:jc w:val="left"/>
        <w:textAlignment w:val="auto"/>
        <w:rPr>
          <w:rFonts w:hint="default" w:ascii="宋体" w:hAnsi="宋体" w:eastAsia="宋体" w:cs="宋体"/>
          <w:color w:val="auto"/>
          <w:lang w:val="en-US" w:eastAsia="zh-CN"/>
        </w:rPr>
      </w:pPr>
      <w:r>
        <w:rPr>
          <w:rFonts w:hint="eastAsia" w:ascii="宋体" w:hAnsi="宋体" w:eastAsia="宋体" w:cs="宋体"/>
          <w:color w:val="auto"/>
        </w:rPr>
        <w:t>学</w:t>
      </w:r>
      <w:r>
        <w:rPr>
          <w:rFonts w:hint="eastAsia" w:ascii="宋体" w:hAnsi="宋体" w:eastAsia="宋体" w:cs="宋体"/>
          <w:color w:val="auto"/>
          <w:spacing w:val="-3"/>
        </w:rPr>
        <w:t>院</w:t>
      </w:r>
      <w:r>
        <w:rPr>
          <w:rFonts w:hint="eastAsia" w:ascii="宋体" w:hAnsi="宋体" w:eastAsia="宋体" w:cs="宋体"/>
          <w:color w:val="auto"/>
          <w:spacing w:val="-3"/>
          <w:lang w:eastAsia="zh-CN"/>
        </w:rPr>
        <w:t>：</w:t>
      </w:r>
      <w:r>
        <w:rPr>
          <w:rFonts w:hint="eastAsia" w:ascii="宋体" w:hAnsi="宋体" w:eastAsia="宋体" w:cs="宋体"/>
          <w:color w:val="auto"/>
          <w:spacing w:val="-3"/>
          <w:u w:val="single"/>
        </w:rPr>
        <w:t xml:space="preserve"> </w:t>
      </w:r>
      <w:r>
        <w:rPr>
          <w:rFonts w:hint="eastAsia" w:ascii="宋体" w:hAnsi="宋体" w:eastAsia="宋体" w:cs="宋体"/>
          <w:color w:val="auto"/>
          <w:spacing w:val="-3"/>
          <w:u w:val="single"/>
          <w:lang w:val="en-US" w:eastAsia="zh-CN"/>
        </w:rPr>
        <w:t xml:space="preserve">                      </w:t>
      </w:r>
      <w:r>
        <w:rPr>
          <w:rFonts w:hint="eastAsia" w:ascii="宋体" w:hAnsi="宋体" w:eastAsia="宋体" w:cs="宋体"/>
          <w:color w:val="auto"/>
        </w:rPr>
        <w:t>教</w:t>
      </w:r>
      <w:r>
        <w:rPr>
          <w:rFonts w:hint="eastAsia" w:ascii="宋体" w:hAnsi="宋体" w:eastAsia="宋体" w:cs="宋体"/>
          <w:color w:val="auto"/>
          <w:spacing w:val="-3"/>
        </w:rPr>
        <w:t>研</w:t>
      </w:r>
      <w:r>
        <w:rPr>
          <w:rFonts w:hint="eastAsia" w:ascii="宋体" w:hAnsi="宋体" w:eastAsia="宋体" w:cs="宋体"/>
          <w:color w:val="auto"/>
        </w:rPr>
        <w:t>室</w:t>
      </w:r>
      <w:r>
        <w:rPr>
          <w:rFonts w:hint="eastAsia" w:ascii="宋体" w:hAnsi="宋体" w:eastAsia="宋体" w:cs="宋体"/>
          <w:color w:val="auto"/>
          <w:lang w:eastAsia="zh-CN"/>
        </w:rPr>
        <w:t>：</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spacing w:val="-1"/>
        </w:rPr>
        <w:t>命</w:t>
      </w:r>
      <w:r>
        <w:rPr>
          <w:rFonts w:hint="eastAsia" w:ascii="宋体" w:hAnsi="宋体" w:eastAsia="宋体" w:cs="宋体"/>
          <w:color w:val="auto"/>
          <w:spacing w:val="-3"/>
        </w:rPr>
        <w:t>题</w:t>
      </w:r>
      <w:r>
        <w:rPr>
          <w:rFonts w:hint="eastAsia" w:ascii="宋体" w:hAnsi="宋体" w:eastAsia="宋体" w:cs="宋体"/>
          <w:color w:val="auto"/>
          <w:spacing w:val="-1"/>
        </w:rPr>
        <w:t>（组</w:t>
      </w:r>
      <w:r>
        <w:rPr>
          <w:rFonts w:hint="eastAsia" w:ascii="宋体" w:hAnsi="宋体" w:eastAsia="宋体" w:cs="宋体"/>
          <w:color w:val="auto"/>
          <w:spacing w:val="-3"/>
        </w:rPr>
        <w:t>）</w:t>
      </w:r>
      <w:r>
        <w:rPr>
          <w:rFonts w:hint="eastAsia" w:ascii="宋体" w:hAnsi="宋体" w:eastAsia="宋体" w:cs="宋体"/>
          <w:color w:val="auto"/>
          <w:spacing w:val="-1"/>
        </w:rPr>
        <w:t>教</w:t>
      </w:r>
      <w:r>
        <w:rPr>
          <w:rFonts w:hint="eastAsia" w:ascii="宋体" w:hAnsi="宋体" w:eastAsia="宋体" w:cs="宋体"/>
          <w:color w:val="auto"/>
        </w:rPr>
        <w:t>师</w:t>
      </w:r>
      <w:r>
        <w:rPr>
          <w:rFonts w:hint="eastAsia" w:ascii="宋体" w:hAnsi="宋体" w:eastAsia="宋体" w:cs="宋体"/>
          <w:color w:val="auto"/>
          <w:lang w:eastAsia="zh-CN"/>
        </w:rPr>
        <w:t>：</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lang w:val="en-US" w:eastAsia="zh-CN"/>
        </w:rPr>
        <w:t xml:space="preserve">  </w:t>
      </w:r>
    </w:p>
    <w:p>
      <w:pPr>
        <w:keepNext w:val="0"/>
        <w:keepLines w:val="0"/>
        <w:pageBreakBefore w:val="0"/>
        <w:widowControl w:val="0"/>
        <w:tabs>
          <w:tab w:val="left" w:pos="1658"/>
          <w:tab w:val="left" w:pos="3859"/>
          <w:tab w:val="left" w:pos="6168"/>
          <w:tab w:val="left" w:pos="8423"/>
        </w:tabs>
        <w:kinsoku/>
        <w:wordWrap/>
        <w:overflowPunct/>
        <w:topLinePunct w:val="0"/>
        <w:autoSpaceDE w:val="0"/>
        <w:autoSpaceDN w:val="0"/>
        <w:bidi w:val="0"/>
        <w:adjustRightInd/>
        <w:snapToGrid/>
        <w:spacing w:line="360" w:lineRule="exact"/>
        <w:jc w:val="left"/>
        <w:textAlignment w:val="auto"/>
        <w:rPr>
          <w:rFonts w:hint="default" w:ascii="宋体" w:hAnsi="宋体" w:eastAsia="宋体" w:cs="宋体"/>
          <w:color w:val="auto"/>
          <w:lang w:val="en-US" w:eastAsia="zh-CN"/>
        </w:rPr>
      </w:pPr>
      <w:r>
        <w:rPr>
          <w:rFonts w:hint="eastAsia" w:ascii="宋体" w:hAnsi="宋体" w:eastAsia="宋体" w:cs="宋体"/>
          <w:color w:val="auto"/>
        </w:rPr>
        <w:t>课</w:t>
      </w:r>
      <w:r>
        <w:rPr>
          <w:rFonts w:hint="eastAsia" w:ascii="宋体" w:hAnsi="宋体" w:eastAsia="宋体" w:cs="宋体"/>
          <w:color w:val="auto"/>
          <w:spacing w:val="-3"/>
        </w:rPr>
        <w:t>程</w:t>
      </w:r>
      <w:r>
        <w:rPr>
          <w:rFonts w:hint="eastAsia" w:ascii="宋体" w:hAnsi="宋体" w:eastAsia="宋体" w:cs="宋体"/>
          <w:color w:val="auto"/>
        </w:rPr>
        <w:t>名称</w:t>
      </w:r>
      <w:r>
        <w:rPr>
          <w:rFonts w:hint="eastAsia" w:ascii="宋体" w:hAnsi="宋体" w:eastAsia="宋体" w:cs="宋体"/>
          <w:color w:val="auto"/>
          <w:lang w:eastAsia="zh-CN"/>
        </w:rPr>
        <w:t>：</w:t>
      </w:r>
      <w:r>
        <w:rPr>
          <w:rFonts w:hint="eastAsia" w:ascii="宋体" w:hAnsi="宋体" w:eastAsia="宋体" w:cs="宋体"/>
          <w:color w:val="auto"/>
          <w:u w:val="single"/>
        </w:rPr>
        <w:tab/>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rPr>
        <w:t>考</w:t>
      </w:r>
      <w:r>
        <w:rPr>
          <w:rFonts w:hint="eastAsia" w:ascii="宋体" w:hAnsi="宋体" w:eastAsia="宋体" w:cs="宋体"/>
          <w:color w:val="auto"/>
          <w:spacing w:val="-3"/>
        </w:rPr>
        <w:t>试</w:t>
      </w:r>
      <w:r>
        <w:rPr>
          <w:rFonts w:hint="eastAsia" w:ascii="宋体" w:hAnsi="宋体" w:eastAsia="宋体" w:cs="宋体"/>
          <w:color w:val="auto"/>
        </w:rPr>
        <w:t>专业</w:t>
      </w:r>
      <w:r>
        <w:rPr>
          <w:rFonts w:hint="eastAsia" w:ascii="宋体" w:hAnsi="宋体" w:eastAsia="宋体" w:cs="宋体"/>
          <w:color w:val="auto"/>
          <w:lang w:eastAsia="zh-CN"/>
        </w:rPr>
        <w:t>：</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spacing w:val="-1"/>
        </w:rPr>
        <w:t>考</w:t>
      </w:r>
      <w:r>
        <w:rPr>
          <w:rFonts w:hint="eastAsia" w:ascii="宋体" w:hAnsi="宋体" w:eastAsia="宋体" w:cs="宋体"/>
          <w:color w:val="auto"/>
          <w:spacing w:val="-3"/>
        </w:rPr>
        <w:t>试</w:t>
      </w:r>
      <w:r>
        <w:rPr>
          <w:rFonts w:hint="eastAsia" w:ascii="宋体" w:hAnsi="宋体" w:eastAsia="宋体" w:cs="宋体"/>
          <w:color w:val="auto"/>
          <w:spacing w:val="-1"/>
        </w:rPr>
        <w:t>年级</w:t>
      </w:r>
      <w:r>
        <w:rPr>
          <w:rFonts w:hint="eastAsia" w:ascii="宋体" w:hAnsi="宋体" w:eastAsia="宋体" w:cs="宋体"/>
          <w:color w:val="auto"/>
          <w:spacing w:val="-1"/>
          <w:lang w:eastAsia="zh-CN"/>
        </w:rPr>
        <w:t>：</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lang w:val="en-US" w:eastAsia="zh-CN"/>
        </w:rPr>
        <w:t xml:space="preserve">  </w:t>
      </w:r>
    </w:p>
    <w:p>
      <w:pPr>
        <w:keepNext w:val="0"/>
        <w:keepLines w:val="0"/>
        <w:pageBreakBefore w:val="0"/>
        <w:widowControl w:val="0"/>
        <w:tabs>
          <w:tab w:val="left" w:pos="2750"/>
          <w:tab w:val="left" w:pos="4190"/>
          <w:tab w:val="left" w:pos="4959"/>
          <w:tab w:val="left" w:pos="6935"/>
          <w:tab w:val="left" w:pos="8480"/>
        </w:tabs>
        <w:kinsoku/>
        <w:wordWrap/>
        <w:overflowPunct/>
        <w:topLinePunct w:val="0"/>
        <w:autoSpaceDE w:val="0"/>
        <w:autoSpaceDN w:val="0"/>
        <w:bidi w:val="0"/>
        <w:adjustRightInd/>
        <w:snapToGrid/>
        <w:spacing w:line="360" w:lineRule="exact"/>
        <w:jc w:val="left"/>
        <w:textAlignment w:val="auto"/>
        <w:rPr>
          <w:color w:val="auto"/>
        </w:rPr>
      </w:pPr>
      <w:r>
        <w:rPr>
          <w:rFonts w:hint="eastAsia" w:ascii="宋体" w:hAnsi="宋体" w:eastAsia="宋体" w:cs="宋体"/>
          <w:color w:val="auto"/>
        </w:rPr>
        <w:t>考</w:t>
      </w:r>
      <w:r>
        <w:rPr>
          <w:rFonts w:hint="eastAsia" w:ascii="宋体" w:hAnsi="宋体" w:eastAsia="宋体" w:cs="宋体"/>
          <w:color w:val="auto"/>
          <w:spacing w:val="-3"/>
        </w:rPr>
        <w:t>核</w:t>
      </w:r>
      <w:r>
        <w:rPr>
          <w:rFonts w:hint="eastAsia" w:ascii="宋体" w:hAnsi="宋体" w:eastAsia="宋体" w:cs="宋体"/>
          <w:color w:val="auto"/>
        </w:rPr>
        <w:t>方式：考试（</w:t>
      </w:r>
      <w:r>
        <w:rPr>
          <w:rFonts w:hint="eastAsia" w:ascii="宋体" w:hAnsi="宋体" w:eastAsia="宋体" w:cs="宋体"/>
          <w:color w:val="auto"/>
          <w:lang w:val="en-US" w:eastAsia="zh-CN"/>
        </w:rPr>
        <w:t xml:space="preserve">    </w:t>
      </w:r>
      <w:r>
        <w:rPr>
          <w:rFonts w:hint="eastAsia" w:ascii="宋体" w:hAnsi="宋体" w:eastAsia="宋体" w:cs="宋体"/>
          <w:color w:val="auto"/>
        </w:rPr>
        <w:t>）</w:t>
      </w:r>
      <w:r>
        <w:rPr>
          <w:rFonts w:hint="eastAsia" w:ascii="宋体" w:hAnsi="宋体" w:eastAsia="宋体" w:cs="宋体"/>
          <w:color w:val="auto"/>
          <w:spacing w:val="-3"/>
        </w:rPr>
        <w:t xml:space="preserve"> </w:t>
      </w:r>
      <w:r>
        <w:rPr>
          <w:rFonts w:hint="eastAsia" w:ascii="宋体" w:hAnsi="宋体" w:eastAsia="宋体" w:cs="宋体"/>
          <w:color w:val="auto"/>
        </w:rPr>
        <w:t>考查（</w:t>
      </w:r>
      <w:r>
        <w:rPr>
          <w:rFonts w:hint="eastAsia" w:ascii="宋体" w:hAnsi="宋体" w:eastAsia="宋体" w:cs="宋体"/>
          <w:color w:val="auto"/>
          <w:lang w:val="en-US" w:eastAsia="zh-CN"/>
        </w:rPr>
        <w:t xml:space="preserve">    </w:t>
      </w:r>
      <w:r>
        <w:rPr>
          <w:rFonts w:hint="eastAsia" w:ascii="宋体" w:hAnsi="宋体" w:eastAsia="宋体" w:cs="宋体"/>
          <w:color w:val="auto"/>
        </w:rPr>
        <w:t>）；考</w:t>
      </w:r>
      <w:r>
        <w:rPr>
          <w:rFonts w:hint="eastAsia" w:ascii="宋体" w:hAnsi="宋体" w:eastAsia="宋体" w:cs="宋体"/>
          <w:color w:val="auto"/>
          <w:spacing w:val="-3"/>
        </w:rPr>
        <w:t>试</w:t>
      </w:r>
      <w:r>
        <w:rPr>
          <w:rFonts w:hint="eastAsia" w:ascii="宋体" w:hAnsi="宋体" w:eastAsia="宋体" w:cs="宋体"/>
          <w:color w:val="auto"/>
        </w:rPr>
        <w:t>形式：开卷（</w:t>
      </w:r>
      <w:r>
        <w:rPr>
          <w:rFonts w:hint="eastAsia" w:ascii="宋体" w:hAnsi="宋体" w:eastAsia="宋体" w:cs="宋体"/>
          <w:color w:val="auto"/>
          <w:lang w:val="en-US" w:eastAsia="zh-CN"/>
        </w:rPr>
        <w:t xml:space="preserve">    </w:t>
      </w:r>
      <w:r>
        <w:rPr>
          <w:rFonts w:hint="eastAsia" w:ascii="宋体" w:hAnsi="宋体" w:eastAsia="宋体" w:cs="宋体"/>
          <w:color w:val="auto"/>
        </w:rPr>
        <w:t>） 闭</w:t>
      </w:r>
      <w:r>
        <w:rPr>
          <w:rFonts w:hint="eastAsia" w:ascii="宋体" w:hAnsi="宋体" w:eastAsia="宋体" w:cs="宋体"/>
          <w:color w:val="auto"/>
          <w:spacing w:val="-3"/>
        </w:rPr>
        <w:t>卷</w:t>
      </w:r>
      <w:r>
        <w:rPr>
          <w:rFonts w:hint="eastAsia" w:ascii="宋体" w:hAnsi="宋体" w:eastAsia="宋体" w:cs="宋体"/>
          <w:color w:val="auto"/>
        </w:rPr>
        <w:t>（</w:t>
      </w:r>
      <w:r>
        <w:rPr>
          <w:rFonts w:hint="eastAsia" w:ascii="宋体" w:hAnsi="宋体" w:eastAsia="宋体" w:cs="宋体"/>
          <w:color w:val="auto"/>
          <w:lang w:val="en-US" w:eastAsia="zh-CN"/>
        </w:rPr>
        <w:t xml:space="preserve">    </w:t>
      </w:r>
      <w:r>
        <w:rPr>
          <w:rFonts w:hint="eastAsia" w:ascii="宋体" w:hAnsi="宋体" w:eastAsia="宋体" w:cs="宋体"/>
          <w:color w:val="auto"/>
        </w:rPr>
        <w:t>）</w:t>
      </w:r>
    </w:p>
    <w:tbl>
      <w:tblPr>
        <w:tblStyle w:val="15"/>
        <w:tblW w:w="8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31"/>
        <w:gridCol w:w="1079"/>
        <w:gridCol w:w="943"/>
        <w:gridCol w:w="2953"/>
        <w:gridCol w:w="29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jc w:val="center"/>
        </w:trPr>
        <w:tc>
          <w:tcPr>
            <w:tcW w:w="931" w:type="dxa"/>
            <w:vAlign w:val="center"/>
          </w:tcPr>
          <w:p>
            <w:pPr>
              <w:pStyle w:val="14"/>
              <w:autoSpaceDE w:val="0"/>
              <w:autoSpaceDN w:val="0"/>
              <w:spacing w:line="320" w:lineRule="exact"/>
              <w:jc w:val="center"/>
              <w:rPr>
                <w:rFonts w:ascii="黑体" w:eastAsia="黑体"/>
                <w:color w:val="auto"/>
                <w:lang w:eastAsia="en-US"/>
              </w:rPr>
            </w:pPr>
            <w:r>
              <w:rPr>
                <w:rFonts w:hint="eastAsia" w:ascii="黑体" w:eastAsia="黑体"/>
                <w:color w:val="auto"/>
                <w:lang w:eastAsia="en-US"/>
              </w:rPr>
              <w:t>审核指标</w:t>
            </w:r>
          </w:p>
        </w:tc>
        <w:tc>
          <w:tcPr>
            <w:tcW w:w="7928" w:type="dxa"/>
            <w:gridSpan w:val="4"/>
            <w:vAlign w:val="center"/>
          </w:tcPr>
          <w:p>
            <w:pPr>
              <w:pStyle w:val="14"/>
              <w:autoSpaceDE w:val="0"/>
              <w:autoSpaceDN w:val="0"/>
              <w:spacing w:line="278" w:lineRule="exact"/>
              <w:jc w:val="center"/>
              <w:rPr>
                <w:rFonts w:ascii="黑体" w:eastAsia="黑体"/>
                <w:color w:val="auto"/>
                <w:lang w:eastAsia="en-US"/>
              </w:rPr>
            </w:pPr>
            <w:r>
              <w:rPr>
                <w:rFonts w:hint="eastAsia" w:ascii="黑体" w:eastAsia="黑体"/>
                <w:color w:val="auto"/>
                <w:lang w:eastAsia="en-US"/>
              </w:rPr>
              <w:t>评估标准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jc w:val="center"/>
        </w:trPr>
        <w:tc>
          <w:tcPr>
            <w:tcW w:w="931" w:type="dxa"/>
            <w:vMerge w:val="restart"/>
            <w:vAlign w:val="center"/>
          </w:tcPr>
          <w:p>
            <w:pPr>
              <w:pStyle w:val="14"/>
              <w:autoSpaceDE w:val="0"/>
              <w:autoSpaceDN w:val="0"/>
              <w:spacing w:before="192" w:line="271" w:lineRule="exact"/>
              <w:ind w:right="122"/>
              <w:jc w:val="center"/>
              <w:rPr>
                <w:rFonts w:asciiTheme="minorEastAsia" w:hAnsiTheme="minorEastAsia" w:eastAsiaTheme="minorEastAsia"/>
                <w:color w:val="auto"/>
                <w:szCs w:val="21"/>
                <w:lang w:eastAsia="en-US"/>
              </w:rPr>
            </w:pPr>
            <w:r>
              <w:rPr>
                <w:rFonts w:asciiTheme="minorEastAsia" w:hAnsiTheme="minorEastAsia" w:eastAsiaTheme="minorEastAsia"/>
                <w:color w:val="auto"/>
                <w:spacing w:val="-1"/>
                <w:szCs w:val="21"/>
                <w:lang w:eastAsia="en-US"/>
              </w:rPr>
              <w:t>1.知识</w:t>
            </w:r>
          </w:p>
          <w:p>
            <w:pPr>
              <w:pStyle w:val="14"/>
              <w:autoSpaceDE w:val="0"/>
              <w:autoSpaceDN w:val="0"/>
              <w:spacing w:line="271" w:lineRule="exact"/>
              <w:ind w:right="122"/>
              <w:jc w:val="center"/>
              <w:rPr>
                <w:rFonts w:asciiTheme="minorEastAsia" w:hAnsiTheme="minorEastAsia" w:eastAsiaTheme="minorEastAsia"/>
                <w:color w:val="auto"/>
                <w:szCs w:val="21"/>
                <w:lang w:eastAsia="en-US"/>
              </w:rPr>
            </w:pPr>
            <w:r>
              <w:rPr>
                <w:rFonts w:hint="eastAsia" w:asciiTheme="minorEastAsia" w:hAnsiTheme="minorEastAsia" w:eastAsiaTheme="minorEastAsia"/>
                <w:color w:val="auto"/>
                <w:spacing w:val="-1"/>
                <w:szCs w:val="21"/>
                <w:lang w:val="en-US" w:eastAsia="zh-CN"/>
              </w:rPr>
              <w:t xml:space="preserve">  </w:t>
            </w:r>
            <w:r>
              <w:rPr>
                <w:rFonts w:asciiTheme="minorEastAsia" w:hAnsiTheme="minorEastAsia" w:eastAsiaTheme="minorEastAsia"/>
                <w:color w:val="auto"/>
                <w:spacing w:val="-1"/>
                <w:szCs w:val="21"/>
                <w:lang w:eastAsia="en-US"/>
              </w:rPr>
              <w:t>内容</w:t>
            </w:r>
          </w:p>
        </w:tc>
        <w:tc>
          <w:tcPr>
            <w:tcW w:w="7928" w:type="dxa"/>
            <w:gridSpan w:val="4"/>
            <w:vAlign w:val="center"/>
          </w:tcPr>
          <w:p>
            <w:pPr>
              <w:pStyle w:val="14"/>
              <w:keepNext w:val="0"/>
              <w:keepLines w:val="0"/>
              <w:pageBreakBefore w:val="0"/>
              <w:widowControl w:val="0"/>
              <w:kinsoku/>
              <w:wordWrap/>
              <w:overflowPunct/>
              <w:topLinePunct w:val="0"/>
              <w:autoSpaceDE w:val="0"/>
              <w:autoSpaceDN w:val="0"/>
              <w:bidi w:val="0"/>
              <w:adjustRightInd/>
              <w:snapToGrid/>
              <w:jc w:val="both"/>
              <w:textAlignment w:val="auto"/>
              <w:rPr>
                <w:rFonts w:asciiTheme="minorEastAsia" w:hAnsiTheme="minorEastAsia" w:eastAsiaTheme="minorEastAsia"/>
                <w:color w:val="auto"/>
                <w:szCs w:val="21"/>
                <w:lang w:eastAsia="en-US"/>
              </w:rPr>
            </w:pPr>
            <w:r>
              <w:rPr>
                <w:rFonts w:asciiTheme="minorEastAsia" w:hAnsiTheme="minorEastAsia" w:eastAsiaTheme="minorEastAsia"/>
                <w:color w:val="auto"/>
                <w:szCs w:val="21"/>
                <w:lang w:eastAsia="en-US"/>
              </w:rPr>
              <w:t>命题符合教学大纲要求，以大纲为依据，反映本课程的教学目的与基本要求，内容正确；各单元（章）教学内容的考查分值与大纲规定的学时比例相当，知识覆盖宽。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jc w:val="center"/>
        </w:trPr>
        <w:tc>
          <w:tcPr>
            <w:tcW w:w="931" w:type="dxa"/>
            <w:vMerge w:val="continue"/>
            <w:tcBorders>
              <w:top w:val="nil"/>
            </w:tcBorders>
            <w:vAlign w:val="center"/>
          </w:tcPr>
          <w:p>
            <w:pPr>
              <w:autoSpaceDE w:val="0"/>
              <w:autoSpaceDN w:val="0"/>
              <w:jc w:val="center"/>
              <w:rPr>
                <w:rFonts w:asciiTheme="minorEastAsia" w:hAnsiTheme="minorEastAsia"/>
                <w:color w:val="auto"/>
                <w:szCs w:val="21"/>
                <w:lang w:eastAsia="en-US"/>
              </w:rPr>
            </w:pPr>
          </w:p>
        </w:tc>
        <w:tc>
          <w:tcPr>
            <w:tcW w:w="7928" w:type="dxa"/>
            <w:gridSpan w:val="4"/>
            <w:vAlign w:val="center"/>
          </w:tcPr>
          <w:p>
            <w:pPr>
              <w:keepNext w:val="0"/>
              <w:keepLines w:val="0"/>
              <w:pageBreakBefore w:val="0"/>
              <w:widowControl w:val="0"/>
              <w:kinsoku/>
              <w:wordWrap/>
              <w:overflowPunct/>
              <w:topLinePunct w:val="0"/>
              <w:autoSpaceDE w:val="0"/>
              <w:autoSpaceDN w:val="0"/>
              <w:bidi w:val="0"/>
              <w:adjustRightInd/>
              <w:snapToGrid/>
              <w:jc w:val="both"/>
              <w:textAlignment w:val="auto"/>
              <w:rPr>
                <w:rFonts w:asciiTheme="minorEastAsia" w:hAnsiTheme="minorEastAsia"/>
                <w:color w:val="auto"/>
                <w:szCs w:val="21"/>
                <w:lang w:eastAsia="en-US"/>
              </w:rPr>
            </w:pPr>
            <w:r>
              <w:rPr>
                <w:rFonts w:asciiTheme="minorEastAsia" w:hAnsiTheme="minorEastAsia" w:eastAsiaTheme="minorEastAsia"/>
                <w:color w:val="auto"/>
                <w:szCs w:val="21"/>
                <w:lang w:eastAsia="en-US"/>
              </w:rPr>
              <w:t>题目难度符合教学目标要求。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jc w:val="center"/>
        </w:trPr>
        <w:tc>
          <w:tcPr>
            <w:tcW w:w="931" w:type="dxa"/>
            <w:vMerge w:val="continue"/>
            <w:tcBorders>
              <w:top w:val="nil"/>
            </w:tcBorders>
            <w:vAlign w:val="center"/>
          </w:tcPr>
          <w:p>
            <w:pPr>
              <w:autoSpaceDE w:val="0"/>
              <w:autoSpaceDN w:val="0"/>
              <w:jc w:val="center"/>
              <w:rPr>
                <w:rFonts w:asciiTheme="minorEastAsia" w:hAnsiTheme="minorEastAsia"/>
                <w:color w:val="auto"/>
                <w:szCs w:val="21"/>
                <w:lang w:eastAsia="en-US"/>
              </w:rPr>
            </w:pPr>
          </w:p>
        </w:tc>
        <w:tc>
          <w:tcPr>
            <w:tcW w:w="7928" w:type="dxa"/>
            <w:gridSpan w:val="4"/>
            <w:vAlign w:val="center"/>
          </w:tcPr>
          <w:p>
            <w:pPr>
              <w:autoSpaceDE w:val="0"/>
              <w:autoSpaceDN w:val="0"/>
              <w:jc w:val="both"/>
              <w:rPr>
                <w:rFonts w:asciiTheme="minorEastAsia" w:hAnsiTheme="minorEastAsia"/>
                <w:color w:val="auto"/>
                <w:szCs w:val="21"/>
                <w:lang w:eastAsia="en-US"/>
              </w:rPr>
            </w:pPr>
            <w:r>
              <w:rPr>
                <w:rFonts w:asciiTheme="minorEastAsia" w:hAnsiTheme="minorEastAsia" w:eastAsiaTheme="minorEastAsia"/>
                <w:color w:val="auto"/>
                <w:szCs w:val="21"/>
                <w:lang w:eastAsia="en-US"/>
              </w:rPr>
              <w:t>题目内容的抽样代表性好，测试效度高。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5" w:hRule="atLeast"/>
          <w:jc w:val="center"/>
        </w:trPr>
        <w:tc>
          <w:tcPr>
            <w:tcW w:w="931" w:type="dxa"/>
            <w:vAlign w:val="center"/>
          </w:tcPr>
          <w:p>
            <w:pPr>
              <w:pStyle w:val="14"/>
              <w:autoSpaceDE w:val="0"/>
              <w:autoSpaceDN w:val="0"/>
              <w:spacing w:line="271" w:lineRule="exact"/>
              <w:ind w:right="122"/>
              <w:jc w:val="center"/>
              <w:rPr>
                <w:rFonts w:asciiTheme="minorEastAsia" w:hAnsiTheme="minorEastAsia" w:eastAsiaTheme="minorEastAsia"/>
                <w:color w:val="auto"/>
                <w:szCs w:val="21"/>
                <w:lang w:eastAsia="en-US"/>
              </w:rPr>
            </w:pPr>
            <w:r>
              <w:rPr>
                <w:rFonts w:asciiTheme="minorEastAsia" w:hAnsiTheme="minorEastAsia" w:eastAsiaTheme="minorEastAsia"/>
                <w:color w:val="auto"/>
                <w:spacing w:val="-1"/>
                <w:szCs w:val="21"/>
                <w:lang w:eastAsia="en-US"/>
              </w:rPr>
              <w:t>2.目标</w:t>
            </w:r>
          </w:p>
          <w:p>
            <w:pPr>
              <w:pStyle w:val="14"/>
              <w:autoSpaceDE w:val="0"/>
              <w:autoSpaceDN w:val="0"/>
              <w:spacing w:line="271" w:lineRule="exact"/>
              <w:ind w:right="122"/>
              <w:jc w:val="center"/>
              <w:rPr>
                <w:rFonts w:asciiTheme="minorEastAsia" w:hAnsiTheme="minorEastAsia" w:eastAsiaTheme="minorEastAsia"/>
                <w:color w:val="auto"/>
                <w:szCs w:val="21"/>
                <w:lang w:eastAsia="en-US"/>
              </w:rPr>
            </w:pPr>
            <w:r>
              <w:rPr>
                <w:rFonts w:hint="eastAsia" w:asciiTheme="minorEastAsia" w:hAnsiTheme="minorEastAsia" w:eastAsiaTheme="minorEastAsia"/>
                <w:color w:val="auto"/>
                <w:spacing w:val="-1"/>
                <w:szCs w:val="21"/>
                <w:lang w:val="en-US" w:eastAsia="zh-CN"/>
              </w:rPr>
              <w:t xml:space="preserve">  </w:t>
            </w:r>
            <w:r>
              <w:rPr>
                <w:rFonts w:asciiTheme="minorEastAsia" w:hAnsiTheme="minorEastAsia" w:eastAsiaTheme="minorEastAsia"/>
                <w:color w:val="auto"/>
                <w:spacing w:val="-1"/>
                <w:szCs w:val="21"/>
                <w:lang w:eastAsia="en-US"/>
              </w:rPr>
              <w:t>层次</w:t>
            </w:r>
          </w:p>
        </w:tc>
        <w:tc>
          <w:tcPr>
            <w:tcW w:w="7928" w:type="dxa"/>
            <w:gridSpan w:val="4"/>
            <w:vAlign w:val="center"/>
          </w:tcPr>
          <w:p>
            <w:pPr>
              <w:autoSpaceDE w:val="0"/>
              <w:autoSpaceDN w:val="0"/>
              <w:jc w:val="both"/>
              <w:rPr>
                <w:rFonts w:asciiTheme="minorEastAsia" w:hAnsiTheme="minorEastAsia"/>
                <w:color w:val="auto"/>
                <w:szCs w:val="21"/>
                <w:lang w:eastAsia="en-US"/>
              </w:rPr>
            </w:pPr>
            <w:r>
              <w:rPr>
                <w:rFonts w:asciiTheme="minorEastAsia" w:hAnsiTheme="minorEastAsia" w:eastAsiaTheme="minorEastAsia"/>
                <w:color w:val="auto"/>
                <w:spacing w:val="-5"/>
                <w:szCs w:val="21"/>
                <w:lang w:eastAsia="en-US"/>
              </w:rPr>
              <w:t>主、客观题型比例、题量适宜，分量适中，符合课程性质特</w:t>
            </w:r>
            <w:r>
              <w:rPr>
                <w:rFonts w:asciiTheme="minorEastAsia" w:hAnsiTheme="minorEastAsia" w:eastAsiaTheme="minorEastAsia"/>
                <w:color w:val="auto"/>
                <w:spacing w:val="-4"/>
                <w:szCs w:val="21"/>
                <w:lang w:eastAsia="en-US"/>
              </w:rPr>
              <w:t>点及课程教学目标的层级要求；既有基础知识和基本理论考</w:t>
            </w:r>
            <w:r>
              <w:rPr>
                <w:rFonts w:asciiTheme="minorEastAsia" w:hAnsiTheme="minorEastAsia" w:eastAsiaTheme="minorEastAsia"/>
                <w:color w:val="auto"/>
                <w:spacing w:val="-6"/>
                <w:szCs w:val="21"/>
                <w:lang w:eastAsia="en-US"/>
              </w:rPr>
              <w:t>题，又有测试学生的综合应用能力和创新思维的考题，题目</w:t>
            </w:r>
            <w:r>
              <w:rPr>
                <w:rFonts w:asciiTheme="minorEastAsia" w:hAnsiTheme="minorEastAsia" w:eastAsiaTheme="minorEastAsia"/>
                <w:color w:val="auto"/>
                <w:spacing w:val="-3"/>
                <w:szCs w:val="21"/>
                <w:lang w:eastAsia="en-US"/>
              </w:rPr>
              <w:t>的实测能力与题型目标层级一致，无异化或弱化现象发生。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931" w:type="dxa"/>
            <w:vAlign w:val="center"/>
          </w:tcPr>
          <w:p>
            <w:pPr>
              <w:pStyle w:val="14"/>
              <w:autoSpaceDE w:val="0"/>
              <w:autoSpaceDN w:val="0"/>
              <w:spacing w:before="13" w:line="271" w:lineRule="exact"/>
              <w:ind w:right="122"/>
              <w:jc w:val="center"/>
              <w:rPr>
                <w:rFonts w:asciiTheme="minorEastAsia" w:hAnsiTheme="minorEastAsia" w:eastAsiaTheme="minorEastAsia"/>
                <w:color w:val="auto"/>
                <w:szCs w:val="21"/>
                <w:lang w:eastAsia="en-US"/>
              </w:rPr>
            </w:pPr>
            <w:r>
              <w:rPr>
                <w:rFonts w:asciiTheme="minorEastAsia" w:hAnsiTheme="minorEastAsia" w:eastAsiaTheme="minorEastAsia"/>
                <w:color w:val="auto"/>
                <w:spacing w:val="-1"/>
                <w:szCs w:val="21"/>
                <w:lang w:eastAsia="en-US"/>
              </w:rPr>
              <w:t>3.评分</w:t>
            </w:r>
          </w:p>
          <w:p>
            <w:pPr>
              <w:pStyle w:val="14"/>
              <w:autoSpaceDE w:val="0"/>
              <w:autoSpaceDN w:val="0"/>
              <w:spacing w:line="271" w:lineRule="exact"/>
              <w:ind w:right="122"/>
              <w:jc w:val="center"/>
              <w:rPr>
                <w:rFonts w:asciiTheme="minorEastAsia" w:hAnsiTheme="minorEastAsia" w:eastAsiaTheme="minorEastAsia"/>
                <w:color w:val="auto"/>
                <w:szCs w:val="21"/>
                <w:lang w:eastAsia="en-US"/>
              </w:rPr>
            </w:pPr>
            <w:r>
              <w:rPr>
                <w:rFonts w:hint="eastAsia" w:asciiTheme="minorEastAsia" w:hAnsiTheme="minorEastAsia" w:eastAsiaTheme="minorEastAsia"/>
                <w:color w:val="auto"/>
                <w:spacing w:val="-1"/>
                <w:szCs w:val="21"/>
                <w:lang w:val="en-US" w:eastAsia="zh-CN"/>
              </w:rPr>
              <w:t xml:space="preserve">  </w:t>
            </w:r>
            <w:r>
              <w:rPr>
                <w:rFonts w:asciiTheme="minorEastAsia" w:hAnsiTheme="minorEastAsia" w:eastAsiaTheme="minorEastAsia"/>
                <w:color w:val="auto"/>
                <w:spacing w:val="-1"/>
                <w:szCs w:val="21"/>
                <w:lang w:eastAsia="en-US"/>
              </w:rPr>
              <w:t>标准</w:t>
            </w:r>
          </w:p>
        </w:tc>
        <w:tc>
          <w:tcPr>
            <w:tcW w:w="7928" w:type="dxa"/>
            <w:gridSpan w:val="4"/>
            <w:vAlign w:val="center"/>
          </w:tcPr>
          <w:p>
            <w:pPr>
              <w:autoSpaceDE w:val="0"/>
              <w:autoSpaceDN w:val="0"/>
              <w:jc w:val="both"/>
              <w:rPr>
                <w:rFonts w:asciiTheme="minorEastAsia" w:hAnsiTheme="minorEastAsia"/>
                <w:color w:val="auto"/>
                <w:szCs w:val="21"/>
                <w:lang w:eastAsia="en-US"/>
              </w:rPr>
            </w:pPr>
            <w:r>
              <w:rPr>
                <w:rFonts w:asciiTheme="minorEastAsia" w:hAnsiTheme="minorEastAsia" w:eastAsiaTheme="minorEastAsia"/>
                <w:color w:val="auto"/>
                <w:spacing w:val="-5"/>
                <w:szCs w:val="21"/>
                <w:lang w:eastAsia="en-US"/>
              </w:rPr>
              <w:t>有详细的评分标准和参考答案；参考答案科学，客观题答案</w:t>
            </w:r>
            <w:r>
              <w:rPr>
                <w:rFonts w:asciiTheme="minorEastAsia" w:hAnsiTheme="minorEastAsia" w:eastAsiaTheme="minorEastAsia"/>
                <w:color w:val="auto"/>
                <w:spacing w:val="-3"/>
                <w:szCs w:val="21"/>
                <w:lang w:eastAsia="en-US"/>
              </w:rPr>
              <w:t>明确具体，主观题答题评分要点明晰；评分标准正确无误。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931" w:type="dxa"/>
            <w:vAlign w:val="center"/>
          </w:tcPr>
          <w:p>
            <w:pPr>
              <w:pStyle w:val="14"/>
              <w:autoSpaceDE w:val="0"/>
              <w:autoSpaceDN w:val="0"/>
              <w:spacing w:before="13" w:line="271" w:lineRule="exact"/>
              <w:ind w:right="122"/>
              <w:jc w:val="center"/>
              <w:rPr>
                <w:rFonts w:asciiTheme="minorEastAsia" w:hAnsiTheme="minorEastAsia" w:eastAsiaTheme="minorEastAsia"/>
                <w:color w:val="auto"/>
                <w:szCs w:val="21"/>
                <w:lang w:eastAsia="en-US"/>
              </w:rPr>
            </w:pPr>
            <w:r>
              <w:rPr>
                <w:rFonts w:asciiTheme="minorEastAsia" w:hAnsiTheme="minorEastAsia" w:eastAsiaTheme="minorEastAsia"/>
                <w:color w:val="auto"/>
                <w:spacing w:val="-1"/>
                <w:szCs w:val="21"/>
                <w:lang w:eastAsia="en-US"/>
              </w:rPr>
              <w:t>4.试卷</w:t>
            </w:r>
          </w:p>
          <w:p>
            <w:pPr>
              <w:pStyle w:val="14"/>
              <w:autoSpaceDE w:val="0"/>
              <w:autoSpaceDN w:val="0"/>
              <w:spacing w:line="271" w:lineRule="exact"/>
              <w:ind w:right="122"/>
              <w:jc w:val="center"/>
              <w:rPr>
                <w:rFonts w:asciiTheme="minorEastAsia" w:hAnsiTheme="minorEastAsia" w:eastAsiaTheme="minorEastAsia"/>
                <w:color w:val="auto"/>
                <w:szCs w:val="21"/>
                <w:lang w:eastAsia="en-US"/>
              </w:rPr>
            </w:pPr>
            <w:r>
              <w:rPr>
                <w:rFonts w:hint="eastAsia" w:asciiTheme="minorEastAsia" w:hAnsiTheme="minorEastAsia" w:eastAsiaTheme="minorEastAsia"/>
                <w:color w:val="auto"/>
                <w:spacing w:val="-1"/>
                <w:szCs w:val="21"/>
                <w:lang w:val="en-US" w:eastAsia="zh-CN"/>
              </w:rPr>
              <w:t xml:space="preserve">  </w:t>
            </w:r>
            <w:r>
              <w:rPr>
                <w:rFonts w:asciiTheme="minorEastAsia" w:hAnsiTheme="minorEastAsia" w:eastAsiaTheme="minorEastAsia"/>
                <w:color w:val="auto"/>
                <w:spacing w:val="-1"/>
                <w:szCs w:val="21"/>
                <w:lang w:eastAsia="en-US"/>
              </w:rPr>
              <w:t>编制</w:t>
            </w:r>
          </w:p>
        </w:tc>
        <w:tc>
          <w:tcPr>
            <w:tcW w:w="7928" w:type="dxa"/>
            <w:gridSpan w:val="4"/>
            <w:vAlign w:val="center"/>
          </w:tcPr>
          <w:p>
            <w:pPr>
              <w:autoSpaceDE w:val="0"/>
              <w:autoSpaceDN w:val="0"/>
              <w:jc w:val="both"/>
              <w:rPr>
                <w:rFonts w:asciiTheme="minorEastAsia" w:hAnsiTheme="minorEastAsia"/>
                <w:color w:val="auto"/>
                <w:szCs w:val="21"/>
                <w:lang w:eastAsia="en-US"/>
              </w:rPr>
            </w:pPr>
            <w:r>
              <w:rPr>
                <w:rFonts w:asciiTheme="minorEastAsia" w:hAnsiTheme="minorEastAsia" w:eastAsiaTheme="minorEastAsia"/>
                <w:color w:val="auto"/>
                <w:szCs w:val="21"/>
                <w:lang w:eastAsia="en-US"/>
              </w:rPr>
              <w:t>题型编排合理，答题说明清楚，有利于学生作答；图表符号清晰，卷面格式规范。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jc w:val="center"/>
        </w:trPr>
        <w:tc>
          <w:tcPr>
            <w:tcW w:w="931" w:type="dxa"/>
            <w:vMerge w:val="restart"/>
            <w:vAlign w:val="center"/>
          </w:tcPr>
          <w:p>
            <w:pPr>
              <w:pStyle w:val="14"/>
              <w:autoSpaceDE w:val="0"/>
              <w:autoSpaceDN w:val="0"/>
              <w:spacing w:line="271" w:lineRule="exact"/>
              <w:ind w:left="133"/>
              <w:jc w:val="both"/>
              <w:rPr>
                <w:rFonts w:asciiTheme="minorEastAsia" w:hAnsiTheme="minorEastAsia" w:eastAsiaTheme="minorEastAsia"/>
                <w:color w:val="auto"/>
                <w:szCs w:val="21"/>
                <w:lang w:eastAsia="en-US"/>
              </w:rPr>
            </w:pPr>
            <w:r>
              <w:rPr>
                <w:rFonts w:asciiTheme="minorEastAsia" w:hAnsiTheme="minorEastAsia" w:eastAsiaTheme="minorEastAsia"/>
                <w:color w:val="auto"/>
                <w:spacing w:val="-1"/>
                <w:szCs w:val="21"/>
                <w:lang w:eastAsia="en-US"/>
              </w:rPr>
              <w:t>5.A、</w:t>
            </w:r>
            <w:r>
              <w:rPr>
                <w:rFonts w:asciiTheme="minorEastAsia" w:hAnsiTheme="minorEastAsia" w:eastAsiaTheme="minorEastAsia"/>
                <w:color w:val="auto"/>
                <w:szCs w:val="21"/>
                <w:lang w:eastAsia="en-US"/>
              </w:rPr>
              <w:t>B</w:t>
            </w:r>
          </w:p>
          <w:p>
            <w:pPr>
              <w:pStyle w:val="14"/>
              <w:autoSpaceDE w:val="0"/>
              <w:autoSpaceDN w:val="0"/>
              <w:spacing w:line="271" w:lineRule="exact"/>
              <w:ind w:left="354"/>
              <w:jc w:val="both"/>
              <w:rPr>
                <w:rFonts w:asciiTheme="minorEastAsia" w:hAnsiTheme="minorEastAsia" w:eastAsiaTheme="minorEastAsia"/>
                <w:color w:val="auto"/>
                <w:szCs w:val="21"/>
                <w:lang w:eastAsia="en-US"/>
              </w:rPr>
            </w:pPr>
            <w:r>
              <w:rPr>
                <w:rFonts w:asciiTheme="minorEastAsia" w:hAnsiTheme="minorEastAsia" w:eastAsiaTheme="minorEastAsia"/>
                <w:color w:val="auto"/>
                <w:spacing w:val="-1"/>
                <w:szCs w:val="21"/>
                <w:lang w:eastAsia="en-US"/>
              </w:rPr>
              <w:t>试卷</w:t>
            </w:r>
          </w:p>
        </w:tc>
        <w:tc>
          <w:tcPr>
            <w:tcW w:w="7928" w:type="dxa"/>
            <w:gridSpan w:val="4"/>
            <w:vAlign w:val="center"/>
          </w:tcPr>
          <w:p>
            <w:pPr>
              <w:autoSpaceDE w:val="0"/>
              <w:autoSpaceDN w:val="0"/>
              <w:jc w:val="both"/>
              <w:rPr>
                <w:rFonts w:asciiTheme="minorEastAsia" w:hAnsiTheme="minorEastAsia"/>
                <w:color w:val="auto"/>
                <w:szCs w:val="21"/>
                <w:lang w:eastAsia="en-US"/>
              </w:rPr>
            </w:pPr>
            <w:r>
              <w:rPr>
                <w:rFonts w:asciiTheme="minorEastAsia" w:hAnsiTheme="minorEastAsia" w:eastAsiaTheme="minorEastAsia"/>
                <w:color w:val="auto"/>
                <w:szCs w:val="21"/>
                <w:lang w:eastAsia="en-US"/>
              </w:rPr>
              <w:t>A</w:t>
            </w:r>
            <w:r>
              <w:rPr>
                <w:rFonts w:asciiTheme="minorEastAsia" w:hAnsiTheme="minorEastAsia" w:eastAsiaTheme="minorEastAsia"/>
                <w:color w:val="auto"/>
                <w:spacing w:val="-20"/>
                <w:szCs w:val="21"/>
                <w:lang w:eastAsia="en-US"/>
              </w:rPr>
              <w:t>、</w:t>
            </w:r>
            <w:r>
              <w:rPr>
                <w:rFonts w:asciiTheme="minorEastAsia" w:hAnsiTheme="minorEastAsia" w:eastAsiaTheme="minorEastAsia"/>
                <w:color w:val="auto"/>
                <w:szCs w:val="21"/>
                <w:lang w:eastAsia="en-US"/>
              </w:rPr>
              <w:t>B</w:t>
            </w:r>
            <w:r>
              <w:rPr>
                <w:rFonts w:asciiTheme="minorEastAsia" w:hAnsiTheme="minorEastAsia" w:eastAsiaTheme="minorEastAsia"/>
                <w:color w:val="auto"/>
                <w:spacing w:val="-12"/>
                <w:szCs w:val="21"/>
                <w:lang w:eastAsia="en-US"/>
              </w:rPr>
              <w:t xml:space="preserve"> 试卷内容构成比例一致，题型、题量及分值相同，试卷</w:t>
            </w:r>
            <w:r>
              <w:rPr>
                <w:rFonts w:asciiTheme="minorEastAsia" w:hAnsiTheme="minorEastAsia" w:eastAsiaTheme="minorEastAsia"/>
                <w:color w:val="auto"/>
                <w:szCs w:val="21"/>
                <w:lang w:eastAsia="en-US"/>
              </w:rPr>
              <w:t>和题目难度相当。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jc w:val="center"/>
        </w:trPr>
        <w:tc>
          <w:tcPr>
            <w:tcW w:w="931" w:type="dxa"/>
            <w:vMerge w:val="continue"/>
            <w:tcBorders>
              <w:top w:val="nil"/>
            </w:tcBorders>
            <w:vAlign w:val="center"/>
          </w:tcPr>
          <w:p>
            <w:pPr>
              <w:autoSpaceDE w:val="0"/>
              <w:autoSpaceDN w:val="0"/>
              <w:jc w:val="both"/>
              <w:rPr>
                <w:rFonts w:asciiTheme="minorEastAsia" w:hAnsiTheme="minorEastAsia"/>
                <w:color w:val="auto"/>
                <w:szCs w:val="21"/>
                <w:lang w:eastAsia="en-US"/>
              </w:rPr>
            </w:pPr>
          </w:p>
        </w:tc>
        <w:tc>
          <w:tcPr>
            <w:tcW w:w="7928" w:type="dxa"/>
            <w:gridSpan w:val="4"/>
            <w:vAlign w:val="center"/>
          </w:tcPr>
          <w:p>
            <w:pPr>
              <w:autoSpaceDE w:val="0"/>
              <w:autoSpaceDN w:val="0"/>
              <w:jc w:val="both"/>
              <w:rPr>
                <w:rFonts w:asciiTheme="minorEastAsia" w:hAnsiTheme="minorEastAsia"/>
                <w:color w:val="auto"/>
                <w:szCs w:val="21"/>
                <w:lang w:eastAsia="en-US"/>
              </w:rPr>
            </w:pPr>
            <w:r>
              <w:rPr>
                <w:rFonts w:asciiTheme="minorEastAsia" w:hAnsiTheme="minorEastAsia" w:eastAsiaTheme="minorEastAsia"/>
                <w:color w:val="auto"/>
                <w:szCs w:val="21"/>
                <w:lang w:eastAsia="en-US"/>
              </w:rPr>
              <w:t>A、B 试卷内容重复率不超过学校规定标准（15%）。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jc w:val="center"/>
        </w:trPr>
        <w:tc>
          <w:tcPr>
            <w:tcW w:w="931" w:type="dxa"/>
            <w:vMerge w:val="continue"/>
            <w:tcBorders>
              <w:top w:val="nil"/>
            </w:tcBorders>
            <w:vAlign w:val="center"/>
          </w:tcPr>
          <w:p>
            <w:pPr>
              <w:autoSpaceDE w:val="0"/>
              <w:autoSpaceDN w:val="0"/>
              <w:jc w:val="both"/>
              <w:rPr>
                <w:rFonts w:asciiTheme="minorEastAsia" w:hAnsiTheme="minorEastAsia"/>
                <w:color w:val="auto"/>
                <w:szCs w:val="21"/>
                <w:lang w:eastAsia="en-US"/>
              </w:rPr>
            </w:pPr>
          </w:p>
        </w:tc>
        <w:tc>
          <w:tcPr>
            <w:tcW w:w="7928" w:type="dxa"/>
            <w:gridSpan w:val="4"/>
            <w:vAlign w:val="center"/>
          </w:tcPr>
          <w:p>
            <w:pPr>
              <w:autoSpaceDE w:val="0"/>
              <w:autoSpaceDN w:val="0"/>
              <w:jc w:val="both"/>
              <w:rPr>
                <w:rFonts w:asciiTheme="minorEastAsia" w:hAnsiTheme="minorEastAsia"/>
                <w:color w:val="auto"/>
                <w:szCs w:val="21"/>
                <w:lang w:eastAsia="en-US"/>
              </w:rPr>
            </w:pPr>
            <w:r>
              <w:rPr>
                <w:rFonts w:asciiTheme="minorEastAsia" w:hAnsiTheme="minorEastAsia" w:eastAsiaTheme="minorEastAsia"/>
                <w:color w:val="auto"/>
                <w:szCs w:val="21"/>
                <w:lang w:eastAsia="en-US"/>
              </w:rPr>
              <w:t>与</w:t>
            </w:r>
            <w:r>
              <w:rPr>
                <w:rFonts w:hint="eastAsia" w:asciiTheme="minorEastAsia" w:hAnsiTheme="minorEastAsia" w:eastAsiaTheme="minorEastAsia"/>
                <w:color w:val="auto"/>
                <w:szCs w:val="21"/>
                <w:lang w:val="en-US" w:eastAsia="zh-CN"/>
              </w:rPr>
              <w:t>近三年</w:t>
            </w:r>
            <w:r>
              <w:rPr>
                <w:rFonts w:asciiTheme="minorEastAsia" w:hAnsiTheme="minorEastAsia" w:eastAsiaTheme="minorEastAsia"/>
                <w:color w:val="auto"/>
                <w:szCs w:val="21"/>
                <w:lang w:eastAsia="en-US"/>
              </w:rPr>
              <w:t>的考试试卷重复题不超过学校规定标准（20%）。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6" w:hRule="atLeast"/>
          <w:jc w:val="center"/>
        </w:trPr>
        <w:tc>
          <w:tcPr>
            <w:tcW w:w="931" w:type="dxa"/>
            <w:vAlign w:val="center"/>
          </w:tcPr>
          <w:p>
            <w:pPr>
              <w:pStyle w:val="14"/>
              <w:autoSpaceDE w:val="0"/>
              <w:autoSpaceDN w:val="0"/>
              <w:spacing w:line="272" w:lineRule="exact"/>
              <w:ind w:firstLine="208" w:firstLineChars="100"/>
              <w:rPr>
                <w:rFonts w:asciiTheme="minorEastAsia" w:hAnsiTheme="minorEastAsia" w:eastAsiaTheme="minorEastAsia"/>
                <w:color w:val="auto"/>
                <w:szCs w:val="21"/>
                <w:lang w:eastAsia="en-US"/>
              </w:rPr>
            </w:pPr>
            <w:r>
              <w:rPr>
                <w:rFonts w:asciiTheme="minorEastAsia" w:hAnsiTheme="minorEastAsia" w:eastAsiaTheme="minorEastAsia"/>
                <w:color w:val="auto"/>
                <w:spacing w:val="-1"/>
                <w:szCs w:val="21"/>
                <w:lang w:eastAsia="en-US"/>
              </w:rPr>
              <w:t>命题</w:t>
            </w:r>
          </w:p>
          <w:p>
            <w:pPr>
              <w:pStyle w:val="14"/>
              <w:autoSpaceDE w:val="0"/>
              <w:autoSpaceDN w:val="0"/>
              <w:spacing w:before="7" w:line="220" w:lineRule="auto"/>
              <w:ind w:left="244" w:right="125" w:hanging="111"/>
              <w:rPr>
                <w:rFonts w:asciiTheme="minorEastAsia" w:hAnsiTheme="minorEastAsia" w:eastAsiaTheme="minorEastAsia"/>
                <w:color w:val="auto"/>
                <w:szCs w:val="21"/>
                <w:lang w:eastAsia="en-US"/>
              </w:rPr>
            </w:pPr>
            <w:r>
              <w:rPr>
                <w:rFonts w:asciiTheme="minorEastAsia" w:hAnsiTheme="minorEastAsia" w:eastAsiaTheme="minorEastAsia"/>
                <w:color w:val="auto"/>
                <w:szCs w:val="21"/>
                <w:lang w:eastAsia="en-US"/>
              </w:rPr>
              <w:t>（</w:t>
            </w:r>
            <w:r>
              <w:rPr>
                <w:rFonts w:asciiTheme="minorEastAsia" w:hAnsiTheme="minorEastAsia" w:eastAsiaTheme="minorEastAsia"/>
                <w:color w:val="auto"/>
                <w:spacing w:val="-3"/>
                <w:szCs w:val="21"/>
                <w:lang w:eastAsia="en-US"/>
              </w:rPr>
              <w:t>组</w:t>
            </w:r>
            <w:r>
              <w:rPr>
                <w:rFonts w:asciiTheme="minorEastAsia" w:hAnsiTheme="minorEastAsia" w:eastAsiaTheme="minorEastAsia"/>
                <w:color w:val="auto"/>
                <w:spacing w:val="-16"/>
                <w:szCs w:val="21"/>
                <w:lang w:eastAsia="en-US"/>
              </w:rPr>
              <w:t xml:space="preserve">） </w:t>
            </w:r>
            <w:r>
              <w:rPr>
                <w:rFonts w:asciiTheme="minorEastAsia" w:hAnsiTheme="minorEastAsia" w:eastAsiaTheme="minorEastAsia"/>
                <w:color w:val="auto"/>
                <w:szCs w:val="21"/>
                <w:lang w:eastAsia="en-US"/>
              </w:rPr>
              <w:t>教师承诺</w:t>
            </w:r>
          </w:p>
        </w:tc>
        <w:tc>
          <w:tcPr>
            <w:tcW w:w="7928" w:type="dxa"/>
            <w:gridSpan w:val="4"/>
          </w:tcPr>
          <w:p>
            <w:pPr>
              <w:pStyle w:val="14"/>
              <w:autoSpaceDE w:val="0"/>
              <w:autoSpaceDN w:val="0"/>
              <w:spacing w:before="6" w:line="254" w:lineRule="auto"/>
              <w:ind w:left="107" w:right="95" w:firstLine="439"/>
              <w:rPr>
                <w:rFonts w:asciiTheme="minorEastAsia" w:hAnsiTheme="minorEastAsia" w:eastAsiaTheme="minorEastAsia"/>
                <w:color w:val="auto"/>
                <w:szCs w:val="21"/>
                <w:lang w:eastAsia="en-US"/>
              </w:rPr>
            </w:pPr>
            <w:r>
              <w:rPr>
                <w:rFonts w:asciiTheme="minorEastAsia" w:hAnsiTheme="minorEastAsia" w:eastAsiaTheme="minorEastAsia"/>
                <w:color w:val="auto"/>
                <w:szCs w:val="21"/>
                <w:lang w:eastAsia="en-US"/>
              </w:rPr>
              <w:t>本人保证试题符合意识形态工作要求，符合命题要求，自命题至考试结束，不以任何形式泄题。如有违背，愿意承担相关责任。</w:t>
            </w:r>
          </w:p>
          <w:p>
            <w:pPr>
              <w:pStyle w:val="14"/>
              <w:autoSpaceDE w:val="0"/>
              <w:autoSpaceDN w:val="0"/>
              <w:ind w:left="107"/>
              <w:rPr>
                <w:rFonts w:asciiTheme="minorEastAsia" w:hAnsiTheme="minorEastAsia" w:eastAsiaTheme="minorEastAsia"/>
                <w:color w:val="auto"/>
                <w:szCs w:val="21"/>
                <w:lang w:eastAsia="en-US"/>
              </w:rPr>
            </w:pPr>
            <w:r>
              <w:rPr>
                <w:rFonts w:asciiTheme="minorEastAsia" w:hAnsiTheme="minorEastAsia" w:eastAsiaTheme="minorEastAsia"/>
                <w:color w:val="auto"/>
                <w:szCs w:val="21"/>
                <w:lang w:eastAsia="en-US"/>
              </w:rPr>
              <w:t>命题（组）教师签名：</w:t>
            </w:r>
          </w:p>
          <w:p>
            <w:pPr>
              <w:pStyle w:val="14"/>
              <w:tabs>
                <w:tab w:val="left" w:pos="3213"/>
              </w:tabs>
              <w:autoSpaceDE w:val="0"/>
              <w:autoSpaceDN w:val="0"/>
              <w:spacing w:before="18" w:line="274" w:lineRule="exact"/>
              <w:ind w:left="2113" w:firstLine="3990" w:firstLineChars="1900"/>
              <w:rPr>
                <w:rFonts w:asciiTheme="minorEastAsia" w:hAnsiTheme="minorEastAsia" w:eastAsiaTheme="minorEastAsia"/>
                <w:color w:val="auto"/>
                <w:szCs w:val="21"/>
                <w:lang w:eastAsia="en-US"/>
              </w:rPr>
            </w:pPr>
            <w:r>
              <w:rPr>
                <w:rFonts w:asciiTheme="minorEastAsia" w:hAnsiTheme="minorEastAsia" w:eastAsiaTheme="minorEastAsia"/>
                <w:color w:val="auto"/>
                <w:szCs w:val="21"/>
                <w:lang w:eastAsia="en-US"/>
              </w:rPr>
              <w:t>年</w:t>
            </w:r>
            <w:r>
              <w:rPr>
                <w:rFonts w:asciiTheme="minorEastAsia" w:hAnsiTheme="minorEastAsia" w:eastAsiaTheme="minorEastAsia"/>
                <w:color w:val="auto"/>
                <w:szCs w:val="21"/>
                <w:lang w:eastAsia="en-US"/>
              </w:rPr>
              <w:tab/>
            </w:r>
            <w:r>
              <w:rPr>
                <w:rFonts w:hint="eastAsia" w:asciiTheme="minorEastAsia" w:hAnsiTheme="minorEastAsia" w:eastAsiaTheme="minorEastAsia"/>
                <w:color w:val="auto"/>
                <w:szCs w:val="21"/>
                <w:lang w:eastAsia="en-US"/>
              </w:rPr>
              <w:t xml:space="preserve">  </w:t>
            </w:r>
            <w:r>
              <w:rPr>
                <w:rFonts w:asciiTheme="minorEastAsia" w:hAnsiTheme="minorEastAsia" w:eastAsiaTheme="minorEastAsia"/>
                <w:color w:val="auto"/>
                <w:szCs w:val="21"/>
                <w:lang w:eastAsia="en-US"/>
              </w:rPr>
              <w:t>月</w:t>
            </w:r>
            <w:r>
              <w:rPr>
                <w:rFonts w:hint="eastAsia" w:asciiTheme="minorEastAsia" w:hAnsiTheme="minorEastAsia" w:eastAsiaTheme="minorEastAsia"/>
                <w:color w:val="auto"/>
                <w:szCs w:val="21"/>
                <w:lang w:eastAsia="en-US"/>
              </w:rPr>
              <w:t xml:space="preserve">   日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4" w:hRule="atLeast"/>
          <w:jc w:val="center"/>
        </w:trPr>
        <w:tc>
          <w:tcPr>
            <w:tcW w:w="2953" w:type="dxa"/>
            <w:gridSpan w:val="3"/>
          </w:tcPr>
          <w:p>
            <w:pPr>
              <w:pStyle w:val="14"/>
              <w:keepNext w:val="0"/>
              <w:keepLines w:val="0"/>
              <w:pageBreakBefore w:val="0"/>
              <w:widowControl w:val="0"/>
              <w:kinsoku/>
              <w:wordWrap/>
              <w:overflowPunct/>
              <w:topLinePunct w:val="0"/>
              <w:autoSpaceDE w:val="0"/>
              <w:autoSpaceDN w:val="0"/>
              <w:bidi w:val="0"/>
              <w:adjustRightInd/>
              <w:snapToGrid/>
              <w:spacing w:line="100" w:lineRule="exact"/>
              <w:textAlignment w:val="auto"/>
              <w:rPr>
                <w:rFonts w:hint="eastAsia" w:asciiTheme="minorEastAsia" w:hAnsiTheme="minorEastAsia" w:eastAsiaTheme="minorEastAsia"/>
                <w:color w:val="auto"/>
                <w:szCs w:val="21"/>
                <w:lang w:val="en-US" w:eastAsia="en-US"/>
              </w:rPr>
            </w:pPr>
          </w:p>
          <w:p>
            <w:pPr>
              <w:pStyle w:val="14"/>
              <w:autoSpaceDE w:val="0"/>
              <w:autoSpaceDN w:val="0"/>
              <w:spacing w:line="240" w:lineRule="exact"/>
              <w:rPr>
                <w:rFonts w:asciiTheme="minorEastAsia" w:hAnsiTheme="minorEastAsia" w:eastAsiaTheme="minorEastAsia"/>
                <w:color w:val="auto"/>
                <w:szCs w:val="21"/>
                <w:lang w:val="en-US" w:eastAsia="en-US"/>
              </w:rPr>
            </w:pPr>
            <w:r>
              <w:rPr>
                <w:rFonts w:hint="eastAsia" w:asciiTheme="minorEastAsia" w:hAnsiTheme="minorEastAsia" w:eastAsiaTheme="minorEastAsia"/>
                <w:color w:val="auto"/>
                <w:szCs w:val="21"/>
                <w:lang w:val="en-US" w:eastAsia="en-US"/>
              </w:rPr>
              <w:t>教研室主任审核、签名：</w:t>
            </w:r>
          </w:p>
          <w:p>
            <w:pPr>
              <w:pStyle w:val="14"/>
              <w:autoSpaceDE w:val="0"/>
              <w:autoSpaceDN w:val="0"/>
              <w:spacing w:line="240" w:lineRule="exact"/>
              <w:rPr>
                <w:rFonts w:asciiTheme="minorEastAsia" w:hAnsiTheme="minorEastAsia" w:eastAsiaTheme="minorEastAsia"/>
                <w:color w:val="auto"/>
                <w:szCs w:val="21"/>
                <w:lang w:val="en-US" w:eastAsia="en-US"/>
              </w:rPr>
            </w:pPr>
          </w:p>
          <w:p>
            <w:pPr>
              <w:pStyle w:val="14"/>
              <w:autoSpaceDE w:val="0"/>
              <w:autoSpaceDN w:val="0"/>
              <w:spacing w:line="240" w:lineRule="exact"/>
              <w:rPr>
                <w:rFonts w:asciiTheme="minorEastAsia" w:hAnsiTheme="minorEastAsia" w:eastAsiaTheme="minorEastAsia"/>
                <w:color w:val="auto"/>
                <w:szCs w:val="21"/>
                <w:lang w:val="en-US" w:eastAsia="en-US"/>
              </w:rPr>
            </w:pPr>
          </w:p>
          <w:p>
            <w:pPr>
              <w:pStyle w:val="14"/>
              <w:autoSpaceDE w:val="0"/>
              <w:autoSpaceDN w:val="0"/>
              <w:spacing w:line="240" w:lineRule="exact"/>
              <w:rPr>
                <w:rFonts w:asciiTheme="minorEastAsia" w:hAnsiTheme="minorEastAsia" w:eastAsiaTheme="minorEastAsia"/>
                <w:color w:val="auto"/>
                <w:szCs w:val="21"/>
                <w:lang w:val="en-US" w:eastAsia="en-US"/>
              </w:rPr>
            </w:pPr>
          </w:p>
          <w:p>
            <w:pPr>
              <w:pStyle w:val="14"/>
              <w:autoSpaceDE w:val="0"/>
              <w:autoSpaceDN w:val="0"/>
              <w:spacing w:line="240" w:lineRule="exact"/>
              <w:ind w:firstLine="1470" w:firstLineChars="700"/>
              <w:rPr>
                <w:rFonts w:asciiTheme="minorEastAsia" w:hAnsiTheme="minorEastAsia" w:eastAsiaTheme="minorEastAsia"/>
                <w:color w:val="auto"/>
                <w:szCs w:val="21"/>
                <w:lang w:val="en-US" w:eastAsia="en-US"/>
              </w:rPr>
            </w:pPr>
            <w:r>
              <w:rPr>
                <w:rFonts w:hint="eastAsia" w:asciiTheme="minorEastAsia" w:hAnsiTheme="minorEastAsia" w:eastAsiaTheme="minorEastAsia"/>
                <w:color w:val="auto"/>
                <w:szCs w:val="21"/>
                <w:lang w:val="en-US" w:eastAsia="en-US"/>
              </w:rPr>
              <w:t>年   月   日</w:t>
            </w:r>
          </w:p>
        </w:tc>
        <w:tc>
          <w:tcPr>
            <w:tcW w:w="2953" w:type="dxa"/>
            <w:vAlign w:val="bottom"/>
          </w:tcPr>
          <w:p>
            <w:pPr>
              <w:pStyle w:val="14"/>
              <w:autoSpaceDE w:val="0"/>
              <w:autoSpaceDN w:val="0"/>
              <w:spacing w:line="240" w:lineRule="exact"/>
              <w:rPr>
                <w:rFonts w:asciiTheme="minorEastAsia" w:hAnsiTheme="minorEastAsia" w:eastAsiaTheme="minorEastAsia"/>
                <w:color w:val="auto"/>
                <w:szCs w:val="21"/>
                <w:lang w:eastAsia="en-US"/>
              </w:rPr>
            </w:pPr>
            <w:r>
              <w:rPr>
                <w:rFonts w:hint="eastAsia" w:asciiTheme="minorEastAsia" w:hAnsiTheme="minorEastAsia" w:eastAsiaTheme="minorEastAsia"/>
                <w:color w:val="auto"/>
                <w:szCs w:val="21"/>
                <w:lang w:val="en-US" w:eastAsia="en-US"/>
              </w:rPr>
              <w:t>党总支书记</w:t>
            </w:r>
            <w:r>
              <w:rPr>
                <w:rFonts w:asciiTheme="minorEastAsia" w:hAnsiTheme="minorEastAsia" w:eastAsiaTheme="minorEastAsia"/>
                <w:color w:val="auto"/>
                <w:szCs w:val="21"/>
                <w:lang w:eastAsia="en-US"/>
              </w:rPr>
              <w:t>审核</w:t>
            </w:r>
            <w:r>
              <w:rPr>
                <w:rFonts w:hint="eastAsia" w:asciiTheme="minorEastAsia" w:hAnsiTheme="minorEastAsia" w:eastAsiaTheme="minorEastAsia"/>
                <w:color w:val="auto"/>
                <w:szCs w:val="21"/>
                <w:lang w:eastAsia="en-US"/>
              </w:rPr>
              <w:t>、</w:t>
            </w:r>
            <w:r>
              <w:rPr>
                <w:rFonts w:asciiTheme="minorEastAsia" w:hAnsiTheme="minorEastAsia" w:eastAsiaTheme="minorEastAsia"/>
                <w:color w:val="auto"/>
                <w:szCs w:val="21"/>
                <w:lang w:eastAsia="en-US"/>
              </w:rPr>
              <w:t>签名：</w:t>
            </w:r>
          </w:p>
          <w:p>
            <w:pPr>
              <w:pStyle w:val="14"/>
              <w:autoSpaceDE w:val="0"/>
              <w:autoSpaceDN w:val="0"/>
              <w:spacing w:line="240" w:lineRule="exact"/>
              <w:rPr>
                <w:rFonts w:asciiTheme="minorEastAsia" w:hAnsiTheme="minorEastAsia" w:eastAsiaTheme="minorEastAsia"/>
                <w:color w:val="auto"/>
                <w:szCs w:val="21"/>
                <w:lang w:eastAsia="en-US"/>
              </w:rPr>
            </w:pPr>
          </w:p>
          <w:p>
            <w:pPr>
              <w:pStyle w:val="14"/>
              <w:autoSpaceDE w:val="0"/>
              <w:autoSpaceDN w:val="0"/>
              <w:spacing w:line="240" w:lineRule="exact"/>
              <w:rPr>
                <w:rFonts w:asciiTheme="minorEastAsia" w:hAnsiTheme="minorEastAsia" w:eastAsiaTheme="minorEastAsia"/>
                <w:color w:val="auto"/>
                <w:szCs w:val="21"/>
                <w:lang w:eastAsia="en-US"/>
              </w:rPr>
            </w:pPr>
          </w:p>
          <w:p>
            <w:pPr>
              <w:pStyle w:val="14"/>
              <w:autoSpaceDE w:val="0"/>
              <w:autoSpaceDN w:val="0"/>
              <w:spacing w:line="240" w:lineRule="exact"/>
              <w:rPr>
                <w:rFonts w:asciiTheme="minorEastAsia" w:hAnsiTheme="minorEastAsia" w:eastAsiaTheme="minorEastAsia"/>
                <w:color w:val="auto"/>
                <w:szCs w:val="21"/>
                <w:lang w:eastAsia="en-US"/>
              </w:rPr>
            </w:pPr>
          </w:p>
          <w:p>
            <w:pPr>
              <w:pStyle w:val="14"/>
              <w:autoSpaceDE w:val="0"/>
              <w:autoSpaceDN w:val="0"/>
              <w:spacing w:line="240" w:lineRule="exact"/>
              <w:rPr>
                <w:rFonts w:asciiTheme="minorEastAsia" w:hAnsiTheme="minorEastAsia" w:eastAsiaTheme="minorEastAsia"/>
                <w:color w:val="auto"/>
                <w:szCs w:val="21"/>
                <w:lang w:val="en-US" w:eastAsia="en-US"/>
              </w:rPr>
            </w:pPr>
            <w:r>
              <w:rPr>
                <w:rFonts w:hint="eastAsia" w:asciiTheme="minorEastAsia" w:hAnsiTheme="minorEastAsia" w:eastAsiaTheme="minorEastAsia"/>
                <w:color w:val="auto"/>
                <w:szCs w:val="21"/>
                <w:lang w:val="en-US" w:eastAsia="en-US"/>
              </w:rPr>
              <w:t xml:space="preserve">               </w:t>
            </w:r>
            <w:r>
              <w:rPr>
                <w:rFonts w:asciiTheme="minorEastAsia" w:hAnsiTheme="minorEastAsia" w:eastAsiaTheme="minorEastAsia"/>
                <w:color w:val="auto"/>
                <w:szCs w:val="21"/>
                <w:lang w:eastAsia="en-US"/>
              </w:rPr>
              <w:t>年</w:t>
            </w:r>
            <w:r>
              <w:rPr>
                <w:rFonts w:hint="eastAsia" w:asciiTheme="minorEastAsia" w:hAnsiTheme="minorEastAsia" w:eastAsiaTheme="minorEastAsia"/>
                <w:color w:val="auto"/>
                <w:szCs w:val="21"/>
                <w:lang w:val="en-US" w:eastAsia="en-US"/>
              </w:rPr>
              <w:t xml:space="preserve">   </w:t>
            </w:r>
            <w:r>
              <w:rPr>
                <w:rFonts w:asciiTheme="minorEastAsia" w:hAnsiTheme="minorEastAsia" w:eastAsiaTheme="minorEastAsia"/>
                <w:color w:val="auto"/>
                <w:szCs w:val="21"/>
                <w:lang w:eastAsia="en-US"/>
              </w:rPr>
              <w:t>月</w:t>
            </w:r>
            <w:r>
              <w:rPr>
                <w:rFonts w:hint="eastAsia" w:asciiTheme="minorEastAsia" w:hAnsiTheme="minorEastAsia" w:eastAsiaTheme="minorEastAsia"/>
                <w:color w:val="auto"/>
                <w:szCs w:val="21"/>
                <w:lang w:val="en-US" w:eastAsia="en-US"/>
              </w:rPr>
              <w:t xml:space="preserve">   </w:t>
            </w:r>
            <w:r>
              <w:rPr>
                <w:rFonts w:asciiTheme="minorEastAsia" w:hAnsiTheme="minorEastAsia" w:eastAsiaTheme="minorEastAsia"/>
                <w:color w:val="auto"/>
                <w:szCs w:val="21"/>
                <w:lang w:eastAsia="en-US"/>
              </w:rPr>
              <w:t>日</w:t>
            </w:r>
          </w:p>
        </w:tc>
        <w:tc>
          <w:tcPr>
            <w:tcW w:w="2953" w:type="dxa"/>
            <w:vAlign w:val="bottom"/>
          </w:tcPr>
          <w:p>
            <w:pPr>
              <w:pStyle w:val="14"/>
              <w:autoSpaceDE w:val="0"/>
              <w:autoSpaceDN w:val="0"/>
              <w:spacing w:line="240" w:lineRule="exact"/>
              <w:rPr>
                <w:rFonts w:asciiTheme="minorEastAsia" w:hAnsiTheme="minorEastAsia" w:eastAsiaTheme="minorEastAsia"/>
                <w:color w:val="auto"/>
                <w:szCs w:val="21"/>
                <w:lang w:eastAsia="en-US"/>
              </w:rPr>
            </w:pPr>
            <w:r>
              <w:rPr>
                <w:rFonts w:asciiTheme="minorEastAsia" w:hAnsiTheme="minorEastAsia" w:eastAsiaTheme="minorEastAsia"/>
                <w:color w:val="auto"/>
                <w:szCs w:val="21"/>
                <w:lang w:eastAsia="en-US"/>
              </w:rPr>
              <w:t>分管</w:t>
            </w:r>
            <w:r>
              <w:rPr>
                <w:rFonts w:hint="eastAsia" w:asciiTheme="minorEastAsia" w:hAnsiTheme="minorEastAsia" w:eastAsiaTheme="minorEastAsia"/>
                <w:color w:val="auto"/>
                <w:szCs w:val="21"/>
                <w:lang w:val="en-US" w:eastAsia="en-US"/>
              </w:rPr>
              <w:t>教学副</w:t>
            </w:r>
            <w:r>
              <w:rPr>
                <w:rFonts w:asciiTheme="minorEastAsia" w:hAnsiTheme="minorEastAsia" w:eastAsiaTheme="minorEastAsia"/>
                <w:color w:val="auto"/>
                <w:szCs w:val="21"/>
                <w:lang w:eastAsia="en-US"/>
              </w:rPr>
              <w:t>院长（主任）审核</w:t>
            </w:r>
            <w:r>
              <w:rPr>
                <w:rFonts w:hint="eastAsia" w:asciiTheme="minorEastAsia" w:hAnsiTheme="minorEastAsia" w:eastAsiaTheme="minorEastAsia"/>
                <w:color w:val="auto"/>
                <w:szCs w:val="21"/>
                <w:lang w:eastAsia="en-US"/>
              </w:rPr>
              <w:t>、</w:t>
            </w:r>
            <w:r>
              <w:rPr>
                <w:rFonts w:asciiTheme="minorEastAsia" w:hAnsiTheme="minorEastAsia" w:eastAsiaTheme="minorEastAsia"/>
                <w:color w:val="auto"/>
                <w:szCs w:val="21"/>
                <w:lang w:eastAsia="en-US"/>
              </w:rPr>
              <w:t>签名：</w:t>
            </w:r>
          </w:p>
          <w:p>
            <w:pPr>
              <w:pStyle w:val="14"/>
              <w:autoSpaceDE w:val="0"/>
              <w:autoSpaceDN w:val="0"/>
              <w:spacing w:line="240" w:lineRule="exact"/>
              <w:rPr>
                <w:rFonts w:asciiTheme="minorEastAsia" w:hAnsiTheme="minorEastAsia" w:eastAsiaTheme="minorEastAsia"/>
                <w:color w:val="auto"/>
                <w:szCs w:val="21"/>
                <w:lang w:eastAsia="en-US"/>
              </w:rPr>
            </w:pPr>
          </w:p>
          <w:p>
            <w:pPr>
              <w:pStyle w:val="14"/>
              <w:autoSpaceDE w:val="0"/>
              <w:autoSpaceDN w:val="0"/>
              <w:spacing w:line="240" w:lineRule="exact"/>
              <w:rPr>
                <w:rFonts w:asciiTheme="minorEastAsia" w:hAnsiTheme="minorEastAsia" w:eastAsiaTheme="minorEastAsia"/>
                <w:color w:val="auto"/>
                <w:szCs w:val="21"/>
                <w:lang w:eastAsia="en-US"/>
              </w:rPr>
            </w:pPr>
          </w:p>
          <w:p>
            <w:pPr>
              <w:pStyle w:val="14"/>
              <w:autoSpaceDE w:val="0"/>
              <w:autoSpaceDN w:val="0"/>
              <w:spacing w:line="240" w:lineRule="exact"/>
              <w:rPr>
                <w:rFonts w:asciiTheme="minorEastAsia" w:hAnsiTheme="minorEastAsia" w:eastAsiaTheme="minorEastAsia"/>
                <w:color w:val="auto"/>
                <w:szCs w:val="21"/>
                <w:lang w:val="en-US" w:eastAsia="en-US"/>
              </w:rPr>
            </w:pPr>
            <w:r>
              <w:rPr>
                <w:rFonts w:hint="eastAsia" w:asciiTheme="minorEastAsia" w:hAnsiTheme="minorEastAsia" w:eastAsiaTheme="minorEastAsia"/>
                <w:color w:val="auto"/>
                <w:szCs w:val="21"/>
                <w:lang w:val="en-US" w:eastAsia="en-US"/>
              </w:rPr>
              <w:t xml:space="preserve">                </w:t>
            </w:r>
            <w:r>
              <w:rPr>
                <w:rFonts w:asciiTheme="minorEastAsia" w:hAnsiTheme="minorEastAsia" w:eastAsiaTheme="minorEastAsia"/>
                <w:color w:val="auto"/>
                <w:szCs w:val="21"/>
                <w:lang w:eastAsia="en-US"/>
              </w:rPr>
              <w:t>年</w:t>
            </w:r>
            <w:r>
              <w:rPr>
                <w:rFonts w:hint="eastAsia" w:asciiTheme="minorEastAsia" w:hAnsiTheme="minorEastAsia" w:eastAsiaTheme="minorEastAsia"/>
                <w:color w:val="auto"/>
                <w:szCs w:val="21"/>
                <w:lang w:val="en-US" w:eastAsia="en-US"/>
              </w:rPr>
              <w:t xml:space="preserve">   </w:t>
            </w:r>
            <w:r>
              <w:rPr>
                <w:rFonts w:asciiTheme="minorEastAsia" w:hAnsiTheme="minorEastAsia" w:eastAsiaTheme="minorEastAsia"/>
                <w:color w:val="auto"/>
                <w:szCs w:val="21"/>
                <w:lang w:eastAsia="en-US"/>
              </w:rPr>
              <w:t>月</w:t>
            </w:r>
            <w:r>
              <w:rPr>
                <w:rFonts w:hint="eastAsia" w:asciiTheme="minorEastAsia" w:hAnsiTheme="minorEastAsia" w:eastAsiaTheme="minorEastAsia"/>
                <w:color w:val="auto"/>
                <w:szCs w:val="21"/>
                <w:lang w:val="en-US" w:eastAsia="en-US"/>
              </w:rPr>
              <w:t xml:space="preserve">   </w:t>
            </w:r>
            <w:r>
              <w:rPr>
                <w:rFonts w:asciiTheme="minorEastAsia" w:hAnsiTheme="minorEastAsia" w:eastAsiaTheme="minorEastAsia"/>
                <w:color w:val="auto"/>
                <w:szCs w:val="21"/>
                <w:lang w:eastAsia="en-US"/>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atLeast"/>
          <w:jc w:val="center"/>
        </w:trPr>
        <w:tc>
          <w:tcPr>
            <w:tcW w:w="2010" w:type="dxa"/>
            <w:gridSpan w:val="2"/>
            <w:tcBorders>
              <w:right w:val="single" w:color="auto" w:sz="4" w:space="0"/>
            </w:tcBorders>
            <w:vAlign w:val="center"/>
          </w:tcPr>
          <w:p>
            <w:pPr>
              <w:pStyle w:val="14"/>
              <w:autoSpaceDE w:val="0"/>
              <w:autoSpaceDN w:val="0"/>
              <w:rPr>
                <w:rFonts w:asciiTheme="minorEastAsia" w:hAnsiTheme="minorEastAsia" w:eastAsiaTheme="minorEastAsia"/>
                <w:color w:val="auto"/>
                <w:szCs w:val="21"/>
                <w:lang w:eastAsia="en-US"/>
              </w:rPr>
            </w:pPr>
            <w:r>
              <w:rPr>
                <w:rFonts w:hint="eastAsia" w:asciiTheme="minorEastAsia" w:hAnsiTheme="minorEastAsia" w:eastAsiaTheme="minorEastAsia"/>
                <w:color w:val="auto"/>
                <w:szCs w:val="21"/>
                <w:lang w:eastAsia="en-US"/>
              </w:rPr>
              <w:t>校党委意识形态审查</w:t>
            </w:r>
          </w:p>
        </w:tc>
        <w:tc>
          <w:tcPr>
            <w:tcW w:w="6849" w:type="dxa"/>
            <w:gridSpan w:val="3"/>
            <w:tcBorders>
              <w:left w:val="single" w:color="auto" w:sz="4" w:space="0"/>
            </w:tcBorders>
            <w:vAlign w:val="center"/>
          </w:tcPr>
          <w:p>
            <w:pPr>
              <w:pStyle w:val="14"/>
              <w:autoSpaceDE w:val="0"/>
              <w:autoSpaceDN w:val="0"/>
              <w:ind w:firstLine="210" w:firstLineChars="100"/>
              <w:rPr>
                <w:rFonts w:asciiTheme="minorEastAsia" w:hAnsiTheme="minorEastAsia" w:eastAsiaTheme="minorEastAsia"/>
                <w:color w:val="auto"/>
                <w:szCs w:val="21"/>
                <w:lang w:eastAsia="en-US"/>
              </w:rPr>
            </w:pPr>
            <w:r>
              <w:rPr>
                <w:rFonts w:hint="eastAsia" w:asciiTheme="minorEastAsia" w:hAnsiTheme="minorEastAsia" w:eastAsiaTheme="minorEastAsia"/>
                <w:color w:val="auto"/>
                <w:szCs w:val="21"/>
                <w:lang w:eastAsia="en-US"/>
              </w:rPr>
              <w:t>通过</w:t>
            </w:r>
            <w:r>
              <w:rPr>
                <w:rFonts w:asciiTheme="minorEastAsia" w:hAnsiTheme="minorEastAsia" w:eastAsiaTheme="minorEastAsia"/>
                <w:color w:val="auto"/>
                <w:szCs w:val="21"/>
                <w:lang w:eastAsia="en-US"/>
              </w:rPr>
              <w:t>（</w:t>
            </w:r>
            <w:r>
              <w:rPr>
                <w:rFonts w:hint="eastAsia" w:asciiTheme="minorEastAsia" w:hAnsiTheme="minorEastAsia" w:eastAsiaTheme="minorEastAsia"/>
                <w:color w:val="auto"/>
                <w:szCs w:val="21"/>
                <w:lang w:val="en-US" w:eastAsia="zh-CN"/>
              </w:rPr>
              <w:t xml:space="preserve">   </w:t>
            </w:r>
            <w:r>
              <w:rPr>
                <w:rFonts w:asciiTheme="minorEastAsia" w:hAnsiTheme="minorEastAsia" w:eastAsiaTheme="minorEastAsia"/>
                <w:color w:val="auto"/>
                <w:szCs w:val="21"/>
                <w:lang w:eastAsia="en-US"/>
              </w:rPr>
              <w:t>）</w:t>
            </w:r>
            <w:r>
              <w:rPr>
                <w:rFonts w:hint="eastAsia" w:asciiTheme="minorEastAsia" w:hAnsiTheme="minorEastAsia" w:eastAsiaTheme="minorEastAsia"/>
                <w:color w:val="auto"/>
                <w:spacing w:val="7"/>
                <w:szCs w:val="21"/>
                <w:lang w:eastAsia="en-US"/>
              </w:rPr>
              <w:t xml:space="preserve"> 不通过</w:t>
            </w:r>
            <w:r>
              <w:rPr>
                <w:rFonts w:asciiTheme="minorEastAsia" w:hAnsiTheme="minorEastAsia" w:eastAsiaTheme="minorEastAsia"/>
                <w:color w:val="auto"/>
                <w:szCs w:val="21"/>
                <w:lang w:eastAsia="en-US"/>
              </w:rPr>
              <w:t>（</w:t>
            </w:r>
            <w:r>
              <w:rPr>
                <w:rFonts w:hint="eastAsia" w:asciiTheme="minorEastAsia" w:hAnsiTheme="minorEastAsia" w:eastAsiaTheme="minorEastAsia"/>
                <w:color w:val="auto"/>
                <w:szCs w:val="21"/>
                <w:lang w:val="en-US" w:eastAsia="zh-CN"/>
              </w:rPr>
              <w:t xml:space="preserve">   </w:t>
            </w:r>
            <w:r>
              <w:rPr>
                <w:rFonts w:asciiTheme="minorEastAsia" w:hAnsiTheme="minorEastAsia" w:eastAsiaTheme="minorEastAsia"/>
                <w:color w:val="auto"/>
                <w:szCs w:val="21"/>
                <w:lang w:eastAsia="en-US"/>
              </w:rPr>
              <w:t>）</w:t>
            </w:r>
            <w:r>
              <w:rPr>
                <w:rFonts w:hint="eastAsia" w:asciiTheme="minorEastAsia" w:hAnsiTheme="minorEastAsia" w:eastAsiaTheme="minorEastAsia"/>
                <w:color w:val="auto"/>
                <w:szCs w:val="21"/>
                <w:lang w:eastAsia="en-US"/>
              </w:rPr>
              <w:t xml:space="preserve"> </w:t>
            </w:r>
            <w:r>
              <w:rPr>
                <w:rFonts w:asciiTheme="minorEastAsia" w:hAnsiTheme="minorEastAsia" w:eastAsiaTheme="minorEastAsia"/>
                <w:color w:val="auto"/>
                <w:szCs w:val="21"/>
                <w:lang w:eastAsia="en-US"/>
              </w:rPr>
              <w:t xml:space="preserve"> 签</w:t>
            </w:r>
            <w:r>
              <w:rPr>
                <w:rFonts w:asciiTheme="minorEastAsia" w:hAnsiTheme="minorEastAsia" w:eastAsiaTheme="minorEastAsia"/>
                <w:color w:val="auto"/>
                <w:spacing w:val="-3"/>
                <w:szCs w:val="21"/>
                <w:lang w:eastAsia="en-US"/>
              </w:rPr>
              <w:t>名</w:t>
            </w:r>
            <w:r>
              <w:rPr>
                <w:rFonts w:asciiTheme="minorEastAsia" w:hAnsiTheme="minorEastAsia" w:eastAsiaTheme="minorEastAsia"/>
                <w:color w:val="auto"/>
                <w:szCs w:val="21"/>
                <w:lang w:eastAsia="en-US"/>
              </w:rPr>
              <w:t xml:space="preserve">：       </w:t>
            </w:r>
            <w:r>
              <w:rPr>
                <w:rFonts w:hint="eastAsia" w:asciiTheme="minorEastAsia" w:hAnsiTheme="minorEastAsia" w:eastAsiaTheme="minorEastAsia"/>
                <w:color w:val="auto"/>
                <w:szCs w:val="21"/>
                <w:lang w:val="en-US" w:eastAsia="zh-CN"/>
              </w:rPr>
              <w:t xml:space="preserve">    </w:t>
            </w:r>
            <w:r>
              <w:rPr>
                <w:rFonts w:asciiTheme="minorEastAsia" w:hAnsiTheme="minorEastAsia" w:eastAsiaTheme="minorEastAsia"/>
                <w:color w:val="auto"/>
                <w:szCs w:val="21"/>
                <w:lang w:eastAsia="en-US"/>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atLeast"/>
          <w:jc w:val="center"/>
        </w:trPr>
        <w:tc>
          <w:tcPr>
            <w:tcW w:w="2010" w:type="dxa"/>
            <w:gridSpan w:val="2"/>
            <w:tcBorders>
              <w:right w:val="single" w:color="auto" w:sz="4" w:space="0"/>
            </w:tcBorders>
            <w:vAlign w:val="center"/>
          </w:tcPr>
          <w:p>
            <w:pPr>
              <w:pStyle w:val="14"/>
              <w:autoSpaceDE w:val="0"/>
              <w:autoSpaceDN w:val="0"/>
              <w:jc w:val="both"/>
              <w:rPr>
                <w:rFonts w:asciiTheme="minorEastAsia" w:hAnsiTheme="minorEastAsia" w:eastAsiaTheme="minorEastAsia"/>
                <w:color w:val="auto"/>
                <w:szCs w:val="21"/>
                <w:lang w:eastAsia="en-US"/>
              </w:rPr>
            </w:pPr>
            <w:r>
              <w:rPr>
                <w:rFonts w:asciiTheme="minorEastAsia" w:hAnsiTheme="minorEastAsia" w:eastAsiaTheme="minorEastAsia"/>
                <w:color w:val="auto"/>
                <w:spacing w:val="-3"/>
                <w:szCs w:val="21"/>
                <w:lang w:eastAsia="en-US"/>
              </w:rPr>
              <w:t>教务处抽取试卷</w:t>
            </w:r>
          </w:p>
        </w:tc>
        <w:tc>
          <w:tcPr>
            <w:tcW w:w="6849" w:type="dxa"/>
            <w:gridSpan w:val="3"/>
            <w:tcBorders>
              <w:left w:val="single" w:color="auto" w:sz="4" w:space="0"/>
            </w:tcBorders>
            <w:vAlign w:val="center"/>
          </w:tcPr>
          <w:p>
            <w:pPr>
              <w:pStyle w:val="14"/>
              <w:autoSpaceDE w:val="0"/>
              <w:autoSpaceDN w:val="0"/>
              <w:ind w:firstLine="210" w:firstLineChars="100"/>
              <w:jc w:val="both"/>
              <w:rPr>
                <w:rFonts w:asciiTheme="minorEastAsia" w:hAnsiTheme="minorEastAsia" w:eastAsiaTheme="minorEastAsia"/>
                <w:color w:val="auto"/>
                <w:szCs w:val="21"/>
                <w:lang w:eastAsia="en-US"/>
              </w:rPr>
            </w:pPr>
            <w:r>
              <w:rPr>
                <w:rFonts w:asciiTheme="minorEastAsia" w:hAnsiTheme="minorEastAsia" w:eastAsiaTheme="minorEastAsia"/>
                <w:color w:val="auto"/>
                <w:szCs w:val="21"/>
                <w:lang w:eastAsia="en-US"/>
              </w:rPr>
              <w:t>A卷（</w:t>
            </w:r>
            <w:r>
              <w:rPr>
                <w:rFonts w:hint="eastAsia" w:asciiTheme="minorEastAsia" w:hAnsiTheme="minorEastAsia" w:eastAsiaTheme="minorEastAsia"/>
                <w:color w:val="auto"/>
                <w:szCs w:val="21"/>
                <w:lang w:val="en-US" w:eastAsia="zh-CN"/>
              </w:rPr>
              <w:t xml:space="preserve">   </w:t>
            </w:r>
            <w:r>
              <w:rPr>
                <w:rFonts w:asciiTheme="minorEastAsia" w:hAnsiTheme="minorEastAsia" w:eastAsiaTheme="minorEastAsia"/>
                <w:color w:val="auto"/>
                <w:szCs w:val="21"/>
                <w:lang w:eastAsia="en-US"/>
              </w:rPr>
              <w:t>）</w:t>
            </w:r>
            <w:r>
              <w:rPr>
                <w:rFonts w:hint="eastAsia" w:asciiTheme="minorEastAsia" w:hAnsiTheme="minorEastAsia" w:eastAsiaTheme="minorEastAsia"/>
                <w:color w:val="auto"/>
                <w:szCs w:val="21"/>
                <w:lang w:val="en-US" w:eastAsia="zh-CN"/>
              </w:rPr>
              <w:t xml:space="preserve">  </w:t>
            </w:r>
            <w:r>
              <w:rPr>
                <w:rFonts w:asciiTheme="minorEastAsia" w:hAnsiTheme="minorEastAsia" w:eastAsiaTheme="minorEastAsia"/>
                <w:color w:val="auto"/>
                <w:szCs w:val="21"/>
                <w:lang w:eastAsia="en-US"/>
              </w:rPr>
              <w:t>B卷（</w:t>
            </w:r>
            <w:r>
              <w:rPr>
                <w:rFonts w:hint="eastAsia" w:asciiTheme="minorEastAsia" w:hAnsiTheme="minorEastAsia" w:eastAsiaTheme="minorEastAsia"/>
                <w:color w:val="auto"/>
                <w:szCs w:val="21"/>
                <w:lang w:val="en-US" w:eastAsia="zh-CN"/>
              </w:rPr>
              <w:t xml:space="preserve">   </w:t>
            </w:r>
            <w:r>
              <w:rPr>
                <w:rFonts w:asciiTheme="minorEastAsia" w:hAnsiTheme="minorEastAsia" w:eastAsiaTheme="minorEastAsia"/>
                <w:color w:val="auto"/>
                <w:szCs w:val="21"/>
                <w:lang w:eastAsia="en-US"/>
              </w:rPr>
              <w:t>）</w:t>
            </w:r>
            <w:r>
              <w:rPr>
                <w:rFonts w:hint="eastAsia" w:asciiTheme="minorEastAsia" w:hAnsiTheme="minorEastAsia" w:eastAsiaTheme="minorEastAsia"/>
                <w:color w:val="auto"/>
                <w:szCs w:val="21"/>
                <w:lang w:val="en-US" w:eastAsia="zh-CN"/>
              </w:rPr>
              <w:t xml:space="preserve">  </w:t>
            </w:r>
            <w:r>
              <w:rPr>
                <w:rFonts w:asciiTheme="minorEastAsia" w:hAnsiTheme="minorEastAsia" w:eastAsiaTheme="minorEastAsia"/>
                <w:color w:val="auto"/>
                <w:szCs w:val="21"/>
                <w:lang w:eastAsia="en-US"/>
              </w:rPr>
              <w:t xml:space="preserve">签名：        </w:t>
            </w:r>
            <w:r>
              <w:rPr>
                <w:rFonts w:hint="eastAsia" w:asciiTheme="minorEastAsia" w:hAnsiTheme="minorEastAsia" w:eastAsiaTheme="minorEastAsia"/>
                <w:color w:val="auto"/>
                <w:szCs w:val="21"/>
                <w:lang w:val="en-US" w:eastAsia="zh-CN"/>
              </w:rPr>
              <w:t xml:space="preserve">  </w:t>
            </w:r>
            <w:r>
              <w:rPr>
                <w:rFonts w:asciiTheme="minorEastAsia" w:hAnsiTheme="minorEastAsia" w:eastAsiaTheme="minorEastAsia"/>
                <w:color w:val="auto"/>
                <w:szCs w:val="21"/>
                <w:lang w:eastAsia="en-US"/>
              </w:rPr>
              <w:t xml:space="preserve"> </w:t>
            </w:r>
            <w:r>
              <w:rPr>
                <w:rFonts w:hint="eastAsia" w:asciiTheme="minorEastAsia" w:hAnsiTheme="minorEastAsia" w:eastAsiaTheme="minorEastAsia"/>
                <w:color w:val="auto"/>
                <w:szCs w:val="21"/>
                <w:lang w:val="en-US" w:eastAsia="zh-CN"/>
              </w:rPr>
              <w:t xml:space="preserve"> </w:t>
            </w:r>
            <w:r>
              <w:rPr>
                <w:rFonts w:asciiTheme="minorEastAsia" w:hAnsiTheme="minorEastAsia" w:eastAsiaTheme="minorEastAsia"/>
                <w:color w:val="auto"/>
                <w:szCs w:val="21"/>
                <w:lang w:eastAsia="en-US"/>
              </w:rPr>
              <w:t xml:space="preserve">   </w:t>
            </w:r>
            <w:r>
              <w:rPr>
                <w:rFonts w:hint="eastAsia" w:asciiTheme="minorEastAsia" w:hAnsiTheme="minorEastAsia" w:eastAsiaTheme="minorEastAsia"/>
                <w:color w:val="auto"/>
                <w:szCs w:val="21"/>
                <w:lang w:val="en-US" w:eastAsia="zh-CN"/>
              </w:rPr>
              <w:t xml:space="preserve">   </w:t>
            </w:r>
            <w:r>
              <w:rPr>
                <w:rFonts w:asciiTheme="minorEastAsia" w:hAnsiTheme="minorEastAsia" w:eastAsiaTheme="minorEastAsia"/>
                <w:color w:val="auto"/>
                <w:szCs w:val="21"/>
                <w:lang w:eastAsia="en-US"/>
              </w:rPr>
              <w:t>年    月    日</w:t>
            </w:r>
          </w:p>
        </w:tc>
      </w:tr>
    </w:tbl>
    <w:p>
      <w:pPr>
        <w:keepNext w:val="0"/>
        <w:keepLines w:val="0"/>
        <w:pageBreakBefore w:val="0"/>
        <w:widowControl w:val="0"/>
        <w:kinsoku/>
        <w:wordWrap/>
        <w:overflowPunct/>
        <w:topLinePunct w:val="0"/>
        <w:bidi w:val="0"/>
        <w:adjustRightInd/>
        <w:snapToGrid/>
        <w:spacing w:line="280" w:lineRule="exact"/>
        <w:textAlignment w:val="auto"/>
        <w:rPr>
          <w:rFonts w:asciiTheme="minorEastAsia" w:hAnsiTheme="minorEastAsia" w:eastAsiaTheme="minorEastAsia"/>
          <w:color w:val="auto"/>
          <w:sz w:val="18"/>
          <w:szCs w:val="18"/>
        </w:rPr>
      </w:pPr>
      <w:r>
        <w:rPr>
          <w:rFonts w:hint="eastAsia" w:asciiTheme="minorEastAsia" w:hAnsiTheme="minorEastAsia" w:eastAsiaTheme="minorEastAsia"/>
          <w:color w:val="auto"/>
          <w:sz w:val="18"/>
          <w:szCs w:val="18"/>
        </w:rPr>
        <w:t>说明：</w:t>
      </w:r>
    </w:p>
    <w:p>
      <w:pPr>
        <w:pStyle w:val="13"/>
        <w:keepNext w:val="0"/>
        <w:keepLines w:val="0"/>
        <w:pageBreakBefore w:val="0"/>
        <w:widowControl w:val="0"/>
        <w:tabs>
          <w:tab w:val="left" w:pos="1222"/>
        </w:tabs>
        <w:kinsoku/>
        <w:wordWrap/>
        <w:overflowPunct/>
        <w:topLinePunct w:val="0"/>
        <w:bidi w:val="0"/>
        <w:adjustRightInd/>
        <w:snapToGrid/>
        <w:spacing w:line="280" w:lineRule="exact"/>
        <w:ind w:left="0" w:leftChars="0" w:firstLine="0" w:firstLineChars="0"/>
        <w:jc w:val="both"/>
        <w:textAlignment w:val="auto"/>
        <w:rPr>
          <w:rFonts w:asciiTheme="minorEastAsia" w:hAnsiTheme="minorEastAsia" w:eastAsiaTheme="minorEastAsia"/>
          <w:color w:val="auto"/>
          <w:spacing w:val="-16"/>
          <w:sz w:val="18"/>
          <w:szCs w:val="18"/>
        </w:rPr>
      </w:pPr>
      <w:r>
        <w:rPr>
          <w:rFonts w:hint="eastAsia" w:asciiTheme="minorEastAsia" w:hAnsiTheme="minorEastAsia" w:eastAsiaTheme="minorEastAsia"/>
          <w:color w:val="auto"/>
          <w:spacing w:val="-3"/>
          <w:sz w:val="18"/>
          <w:szCs w:val="18"/>
          <w:lang w:val="en-US" w:eastAsia="zh-CN"/>
        </w:rPr>
        <w:t>1</w:t>
      </w:r>
      <w:r>
        <w:rPr>
          <w:rFonts w:asciiTheme="minorEastAsia" w:hAnsiTheme="minorEastAsia" w:eastAsiaTheme="minorEastAsia"/>
          <w:color w:val="auto"/>
          <w:spacing w:val="-3"/>
          <w:sz w:val="18"/>
          <w:szCs w:val="18"/>
        </w:rPr>
        <w:t>.教研室、</w:t>
      </w:r>
      <w:r>
        <w:rPr>
          <w:rFonts w:hint="eastAsia" w:asciiTheme="minorEastAsia" w:hAnsiTheme="minorEastAsia" w:eastAsiaTheme="minorEastAsia"/>
          <w:color w:val="auto"/>
          <w:spacing w:val="-3"/>
          <w:sz w:val="18"/>
          <w:szCs w:val="18"/>
          <w:lang w:val="en-US" w:eastAsia="zh-CN"/>
        </w:rPr>
        <w:t>二级学</w:t>
      </w:r>
      <w:r>
        <w:rPr>
          <w:rFonts w:asciiTheme="minorEastAsia" w:hAnsiTheme="minorEastAsia" w:eastAsiaTheme="minorEastAsia"/>
          <w:color w:val="auto"/>
          <w:spacing w:val="-3"/>
          <w:sz w:val="18"/>
          <w:szCs w:val="18"/>
        </w:rPr>
        <w:t xml:space="preserve">院审核结论：根据教师命题和审核情况综合判断， </w:t>
      </w:r>
      <w:r>
        <w:rPr>
          <w:rFonts w:asciiTheme="minorEastAsia" w:hAnsiTheme="minorEastAsia" w:eastAsiaTheme="minorEastAsia"/>
          <w:color w:val="auto"/>
          <w:spacing w:val="-16"/>
          <w:sz w:val="18"/>
          <w:szCs w:val="18"/>
        </w:rPr>
        <w:t>填写“同意命题”或“不同意命题”。</w:t>
      </w:r>
    </w:p>
    <w:p>
      <w:pPr>
        <w:pStyle w:val="13"/>
        <w:keepNext w:val="0"/>
        <w:keepLines w:val="0"/>
        <w:pageBreakBefore w:val="0"/>
        <w:widowControl w:val="0"/>
        <w:tabs>
          <w:tab w:val="left" w:pos="1222"/>
        </w:tabs>
        <w:kinsoku/>
        <w:wordWrap/>
        <w:overflowPunct/>
        <w:topLinePunct w:val="0"/>
        <w:bidi w:val="0"/>
        <w:adjustRightInd/>
        <w:snapToGrid/>
        <w:spacing w:line="280" w:lineRule="exact"/>
        <w:ind w:left="0" w:leftChars="0" w:firstLine="0" w:firstLineChars="0"/>
        <w:jc w:val="both"/>
        <w:textAlignment w:val="auto"/>
        <w:rPr>
          <w:rFonts w:asciiTheme="minorEastAsia" w:hAnsiTheme="minorEastAsia" w:eastAsiaTheme="minorEastAsia"/>
          <w:color w:val="auto"/>
          <w:spacing w:val="-3"/>
          <w:sz w:val="18"/>
          <w:szCs w:val="18"/>
        </w:rPr>
      </w:pPr>
      <w:r>
        <w:rPr>
          <w:rFonts w:hint="eastAsia" w:asciiTheme="minorEastAsia" w:hAnsiTheme="minorEastAsia" w:eastAsiaTheme="minorEastAsia"/>
          <w:color w:val="auto"/>
          <w:spacing w:val="-3"/>
          <w:sz w:val="18"/>
          <w:szCs w:val="18"/>
          <w:lang w:val="en-US" w:eastAsia="zh-CN"/>
        </w:rPr>
        <w:t>2</w:t>
      </w:r>
      <w:r>
        <w:rPr>
          <w:rFonts w:asciiTheme="minorEastAsia" w:hAnsiTheme="minorEastAsia" w:eastAsiaTheme="minorEastAsia"/>
          <w:color w:val="auto"/>
          <w:spacing w:val="-3"/>
          <w:sz w:val="18"/>
          <w:szCs w:val="18"/>
        </w:rPr>
        <w:t>.</w:t>
      </w:r>
      <w:r>
        <w:rPr>
          <w:rFonts w:hint="eastAsia" w:asciiTheme="minorEastAsia" w:hAnsiTheme="minorEastAsia" w:eastAsiaTheme="minorEastAsia"/>
          <w:color w:val="auto"/>
          <w:spacing w:val="-3"/>
          <w:sz w:val="18"/>
          <w:szCs w:val="18"/>
        </w:rPr>
        <w:t>思政课类试卷须经校党委主管领导审核通过后才能印刷。</w:t>
      </w:r>
    </w:p>
    <w:p>
      <w:pPr>
        <w:keepNext w:val="0"/>
        <w:keepLines w:val="0"/>
        <w:pageBreakBefore w:val="0"/>
        <w:widowControl w:val="0"/>
        <w:kinsoku/>
        <w:wordWrap/>
        <w:overflowPunct/>
        <w:topLinePunct w:val="0"/>
        <w:bidi w:val="0"/>
        <w:adjustRightInd/>
        <w:snapToGrid/>
        <w:spacing w:line="280" w:lineRule="exact"/>
        <w:textAlignment w:val="auto"/>
        <w:rPr>
          <w:rFonts w:asciiTheme="minorEastAsia" w:hAnsiTheme="minorEastAsia" w:eastAsiaTheme="minorEastAsia"/>
          <w:color w:val="auto"/>
          <w:spacing w:val="-3"/>
          <w:sz w:val="18"/>
          <w:szCs w:val="18"/>
        </w:rPr>
      </w:pPr>
      <w:r>
        <w:rPr>
          <w:rFonts w:hint="eastAsia" w:asciiTheme="minorEastAsia" w:hAnsiTheme="minorEastAsia" w:eastAsiaTheme="minorEastAsia"/>
          <w:color w:val="auto"/>
          <w:spacing w:val="-3"/>
          <w:sz w:val="18"/>
          <w:szCs w:val="18"/>
          <w:lang w:val="en-US" w:eastAsia="zh-CN"/>
        </w:rPr>
        <w:t>3</w:t>
      </w:r>
      <w:r>
        <w:rPr>
          <w:rFonts w:hint="eastAsia" w:asciiTheme="minorEastAsia" w:hAnsiTheme="minorEastAsia" w:eastAsiaTheme="minorEastAsia"/>
          <w:color w:val="auto"/>
          <w:spacing w:val="-3"/>
          <w:sz w:val="18"/>
          <w:szCs w:val="18"/>
        </w:rPr>
        <w:t>.本表一式两份，二级学院、教务处各存一份。</w:t>
      </w:r>
    </w:p>
    <w:p>
      <w:pPr>
        <w:rPr>
          <w:rFonts w:asciiTheme="minorEastAsia" w:hAnsiTheme="minorEastAsia"/>
          <w:color w:val="auto"/>
          <w:spacing w:val="-3"/>
          <w:sz w:val="18"/>
          <w:szCs w:val="18"/>
        </w:rPr>
      </w:pPr>
      <w:r>
        <w:rPr>
          <w:rFonts w:hint="eastAsia" w:asciiTheme="minorEastAsia" w:hAnsiTheme="minorEastAsia"/>
          <w:color w:val="auto"/>
          <w:spacing w:val="-3"/>
          <w:sz w:val="18"/>
          <w:szCs w:val="18"/>
        </w:rPr>
        <w:br w:type="page"/>
      </w:r>
    </w:p>
    <w:p>
      <w:pPr>
        <w:pStyle w:val="2"/>
        <w:spacing w:line="570" w:lineRule="exact"/>
        <w:ind w:left="0" w:firstLine="0"/>
        <w:outlineLvl w:val="1"/>
        <w:rPr>
          <w:rFonts w:ascii="方正小标宋简体" w:eastAsia="方正小标宋简体"/>
          <w:color w:val="auto"/>
          <w:sz w:val="36"/>
          <w:szCs w:val="36"/>
        </w:rPr>
      </w:pPr>
      <w:r>
        <w:rPr>
          <w:rFonts w:ascii="方正仿宋简体" w:hAnsi="方正仿宋简体" w:eastAsia="方正仿宋简体" w:cs="方正仿宋简体"/>
          <w:color w:val="auto"/>
          <w:sz w:val="32"/>
          <w:szCs w:val="32"/>
        </w:rPr>
        <w:t>附件7</w:t>
      </w:r>
    </w:p>
    <w:p>
      <w:pPr>
        <w:pStyle w:val="2"/>
        <w:spacing w:line="570" w:lineRule="exact"/>
        <w:jc w:val="center"/>
        <w:outlineLvl w:val="1"/>
        <w:rPr>
          <w:rFonts w:ascii="方正小标宋简体" w:eastAsia="方正小标宋简体"/>
          <w:color w:val="auto"/>
          <w:sz w:val="36"/>
          <w:szCs w:val="36"/>
        </w:rPr>
      </w:pPr>
      <w:r>
        <w:rPr>
          <w:rFonts w:hint="eastAsia" w:ascii="方正小标宋简体" w:eastAsia="方正小标宋简体"/>
          <w:color w:val="auto"/>
          <w:sz w:val="36"/>
          <w:szCs w:val="36"/>
        </w:rPr>
        <w:t>北海艺术设计学院课程开卷考试审批表</w:t>
      </w:r>
    </w:p>
    <w:p>
      <w:pPr>
        <w:pStyle w:val="2"/>
        <w:spacing w:before="7" w:after="1"/>
        <w:rPr>
          <w:rFonts w:ascii="方正小标宋简体"/>
          <w:color w:val="auto"/>
          <w:sz w:val="10"/>
        </w:rPr>
      </w:pPr>
    </w:p>
    <w:tbl>
      <w:tblPr>
        <w:tblStyle w:val="15"/>
        <w:tblW w:w="88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84"/>
        <w:gridCol w:w="3328"/>
        <w:gridCol w:w="768"/>
        <w:gridCol w:w="624"/>
        <w:gridCol w:w="930"/>
        <w:gridCol w:w="825"/>
        <w:gridCol w:w="9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jc w:val="center"/>
        </w:trPr>
        <w:tc>
          <w:tcPr>
            <w:tcW w:w="1484" w:type="dxa"/>
            <w:vAlign w:val="center"/>
          </w:tcPr>
          <w:p>
            <w:pPr>
              <w:pStyle w:val="14"/>
              <w:keepNext w:val="0"/>
              <w:keepLines w:val="0"/>
              <w:pageBreakBefore w:val="0"/>
              <w:widowControl w:val="0"/>
              <w:kinsoku/>
              <w:wordWrap/>
              <w:overflowPunct/>
              <w:topLinePunct w:val="0"/>
              <w:autoSpaceDE w:val="0"/>
              <w:autoSpaceDN w:val="0"/>
              <w:bidi w:val="0"/>
              <w:adjustRightInd/>
              <w:snapToGrid/>
              <w:spacing w:before="152" w:line="240" w:lineRule="exact"/>
              <w:jc w:val="center"/>
              <w:textAlignment w:val="auto"/>
              <w:rPr>
                <w:color w:val="auto"/>
                <w:sz w:val="24"/>
                <w:lang w:eastAsia="en-US"/>
              </w:rPr>
            </w:pPr>
            <w:r>
              <w:rPr>
                <w:color w:val="auto"/>
                <w:sz w:val="24"/>
                <w:lang w:eastAsia="en-US"/>
              </w:rPr>
              <w:t>开课学期</w:t>
            </w:r>
          </w:p>
        </w:tc>
        <w:tc>
          <w:tcPr>
            <w:tcW w:w="3328" w:type="dxa"/>
            <w:vAlign w:val="center"/>
          </w:tcPr>
          <w:p>
            <w:pPr>
              <w:pStyle w:val="14"/>
              <w:keepNext w:val="0"/>
              <w:keepLines w:val="0"/>
              <w:pageBreakBefore w:val="0"/>
              <w:widowControl w:val="0"/>
              <w:kinsoku/>
              <w:wordWrap/>
              <w:overflowPunct/>
              <w:topLinePunct w:val="0"/>
              <w:autoSpaceDE w:val="0"/>
              <w:autoSpaceDN w:val="0"/>
              <w:bidi w:val="0"/>
              <w:adjustRightInd/>
              <w:snapToGrid/>
              <w:spacing w:before="152" w:line="240" w:lineRule="exact"/>
              <w:ind w:left="292"/>
              <w:textAlignment w:val="auto"/>
              <w:rPr>
                <w:color w:val="auto"/>
                <w:sz w:val="24"/>
                <w:lang w:eastAsia="en-US"/>
              </w:rPr>
            </w:pPr>
            <w:r>
              <w:rPr>
                <w:color w:val="auto"/>
                <w:sz w:val="24"/>
                <w:lang w:eastAsia="en-US"/>
              </w:rPr>
              <w:t>20</w:t>
            </w:r>
            <w:r>
              <w:rPr>
                <w:rFonts w:hint="eastAsia"/>
                <w:color w:val="auto"/>
                <w:sz w:val="24"/>
                <w:lang w:val="en-US" w:eastAsia="zh-CN"/>
              </w:rPr>
              <w:t xml:space="preserve">   -</w:t>
            </w:r>
            <w:r>
              <w:rPr>
                <w:color w:val="auto"/>
                <w:sz w:val="24"/>
                <w:lang w:eastAsia="en-US"/>
              </w:rPr>
              <w:t>20</w:t>
            </w:r>
            <w:r>
              <w:rPr>
                <w:rFonts w:hint="eastAsia"/>
                <w:color w:val="auto"/>
                <w:sz w:val="24"/>
                <w:lang w:val="en-US" w:eastAsia="zh-CN"/>
              </w:rPr>
              <w:t xml:space="preserve">   </w:t>
            </w:r>
            <w:r>
              <w:rPr>
                <w:color w:val="auto"/>
                <w:sz w:val="24"/>
                <w:lang w:eastAsia="en-US"/>
              </w:rPr>
              <w:t>学年第</w:t>
            </w:r>
            <w:r>
              <w:rPr>
                <w:rFonts w:hint="eastAsia"/>
                <w:color w:val="auto"/>
                <w:sz w:val="24"/>
                <w:lang w:val="en-US" w:eastAsia="zh-CN"/>
              </w:rPr>
              <w:t xml:space="preserve">   </w:t>
            </w:r>
            <w:r>
              <w:rPr>
                <w:color w:val="auto"/>
                <w:sz w:val="24"/>
                <w:lang w:eastAsia="en-US"/>
              </w:rPr>
              <w:t>学期</w:t>
            </w:r>
          </w:p>
        </w:tc>
        <w:tc>
          <w:tcPr>
            <w:tcW w:w="1392" w:type="dxa"/>
            <w:gridSpan w:val="2"/>
            <w:vAlign w:val="center"/>
          </w:tcPr>
          <w:p>
            <w:pPr>
              <w:pStyle w:val="14"/>
              <w:keepNext w:val="0"/>
              <w:keepLines w:val="0"/>
              <w:pageBreakBefore w:val="0"/>
              <w:widowControl w:val="0"/>
              <w:kinsoku/>
              <w:wordWrap/>
              <w:overflowPunct/>
              <w:topLinePunct w:val="0"/>
              <w:autoSpaceDE w:val="0"/>
              <w:autoSpaceDN w:val="0"/>
              <w:bidi w:val="0"/>
              <w:adjustRightInd/>
              <w:snapToGrid/>
              <w:spacing w:before="152" w:line="240" w:lineRule="exact"/>
              <w:ind w:left="208"/>
              <w:textAlignment w:val="auto"/>
              <w:rPr>
                <w:color w:val="auto"/>
                <w:sz w:val="24"/>
                <w:lang w:eastAsia="en-US"/>
              </w:rPr>
            </w:pPr>
            <w:r>
              <w:rPr>
                <w:color w:val="auto"/>
                <w:sz w:val="24"/>
                <w:lang w:eastAsia="en-US"/>
              </w:rPr>
              <w:t>命题教师</w:t>
            </w:r>
          </w:p>
        </w:tc>
        <w:tc>
          <w:tcPr>
            <w:tcW w:w="2675" w:type="dxa"/>
            <w:gridSpan w:val="3"/>
            <w:vAlign w:val="center"/>
          </w:tcPr>
          <w:p>
            <w:pPr>
              <w:pStyle w:val="14"/>
              <w:keepNext w:val="0"/>
              <w:keepLines w:val="0"/>
              <w:pageBreakBefore w:val="0"/>
              <w:widowControl w:val="0"/>
              <w:kinsoku/>
              <w:wordWrap/>
              <w:overflowPunct/>
              <w:topLinePunct w:val="0"/>
              <w:autoSpaceDE w:val="0"/>
              <w:autoSpaceDN w:val="0"/>
              <w:bidi w:val="0"/>
              <w:adjustRightInd/>
              <w:snapToGrid/>
              <w:spacing w:line="240" w:lineRule="exact"/>
              <w:textAlignment w:val="auto"/>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jc w:val="center"/>
        </w:trPr>
        <w:tc>
          <w:tcPr>
            <w:tcW w:w="1484" w:type="dxa"/>
            <w:vAlign w:val="center"/>
          </w:tcPr>
          <w:p>
            <w:pPr>
              <w:pStyle w:val="14"/>
              <w:autoSpaceDE w:val="0"/>
              <w:autoSpaceDN w:val="0"/>
              <w:spacing w:before="168"/>
              <w:ind w:right="214"/>
              <w:jc w:val="center"/>
              <w:rPr>
                <w:color w:val="auto"/>
                <w:sz w:val="24"/>
                <w:lang w:eastAsia="en-US"/>
              </w:rPr>
            </w:pPr>
            <w:r>
              <w:rPr>
                <w:rFonts w:hint="eastAsia"/>
                <w:color w:val="auto"/>
                <w:sz w:val="24"/>
                <w:lang w:val="en-US" w:eastAsia="zh-CN"/>
              </w:rPr>
              <w:t xml:space="preserve"> </w:t>
            </w:r>
            <w:r>
              <w:rPr>
                <w:color w:val="auto"/>
                <w:sz w:val="24"/>
                <w:lang w:eastAsia="en-US"/>
              </w:rPr>
              <w:t>课程名称</w:t>
            </w:r>
          </w:p>
        </w:tc>
        <w:tc>
          <w:tcPr>
            <w:tcW w:w="7395" w:type="dxa"/>
            <w:gridSpan w:val="6"/>
            <w:vAlign w:val="center"/>
          </w:tcPr>
          <w:p>
            <w:pPr>
              <w:pStyle w:val="14"/>
              <w:autoSpaceDE w:val="0"/>
              <w:autoSpaceDN w:val="0"/>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0" w:hRule="atLeast"/>
          <w:jc w:val="center"/>
        </w:trPr>
        <w:tc>
          <w:tcPr>
            <w:tcW w:w="1484" w:type="dxa"/>
            <w:vAlign w:val="center"/>
          </w:tcPr>
          <w:p>
            <w:pPr>
              <w:pStyle w:val="14"/>
              <w:autoSpaceDE w:val="0"/>
              <w:autoSpaceDN w:val="0"/>
              <w:spacing w:before="1" w:line="360" w:lineRule="exact"/>
              <w:ind w:left="223" w:right="214"/>
              <w:jc w:val="center"/>
              <w:rPr>
                <w:color w:val="auto"/>
                <w:sz w:val="24"/>
                <w:lang w:eastAsia="en-US"/>
              </w:rPr>
            </w:pPr>
            <w:r>
              <w:rPr>
                <w:color w:val="auto"/>
                <w:sz w:val="24"/>
                <w:lang w:eastAsia="en-US"/>
              </w:rPr>
              <w:t>使用年级</w:t>
            </w:r>
          </w:p>
          <w:p>
            <w:pPr>
              <w:pStyle w:val="14"/>
              <w:autoSpaceDE w:val="0"/>
              <w:autoSpaceDN w:val="0"/>
              <w:spacing w:before="1" w:line="360" w:lineRule="exact"/>
              <w:ind w:left="223" w:right="214"/>
              <w:jc w:val="center"/>
              <w:rPr>
                <w:color w:val="auto"/>
                <w:sz w:val="24"/>
                <w:lang w:eastAsia="en-US"/>
              </w:rPr>
            </w:pPr>
            <w:r>
              <w:rPr>
                <w:color w:val="auto"/>
                <w:sz w:val="24"/>
                <w:lang w:eastAsia="en-US"/>
              </w:rPr>
              <w:t>专业</w:t>
            </w:r>
          </w:p>
        </w:tc>
        <w:tc>
          <w:tcPr>
            <w:tcW w:w="7395" w:type="dxa"/>
            <w:gridSpan w:val="6"/>
            <w:vAlign w:val="center"/>
          </w:tcPr>
          <w:p>
            <w:pPr>
              <w:pStyle w:val="14"/>
              <w:autoSpaceDE w:val="0"/>
              <w:autoSpaceDN w:val="0"/>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jc w:val="center"/>
        </w:trPr>
        <w:tc>
          <w:tcPr>
            <w:tcW w:w="1484" w:type="dxa"/>
            <w:vAlign w:val="center"/>
          </w:tcPr>
          <w:p>
            <w:pPr>
              <w:pStyle w:val="14"/>
              <w:autoSpaceDE w:val="0"/>
              <w:autoSpaceDN w:val="0"/>
              <w:spacing w:before="163"/>
              <w:ind w:right="214"/>
              <w:jc w:val="center"/>
              <w:rPr>
                <w:color w:val="auto"/>
                <w:sz w:val="24"/>
                <w:lang w:eastAsia="en-US"/>
              </w:rPr>
            </w:pPr>
            <w:r>
              <w:rPr>
                <w:rFonts w:hint="eastAsia"/>
                <w:color w:val="auto"/>
                <w:sz w:val="24"/>
                <w:lang w:val="en-US" w:eastAsia="zh-CN"/>
              </w:rPr>
              <w:t xml:space="preserve"> </w:t>
            </w:r>
            <w:r>
              <w:rPr>
                <w:color w:val="auto"/>
                <w:sz w:val="24"/>
                <w:lang w:eastAsia="en-US"/>
              </w:rPr>
              <w:t>课程性质</w:t>
            </w:r>
          </w:p>
        </w:tc>
        <w:tc>
          <w:tcPr>
            <w:tcW w:w="3328" w:type="dxa"/>
            <w:vAlign w:val="center"/>
          </w:tcPr>
          <w:p>
            <w:pPr>
              <w:pStyle w:val="14"/>
              <w:autoSpaceDE w:val="0"/>
              <w:autoSpaceDN w:val="0"/>
              <w:rPr>
                <w:color w:val="auto"/>
                <w:sz w:val="24"/>
                <w:lang w:eastAsia="en-US"/>
              </w:rPr>
            </w:pPr>
          </w:p>
        </w:tc>
        <w:tc>
          <w:tcPr>
            <w:tcW w:w="768" w:type="dxa"/>
            <w:vAlign w:val="center"/>
          </w:tcPr>
          <w:p>
            <w:pPr>
              <w:pStyle w:val="14"/>
              <w:autoSpaceDE w:val="0"/>
              <w:autoSpaceDN w:val="0"/>
              <w:spacing w:before="163"/>
              <w:ind w:left="165"/>
              <w:rPr>
                <w:color w:val="auto"/>
                <w:sz w:val="24"/>
                <w:lang w:eastAsia="en-US"/>
              </w:rPr>
            </w:pPr>
            <w:r>
              <w:rPr>
                <w:color w:val="auto"/>
                <w:sz w:val="24"/>
                <w:lang w:eastAsia="en-US"/>
              </w:rPr>
              <w:t>学时</w:t>
            </w:r>
          </w:p>
        </w:tc>
        <w:tc>
          <w:tcPr>
            <w:tcW w:w="1554" w:type="dxa"/>
            <w:gridSpan w:val="2"/>
            <w:vAlign w:val="center"/>
          </w:tcPr>
          <w:p>
            <w:pPr>
              <w:pStyle w:val="14"/>
              <w:autoSpaceDE w:val="0"/>
              <w:autoSpaceDN w:val="0"/>
              <w:rPr>
                <w:color w:val="auto"/>
                <w:sz w:val="24"/>
                <w:lang w:eastAsia="en-US"/>
              </w:rPr>
            </w:pPr>
          </w:p>
        </w:tc>
        <w:tc>
          <w:tcPr>
            <w:tcW w:w="825" w:type="dxa"/>
            <w:vAlign w:val="center"/>
          </w:tcPr>
          <w:p>
            <w:pPr>
              <w:pStyle w:val="14"/>
              <w:autoSpaceDE w:val="0"/>
              <w:autoSpaceDN w:val="0"/>
              <w:spacing w:before="163"/>
              <w:ind w:left="170"/>
              <w:rPr>
                <w:color w:val="auto"/>
                <w:sz w:val="24"/>
                <w:lang w:eastAsia="en-US"/>
              </w:rPr>
            </w:pPr>
            <w:r>
              <w:rPr>
                <w:color w:val="auto"/>
                <w:sz w:val="24"/>
                <w:lang w:eastAsia="en-US"/>
              </w:rPr>
              <w:t>学分</w:t>
            </w:r>
          </w:p>
        </w:tc>
        <w:tc>
          <w:tcPr>
            <w:tcW w:w="920" w:type="dxa"/>
            <w:vAlign w:val="center"/>
          </w:tcPr>
          <w:p>
            <w:pPr>
              <w:pStyle w:val="14"/>
              <w:autoSpaceDE w:val="0"/>
              <w:autoSpaceDN w:val="0"/>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4" w:hRule="atLeast"/>
          <w:jc w:val="center"/>
        </w:trPr>
        <w:tc>
          <w:tcPr>
            <w:tcW w:w="1484" w:type="dxa"/>
            <w:vAlign w:val="center"/>
          </w:tcPr>
          <w:p>
            <w:pPr>
              <w:pStyle w:val="14"/>
              <w:autoSpaceDE w:val="0"/>
              <w:autoSpaceDN w:val="0"/>
              <w:spacing w:before="1" w:line="360" w:lineRule="exact"/>
              <w:ind w:left="223" w:right="214"/>
              <w:rPr>
                <w:color w:val="auto"/>
                <w:sz w:val="24"/>
                <w:lang w:eastAsia="en-US"/>
              </w:rPr>
            </w:pPr>
            <w:r>
              <w:rPr>
                <w:color w:val="auto"/>
                <w:sz w:val="24"/>
                <w:lang w:eastAsia="en-US"/>
              </w:rPr>
              <w:t>教学大纲</w:t>
            </w:r>
          </w:p>
          <w:p>
            <w:pPr>
              <w:pStyle w:val="14"/>
              <w:autoSpaceDE w:val="0"/>
              <w:autoSpaceDN w:val="0"/>
              <w:spacing w:before="1" w:line="360" w:lineRule="exact"/>
              <w:ind w:left="223" w:right="214"/>
              <w:rPr>
                <w:color w:val="auto"/>
                <w:sz w:val="24"/>
                <w:lang w:eastAsia="en-US"/>
              </w:rPr>
            </w:pPr>
            <w:r>
              <w:rPr>
                <w:color w:val="auto"/>
                <w:sz w:val="24"/>
                <w:lang w:eastAsia="en-US"/>
              </w:rPr>
              <w:t>中的考核</w:t>
            </w:r>
          </w:p>
          <w:p>
            <w:pPr>
              <w:pStyle w:val="14"/>
              <w:autoSpaceDE w:val="0"/>
              <w:autoSpaceDN w:val="0"/>
              <w:spacing w:before="1" w:line="360" w:lineRule="exact"/>
              <w:ind w:left="223" w:right="214"/>
              <w:rPr>
                <w:color w:val="auto"/>
                <w:sz w:val="24"/>
                <w:lang w:eastAsia="en-US"/>
              </w:rPr>
            </w:pPr>
            <w:r>
              <w:rPr>
                <w:color w:val="auto"/>
                <w:sz w:val="24"/>
                <w:lang w:eastAsia="en-US"/>
              </w:rPr>
              <w:t>方式</w:t>
            </w:r>
          </w:p>
        </w:tc>
        <w:tc>
          <w:tcPr>
            <w:tcW w:w="7395" w:type="dxa"/>
            <w:gridSpan w:val="6"/>
          </w:tcPr>
          <w:p>
            <w:pPr>
              <w:pStyle w:val="14"/>
              <w:autoSpaceDE w:val="0"/>
              <w:autoSpaceDN w:val="0"/>
              <w:rPr>
                <w:color w:val="auto"/>
                <w:sz w:val="24"/>
                <w:lang w:eastAsia="en-US"/>
              </w:rPr>
            </w:pPr>
          </w:p>
          <w:p>
            <w:pPr>
              <w:pStyle w:val="14"/>
              <w:autoSpaceDE w:val="0"/>
              <w:autoSpaceDN w:val="0"/>
              <w:rPr>
                <w:color w:val="auto"/>
                <w:sz w:val="24"/>
                <w:lang w:eastAsia="en-US"/>
              </w:rPr>
            </w:pPr>
          </w:p>
          <w:p>
            <w:pPr>
              <w:pStyle w:val="14"/>
              <w:autoSpaceDE w:val="0"/>
              <w:autoSpaceDN w:val="0"/>
              <w:rPr>
                <w:color w:val="auto"/>
                <w:sz w:val="24"/>
                <w:lang w:eastAsia="en-US"/>
              </w:rPr>
            </w:pPr>
          </w:p>
          <w:p>
            <w:pPr>
              <w:pStyle w:val="14"/>
              <w:autoSpaceDE w:val="0"/>
              <w:autoSpaceDN w:val="0"/>
              <w:rPr>
                <w:color w:val="auto"/>
                <w:sz w:val="24"/>
                <w:lang w:eastAsia="en-US"/>
              </w:rPr>
            </w:pPr>
          </w:p>
          <w:p>
            <w:pPr>
              <w:pStyle w:val="14"/>
              <w:autoSpaceDE w:val="0"/>
              <w:autoSpaceDN w:val="0"/>
              <w:rPr>
                <w:color w:val="auto"/>
                <w:sz w:val="24"/>
                <w:lang w:eastAsia="en-US"/>
              </w:rPr>
            </w:pPr>
          </w:p>
          <w:p>
            <w:pPr>
              <w:pStyle w:val="14"/>
              <w:autoSpaceDE w:val="0"/>
              <w:autoSpaceDN w:val="0"/>
              <w:rPr>
                <w:color w:val="auto"/>
                <w:sz w:val="24"/>
                <w:lang w:eastAsia="en-US"/>
              </w:rPr>
            </w:pPr>
          </w:p>
          <w:p>
            <w:pPr>
              <w:pStyle w:val="14"/>
              <w:autoSpaceDE w:val="0"/>
              <w:autoSpaceDN w:val="0"/>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19" w:hRule="atLeast"/>
          <w:jc w:val="center"/>
        </w:trPr>
        <w:tc>
          <w:tcPr>
            <w:tcW w:w="1484" w:type="dxa"/>
            <w:vAlign w:val="center"/>
          </w:tcPr>
          <w:p>
            <w:pPr>
              <w:pStyle w:val="14"/>
              <w:autoSpaceDE w:val="0"/>
              <w:autoSpaceDN w:val="0"/>
              <w:spacing w:line="360" w:lineRule="exact"/>
              <w:ind w:left="223" w:right="214"/>
              <w:jc w:val="center"/>
              <w:rPr>
                <w:color w:val="auto"/>
                <w:sz w:val="24"/>
                <w:lang w:eastAsia="en-US"/>
              </w:rPr>
            </w:pPr>
            <w:r>
              <w:rPr>
                <w:color w:val="auto"/>
                <w:sz w:val="24"/>
                <w:lang w:eastAsia="en-US"/>
              </w:rPr>
              <w:t>开卷考试原因说明</w:t>
            </w:r>
          </w:p>
        </w:tc>
        <w:tc>
          <w:tcPr>
            <w:tcW w:w="7395" w:type="dxa"/>
            <w:gridSpan w:val="6"/>
          </w:tcPr>
          <w:p>
            <w:pPr>
              <w:pStyle w:val="14"/>
              <w:autoSpaceDE w:val="0"/>
              <w:autoSpaceDN w:val="0"/>
              <w:rPr>
                <w:color w:val="auto"/>
                <w:sz w:val="24"/>
                <w:lang w:eastAsia="en-US"/>
              </w:rPr>
            </w:pPr>
          </w:p>
          <w:p>
            <w:pPr>
              <w:pStyle w:val="14"/>
              <w:autoSpaceDE w:val="0"/>
              <w:autoSpaceDN w:val="0"/>
              <w:rPr>
                <w:color w:val="auto"/>
                <w:sz w:val="24"/>
                <w:lang w:eastAsia="en-US"/>
              </w:rPr>
            </w:pPr>
          </w:p>
          <w:p>
            <w:pPr>
              <w:pStyle w:val="14"/>
              <w:autoSpaceDE w:val="0"/>
              <w:autoSpaceDN w:val="0"/>
              <w:rPr>
                <w:color w:val="auto"/>
                <w:sz w:val="24"/>
                <w:lang w:eastAsia="en-US"/>
              </w:rPr>
            </w:pPr>
          </w:p>
          <w:p>
            <w:pPr>
              <w:pStyle w:val="14"/>
              <w:autoSpaceDE w:val="0"/>
              <w:autoSpaceDN w:val="0"/>
              <w:rPr>
                <w:color w:val="auto"/>
                <w:sz w:val="24"/>
                <w:lang w:eastAsia="en-US"/>
              </w:rPr>
            </w:pPr>
          </w:p>
          <w:p>
            <w:pPr>
              <w:pStyle w:val="14"/>
              <w:autoSpaceDE w:val="0"/>
              <w:autoSpaceDN w:val="0"/>
              <w:rPr>
                <w:color w:val="auto"/>
                <w:sz w:val="24"/>
                <w:lang w:eastAsia="en-US"/>
              </w:rPr>
            </w:pPr>
          </w:p>
          <w:p>
            <w:pPr>
              <w:pStyle w:val="14"/>
              <w:autoSpaceDE w:val="0"/>
              <w:autoSpaceDN w:val="0"/>
              <w:rPr>
                <w:color w:val="auto"/>
                <w:sz w:val="24"/>
                <w:lang w:eastAsia="en-US"/>
              </w:rPr>
            </w:pPr>
          </w:p>
          <w:p>
            <w:pPr>
              <w:pStyle w:val="14"/>
              <w:autoSpaceDE w:val="0"/>
              <w:autoSpaceDN w:val="0"/>
              <w:rPr>
                <w:color w:val="auto"/>
                <w:sz w:val="24"/>
                <w:lang w:eastAsia="en-US"/>
              </w:rPr>
            </w:pPr>
          </w:p>
          <w:p>
            <w:pPr>
              <w:pStyle w:val="14"/>
              <w:autoSpaceDE w:val="0"/>
              <w:autoSpaceDN w:val="0"/>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7" w:hRule="atLeast"/>
          <w:jc w:val="center"/>
        </w:trPr>
        <w:tc>
          <w:tcPr>
            <w:tcW w:w="1484" w:type="dxa"/>
            <w:vAlign w:val="center"/>
          </w:tcPr>
          <w:p>
            <w:pPr>
              <w:pStyle w:val="14"/>
              <w:autoSpaceDE w:val="0"/>
              <w:autoSpaceDN w:val="0"/>
              <w:spacing w:line="360" w:lineRule="exact"/>
              <w:ind w:right="89" w:firstLine="240" w:firstLineChars="100"/>
              <w:jc w:val="both"/>
              <w:rPr>
                <w:color w:val="auto"/>
                <w:sz w:val="24"/>
                <w:lang w:eastAsia="en-US"/>
              </w:rPr>
            </w:pPr>
            <w:r>
              <w:rPr>
                <w:rFonts w:hint="eastAsia"/>
                <w:color w:val="auto"/>
                <w:sz w:val="24"/>
                <w:lang w:val="en-US" w:eastAsia="zh-CN"/>
              </w:rPr>
              <w:t>二级学</w:t>
            </w:r>
            <w:r>
              <w:rPr>
                <w:color w:val="auto"/>
                <w:sz w:val="24"/>
                <w:lang w:eastAsia="en-US"/>
              </w:rPr>
              <w:t>院</w:t>
            </w:r>
          </w:p>
          <w:p>
            <w:pPr>
              <w:pStyle w:val="14"/>
              <w:autoSpaceDE w:val="0"/>
              <w:autoSpaceDN w:val="0"/>
              <w:spacing w:line="360" w:lineRule="exact"/>
              <w:ind w:right="89"/>
              <w:jc w:val="center"/>
              <w:rPr>
                <w:rFonts w:hint="eastAsia"/>
                <w:color w:val="auto"/>
                <w:sz w:val="24"/>
                <w:lang w:val="en-US" w:eastAsia="en-US"/>
              </w:rPr>
            </w:pPr>
            <w:r>
              <w:rPr>
                <w:rFonts w:hint="eastAsia"/>
                <w:color w:val="auto"/>
                <w:sz w:val="24"/>
                <w:lang w:val="en-US" w:eastAsia="en-US"/>
              </w:rPr>
              <w:t>主管教学</w:t>
            </w:r>
          </w:p>
          <w:p>
            <w:pPr>
              <w:pStyle w:val="14"/>
              <w:autoSpaceDE w:val="0"/>
              <w:autoSpaceDN w:val="0"/>
              <w:spacing w:line="360" w:lineRule="exact"/>
              <w:ind w:right="89"/>
              <w:jc w:val="center"/>
              <w:rPr>
                <w:color w:val="auto"/>
                <w:spacing w:val="-9"/>
                <w:sz w:val="24"/>
                <w:lang w:eastAsia="en-US"/>
              </w:rPr>
            </w:pPr>
            <w:r>
              <w:rPr>
                <w:rFonts w:hint="eastAsia"/>
                <w:color w:val="auto"/>
                <w:sz w:val="24"/>
                <w:lang w:val="en-US" w:eastAsia="en-US"/>
              </w:rPr>
              <w:t>领导意见</w:t>
            </w:r>
          </w:p>
        </w:tc>
        <w:tc>
          <w:tcPr>
            <w:tcW w:w="7395" w:type="dxa"/>
            <w:gridSpan w:val="6"/>
          </w:tcPr>
          <w:p>
            <w:pPr>
              <w:pStyle w:val="14"/>
              <w:autoSpaceDE w:val="0"/>
              <w:autoSpaceDN w:val="0"/>
              <w:rPr>
                <w:color w:val="auto"/>
                <w:sz w:val="24"/>
                <w:lang w:eastAsia="en-US"/>
              </w:rPr>
            </w:pPr>
          </w:p>
          <w:p>
            <w:pPr>
              <w:pStyle w:val="14"/>
              <w:tabs>
                <w:tab w:val="left" w:pos="3154"/>
              </w:tabs>
              <w:autoSpaceDE w:val="0"/>
              <w:autoSpaceDN w:val="0"/>
              <w:rPr>
                <w:rFonts w:hint="eastAsia" w:eastAsia="宋体"/>
                <w:color w:val="auto"/>
                <w:sz w:val="24"/>
                <w:lang w:eastAsia="zh-CN"/>
              </w:rPr>
            </w:pPr>
          </w:p>
          <w:p>
            <w:pPr>
              <w:pStyle w:val="14"/>
              <w:autoSpaceDE w:val="0"/>
              <w:autoSpaceDN w:val="0"/>
              <w:rPr>
                <w:color w:val="auto"/>
                <w:sz w:val="24"/>
                <w:lang w:eastAsia="en-US"/>
              </w:rPr>
            </w:pPr>
          </w:p>
          <w:p>
            <w:pPr>
              <w:pStyle w:val="14"/>
              <w:autoSpaceDE w:val="0"/>
              <w:autoSpaceDN w:val="0"/>
              <w:rPr>
                <w:color w:val="auto"/>
                <w:sz w:val="24"/>
                <w:lang w:eastAsia="en-US"/>
              </w:rPr>
            </w:pPr>
          </w:p>
          <w:p>
            <w:pPr>
              <w:pStyle w:val="14"/>
              <w:autoSpaceDE w:val="0"/>
              <w:autoSpaceDN w:val="0"/>
              <w:rPr>
                <w:color w:val="auto"/>
                <w:sz w:val="24"/>
                <w:lang w:eastAsia="en-US"/>
              </w:rPr>
            </w:pPr>
          </w:p>
          <w:p>
            <w:pPr>
              <w:pStyle w:val="14"/>
              <w:autoSpaceDE w:val="0"/>
              <w:autoSpaceDN w:val="0"/>
              <w:rPr>
                <w:color w:val="auto"/>
                <w:sz w:val="24"/>
                <w:lang w:eastAsia="en-US"/>
              </w:rPr>
            </w:pPr>
          </w:p>
          <w:p>
            <w:pPr>
              <w:pStyle w:val="14"/>
              <w:keepNext w:val="0"/>
              <w:keepLines w:val="0"/>
              <w:pageBreakBefore w:val="0"/>
              <w:widowControl w:val="0"/>
              <w:kinsoku/>
              <w:wordWrap/>
              <w:overflowPunct/>
              <w:topLinePunct w:val="0"/>
              <w:autoSpaceDE w:val="0"/>
              <w:autoSpaceDN w:val="0"/>
              <w:bidi w:val="0"/>
              <w:adjustRightInd/>
              <w:snapToGrid/>
              <w:spacing w:line="360" w:lineRule="auto"/>
              <w:ind w:firstLine="3840" w:firstLineChars="1600"/>
              <w:textAlignment w:val="auto"/>
              <w:rPr>
                <w:color w:val="auto"/>
                <w:sz w:val="24"/>
                <w:lang w:eastAsia="en-US"/>
              </w:rPr>
            </w:pPr>
            <w:r>
              <w:rPr>
                <w:rFonts w:hint="eastAsia"/>
                <w:color w:val="auto"/>
                <w:sz w:val="24"/>
                <w:lang w:eastAsia="en-US"/>
              </w:rPr>
              <w:t>签字：</w:t>
            </w:r>
          </w:p>
          <w:p>
            <w:pPr>
              <w:pStyle w:val="14"/>
              <w:keepNext w:val="0"/>
              <w:keepLines w:val="0"/>
              <w:pageBreakBefore w:val="0"/>
              <w:widowControl w:val="0"/>
              <w:kinsoku/>
              <w:wordWrap/>
              <w:overflowPunct/>
              <w:topLinePunct w:val="0"/>
              <w:autoSpaceDE w:val="0"/>
              <w:autoSpaceDN w:val="0"/>
              <w:bidi w:val="0"/>
              <w:adjustRightInd/>
              <w:snapToGrid/>
              <w:spacing w:line="360" w:lineRule="auto"/>
              <w:ind w:firstLine="3840" w:firstLineChars="1600"/>
              <w:textAlignment w:val="auto"/>
              <w:rPr>
                <w:color w:val="auto"/>
                <w:sz w:val="24"/>
                <w:lang w:eastAsia="en-US"/>
              </w:rPr>
            </w:pPr>
            <w:r>
              <w:rPr>
                <w:rFonts w:hint="eastAsia"/>
                <w:color w:val="auto"/>
                <w:sz w:val="24"/>
                <w:lang w:eastAsia="en-US"/>
              </w:rPr>
              <w:t>日期：</w:t>
            </w:r>
            <w:r>
              <w:rPr>
                <w:color w:val="auto"/>
                <w:sz w:val="24"/>
                <w:lang w:eastAsia="en-US"/>
              </w:rPr>
              <w:t xml:space="preserve">  </w:t>
            </w:r>
            <w:r>
              <w:rPr>
                <w:rFonts w:hint="eastAsia"/>
                <w:color w:val="auto"/>
                <w:sz w:val="24"/>
                <w:lang w:val="en-US" w:eastAsia="zh-CN"/>
              </w:rPr>
              <w:t xml:space="preserve">   </w:t>
            </w:r>
            <w:r>
              <w:rPr>
                <w:color w:val="auto"/>
                <w:sz w:val="24"/>
                <w:lang w:eastAsia="en-US"/>
              </w:rPr>
              <w:t xml:space="preserve"> </w:t>
            </w:r>
            <w:r>
              <w:rPr>
                <w:rFonts w:hint="eastAsia"/>
                <w:color w:val="auto"/>
                <w:sz w:val="24"/>
                <w:lang w:eastAsia="en-US"/>
              </w:rPr>
              <w:t xml:space="preserve">年 </w:t>
            </w:r>
            <w:r>
              <w:rPr>
                <w:color w:val="auto"/>
                <w:sz w:val="24"/>
                <w:lang w:eastAsia="en-US"/>
              </w:rPr>
              <w:t xml:space="preserve">   </w:t>
            </w:r>
            <w:r>
              <w:rPr>
                <w:rFonts w:hint="eastAsia"/>
                <w:color w:val="auto"/>
                <w:sz w:val="24"/>
                <w:lang w:eastAsia="en-US"/>
              </w:rPr>
              <w:t xml:space="preserve">月 </w:t>
            </w:r>
            <w:r>
              <w:rPr>
                <w:color w:val="auto"/>
                <w:sz w:val="24"/>
                <w:lang w:eastAsia="en-US"/>
              </w:rPr>
              <w:t xml:space="preserve">   日</w:t>
            </w:r>
          </w:p>
        </w:tc>
      </w:tr>
    </w:tbl>
    <w:p>
      <w:pPr>
        <w:pStyle w:val="13"/>
        <w:tabs>
          <w:tab w:val="left" w:pos="1281"/>
        </w:tabs>
        <w:spacing w:line="360" w:lineRule="exact"/>
        <w:ind w:left="0" w:firstLine="476" w:firstLineChars="200"/>
        <w:jc w:val="both"/>
        <w:rPr>
          <w:rFonts w:ascii="宋体" w:hAnsi="宋体" w:eastAsia="宋体"/>
          <w:color w:val="auto"/>
          <w:spacing w:val="-1"/>
          <w:sz w:val="24"/>
          <w:szCs w:val="24"/>
          <w:lang w:val="en-US"/>
        </w:rPr>
      </w:pPr>
      <w:r>
        <w:rPr>
          <w:rFonts w:hint="eastAsia" w:ascii="宋体" w:hAnsi="宋体" w:eastAsia="宋体"/>
          <w:color w:val="auto"/>
          <w:spacing w:val="-1"/>
          <w:sz w:val="24"/>
          <w:szCs w:val="24"/>
          <w:lang w:val="en-US"/>
        </w:rPr>
        <w:t>注：</w:t>
      </w:r>
    </w:p>
    <w:p>
      <w:pPr>
        <w:pStyle w:val="13"/>
        <w:tabs>
          <w:tab w:val="left" w:pos="1281"/>
        </w:tabs>
        <w:spacing w:line="360" w:lineRule="exact"/>
        <w:ind w:left="0" w:firstLine="476" w:firstLineChars="200"/>
        <w:jc w:val="both"/>
        <w:rPr>
          <w:rFonts w:ascii="宋体" w:hAnsi="宋体" w:eastAsia="宋体"/>
          <w:color w:val="auto"/>
          <w:sz w:val="24"/>
          <w:szCs w:val="24"/>
        </w:rPr>
      </w:pPr>
      <w:r>
        <w:rPr>
          <w:rFonts w:hint="eastAsia" w:ascii="宋体" w:hAnsi="宋体" w:eastAsia="宋体"/>
          <w:color w:val="auto"/>
          <w:spacing w:val="-1"/>
          <w:sz w:val="24"/>
          <w:szCs w:val="24"/>
          <w:lang w:val="en-US"/>
        </w:rPr>
        <w:t>1.</w:t>
      </w:r>
      <w:r>
        <w:rPr>
          <w:rFonts w:ascii="宋体" w:hAnsi="宋体" w:eastAsia="宋体"/>
          <w:color w:val="auto"/>
          <w:spacing w:val="-1"/>
          <w:sz w:val="24"/>
          <w:szCs w:val="24"/>
        </w:rPr>
        <w:t>此表适用于试卷笔试的开卷考试，由命题教师填写，一式一份，附在命</w:t>
      </w:r>
      <w:r>
        <w:rPr>
          <w:rFonts w:ascii="宋体" w:hAnsi="宋体" w:eastAsia="宋体"/>
          <w:color w:val="auto"/>
          <w:sz w:val="24"/>
          <w:szCs w:val="24"/>
        </w:rPr>
        <w:t>题计划表后面，随A、B</w:t>
      </w:r>
      <w:r>
        <w:rPr>
          <w:rFonts w:ascii="宋体" w:hAnsi="宋体" w:eastAsia="宋体"/>
          <w:color w:val="auto"/>
          <w:spacing w:val="-1"/>
          <w:sz w:val="24"/>
          <w:szCs w:val="24"/>
        </w:rPr>
        <w:t>卷、参考答案及评分细则等材料提交审批，试卷归档时</w:t>
      </w:r>
      <w:r>
        <w:rPr>
          <w:rFonts w:ascii="宋体" w:hAnsi="宋体" w:eastAsia="宋体"/>
          <w:color w:val="auto"/>
          <w:sz w:val="24"/>
          <w:szCs w:val="24"/>
        </w:rPr>
        <w:t>附在试卷命题计划表后面归档保存。</w:t>
      </w:r>
    </w:p>
    <w:p>
      <w:pPr>
        <w:pStyle w:val="13"/>
        <w:tabs>
          <w:tab w:val="left" w:pos="1281"/>
        </w:tabs>
        <w:spacing w:line="360" w:lineRule="exact"/>
        <w:ind w:left="0" w:firstLine="480" w:firstLineChars="200"/>
        <w:jc w:val="both"/>
        <w:rPr>
          <w:rFonts w:ascii="宋体" w:hAnsi="宋体" w:eastAsia="宋体"/>
          <w:color w:val="auto"/>
          <w:sz w:val="24"/>
          <w:szCs w:val="24"/>
        </w:rPr>
      </w:pPr>
      <w:r>
        <w:rPr>
          <w:rFonts w:hint="eastAsia" w:ascii="宋体" w:hAnsi="宋体" w:eastAsia="宋体"/>
          <w:color w:val="auto"/>
          <w:sz w:val="24"/>
          <w:szCs w:val="24"/>
          <w:lang w:val="en-US"/>
        </w:rPr>
        <w:t>2.</w:t>
      </w:r>
      <w:r>
        <w:rPr>
          <w:rFonts w:ascii="宋体" w:hAnsi="宋体" w:eastAsia="宋体"/>
          <w:color w:val="auto"/>
          <w:sz w:val="24"/>
          <w:szCs w:val="24"/>
        </w:rPr>
        <w:t>专业核心课程，原则上不予以开卷考试</w:t>
      </w:r>
      <w:r>
        <w:rPr>
          <w:rFonts w:hint="eastAsia" w:ascii="宋体" w:hAnsi="宋体" w:eastAsia="宋体"/>
          <w:color w:val="auto"/>
          <w:sz w:val="24"/>
          <w:szCs w:val="24"/>
        </w:rPr>
        <w:t>。</w:t>
      </w:r>
    </w:p>
    <w:p>
      <w:pPr>
        <w:rPr>
          <w:rFonts w:ascii="方正仿宋简体" w:hAnsi="方正仿宋简体" w:eastAsia="方正仿宋简体" w:cs="方正仿宋简体"/>
          <w:color w:val="auto"/>
          <w:kern w:val="0"/>
          <w:sz w:val="22"/>
          <w:szCs w:val="22"/>
        </w:rPr>
      </w:pPr>
      <w:r>
        <w:rPr>
          <w:rFonts w:hint="eastAsia" w:ascii="方正仿宋简体" w:hAnsi="方正仿宋简体" w:eastAsia="方正仿宋简体" w:cs="方正仿宋简体"/>
          <w:color w:val="auto"/>
          <w:kern w:val="0"/>
          <w:sz w:val="22"/>
          <w:szCs w:val="22"/>
        </w:rPr>
        <w:br w:type="page"/>
      </w:r>
    </w:p>
    <w:p>
      <w:pPr>
        <w:pStyle w:val="2"/>
        <w:spacing w:line="570" w:lineRule="exact"/>
        <w:ind w:left="0" w:firstLine="0"/>
        <w:outlineLvl w:val="1"/>
        <w:rPr>
          <w:rFonts w:ascii="方正仿宋简体" w:eastAsia="方正仿宋简体"/>
          <w:color w:val="auto"/>
          <w:sz w:val="32"/>
          <w:szCs w:val="32"/>
        </w:rPr>
      </w:pPr>
      <w:r>
        <w:rPr>
          <w:rFonts w:hint="eastAsia" w:ascii="方正仿宋简体" w:eastAsia="方正仿宋简体"/>
          <w:color w:val="auto"/>
          <w:spacing w:val="-25"/>
          <w:sz w:val="32"/>
          <w:szCs w:val="32"/>
        </w:rPr>
        <w:t>附件</w:t>
      </w:r>
      <w:r>
        <w:rPr>
          <w:rFonts w:hint="eastAsia" w:ascii="方正仿宋简体" w:eastAsia="方正仿宋简体"/>
          <w:color w:val="auto"/>
          <w:sz w:val="32"/>
          <w:szCs w:val="32"/>
        </w:rPr>
        <w:t>8</w:t>
      </w:r>
    </w:p>
    <w:p>
      <w:pPr>
        <w:pStyle w:val="2"/>
        <w:spacing w:line="570" w:lineRule="exact"/>
        <w:ind w:left="0" w:firstLine="0"/>
        <w:jc w:val="center"/>
        <w:outlineLvl w:val="1"/>
        <w:rPr>
          <w:rFonts w:ascii="方正小标宋简体" w:eastAsia="方正小标宋简体"/>
          <w:color w:val="auto"/>
          <w:sz w:val="44"/>
          <w:szCs w:val="44"/>
        </w:rPr>
      </w:pPr>
      <w:r>
        <w:rPr>
          <w:rFonts w:hint="eastAsia" w:ascii="方正小标宋简体" w:eastAsia="方正小标宋简体"/>
          <w:color w:val="auto"/>
          <w:sz w:val="44"/>
          <w:szCs w:val="44"/>
        </w:rPr>
        <w:t>北海艺术设计学院试卷管理流程</w:t>
      </w:r>
    </w:p>
    <w:p>
      <w:pPr>
        <w:pStyle w:val="2"/>
        <w:spacing w:before="61" w:line="295" w:lineRule="auto"/>
        <w:ind w:left="0" w:right="656" w:firstLine="0"/>
        <w:jc w:val="center"/>
        <w:rPr>
          <w:rFonts w:ascii="黑体" w:eastAsia="黑体"/>
          <w:color w:val="auto"/>
          <w:spacing w:val="1"/>
        </w:rPr>
      </w:pPr>
    </w:p>
    <w:p>
      <w:pPr>
        <w:pStyle w:val="2"/>
        <w:spacing w:line="570" w:lineRule="exact"/>
        <w:ind w:firstLine="644" w:firstLineChars="200"/>
        <w:jc w:val="both"/>
        <w:rPr>
          <w:rFonts w:ascii="方正仿宋简体" w:eastAsia="方正仿宋简体"/>
          <w:color w:val="auto"/>
          <w:spacing w:val="1"/>
          <w:sz w:val="32"/>
          <w:szCs w:val="32"/>
        </w:rPr>
      </w:pPr>
      <w:r>
        <w:rPr>
          <w:rFonts w:hint="eastAsia" w:ascii="方正仿宋简体" w:eastAsia="方正仿宋简体"/>
          <w:color w:val="auto"/>
          <w:spacing w:val="1"/>
          <w:sz w:val="32"/>
          <w:szCs w:val="32"/>
        </w:rPr>
        <w:t>一、教师命题</w:t>
      </w:r>
    </w:p>
    <w:p>
      <w:pPr>
        <w:pStyle w:val="2"/>
        <w:spacing w:line="570" w:lineRule="exact"/>
        <w:ind w:firstLine="580" w:firstLineChars="200"/>
        <w:jc w:val="both"/>
        <w:rPr>
          <w:rFonts w:ascii="方正仿宋简体" w:eastAsia="方正仿宋简体"/>
          <w:color w:val="auto"/>
          <w:sz w:val="32"/>
          <w:szCs w:val="32"/>
        </w:rPr>
      </w:pPr>
      <w:r>
        <w:rPr>
          <w:rFonts w:hint="eastAsia" w:ascii="方正仿宋简体" w:eastAsia="方正仿宋简体"/>
          <w:color w:val="auto"/>
          <w:spacing w:val="-15"/>
          <w:sz w:val="32"/>
          <w:szCs w:val="32"/>
        </w:rPr>
        <w:t>考前</w:t>
      </w:r>
      <w:r>
        <w:rPr>
          <w:rFonts w:hint="eastAsia" w:ascii="方正仿宋简体" w:eastAsia="方正仿宋简体"/>
          <w:color w:val="auto"/>
          <w:sz w:val="32"/>
          <w:szCs w:val="32"/>
        </w:rPr>
        <w:t>4</w:t>
      </w:r>
      <w:r>
        <w:rPr>
          <w:rFonts w:hint="eastAsia" w:ascii="方正仿宋简体" w:eastAsia="方正仿宋简体"/>
          <w:color w:val="auto"/>
          <w:spacing w:val="-4"/>
          <w:sz w:val="32"/>
          <w:szCs w:val="32"/>
        </w:rPr>
        <w:t>周或更早，任课教师</w:t>
      </w:r>
      <w:r>
        <w:rPr>
          <w:rFonts w:hint="eastAsia" w:ascii="方正仿宋简体" w:eastAsia="方正仿宋简体"/>
          <w:color w:val="auto"/>
          <w:sz w:val="32"/>
          <w:szCs w:val="32"/>
        </w:rPr>
        <w:t>（</w:t>
      </w:r>
      <w:r>
        <w:rPr>
          <w:rFonts w:hint="eastAsia" w:ascii="方正仿宋简体" w:eastAsia="方正仿宋简体"/>
          <w:color w:val="auto"/>
          <w:spacing w:val="4"/>
          <w:sz w:val="32"/>
          <w:szCs w:val="32"/>
        </w:rPr>
        <w:t>命题组</w:t>
      </w:r>
      <w:r>
        <w:rPr>
          <w:rFonts w:hint="eastAsia" w:ascii="方正仿宋简体" w:eastAsia="方正仿宋简体"/>
          <w:color w:val="auto"/>
          <w:sz w:val="32"/>
          <w:szCs w:val="32"/>
        </w:rPr>
        <w:t>）根据课程人才培养方案、教学大纲命题，制作命题计划表、</w:t>
      </w:r>
      <w:r>
        <w:rPr>
          <w:rFonts w:hint="eastAsia" w:ascii="方正仿宋简体" w:eastAsia="方正仿宋简体"/>
          <w:color w:val="auto"/>
          <w:spacing w:val="3"/>
          <w:sz w:val="32"/>
          <w:szCs w:val="32"/>
        </w:rPr>
        <w:t>A</w:t>
      </w:r>
      <w:r>
        <w:rPr>
          <w:rFonts w:hint="eastAsia" w:ascii="方正仿宋简体" w:eastAsia="方正仿宋简体"/>
          <w:color w:val="auto"/>
          <w:spacing w:val="4"/>
          <w:sz w:val="32"/>
          <w:szCs w:val="32"/>
        </w:rPr>
        <w:t>、</w:t>
      </w:r>
      <w:r>
        <w:rPr>
          <w:rFonts w:hint="eastAsia" w:ascii="方正仿宋简体" w:eastAsia="方正仿宋简体"/>
          <w:color w:val="auto"/>
          <w:spacing w:val="3"/>
          <w:sz w:val="32"/>
          <w:szCs w:val="32"/>
        </w:rPr>
        <w:t>B</w:t>
      </w:r>
      <w:r>
        <w:rPr>
          <w:rFonts w:hint="eastAsia" w:ascii="方正仿宋简体" w:eastAsia="方正仿宋简体"/>
          <w:color w:val="auto"/>
          <w:spacing w:val="2"/>
          <w:sz w:val="32"/>
          <w:szCs w:val="32"/>
        </w:rPr>
        <w:t>两套</w:t>
      </w:r>
      <w:r>
        <w:rPr>
          <w:rFonts w:hint="eastAsia" w:ascii="方正仿宋简体" w:eastAsia="方正仿宋简体"/>
          <w:color w:val="auto"/>
          <w:sz w:val="32"/>
          <w:szCs w:val="32"/>
        </w:rPr>
        <w:t>试卷、</w:t>
      </w:r>
      <w:r>
        <w:rPr>
          <w:rFonts w:hint="eastAsia" w:ascii="方正仿宋简体" w:eastAsia="方正仿宋简体"/>
          <w:color w:val="auto"/>
          <w:sz w:val="32"/>
          <w:szCs w:val="32"/>
          <w:lang w:val="en-US" w:eastAsia="zh-CN"/>
        </w:rPr>
        <w:t>考试试卷</w:t>
      </w:r>
      <w:r>
        <w:rPr>
          <w:rFonts w:hint="eastAsia" w:ascii="方正仿宋简体" w:eastAsia="方正仿宋简体"/>
          <w:color w:val="auto"/>
          <w:sz w:val="32"/>
          <w:szCs w:val="32"/>
        </w:rPr>
        <w:t>答案要点及评分细则、填写命题审核表</w:t>
      </w:r>
      <w:r>
        <w:rPr>
          <w:rFonts w:hint="eastAsia" w:ascii="方正仿宋简体" w:eastAsia="方正仿宋简体"/>
          <w:color w:val="auto"/>
          <w:spacing w:val="-3"/>
          <w:sz w:val="32"/>
          <w:szCs w:val="32"/>
        </w:rPr>
        <w:t>等材料和附上打印的教学大纲，一同交至</w:t>
      </w:r>
      <w:r>
        <w:rPr>
          <w:rFonts w:hint="eastAsia" w:ascii="方正仿宋简体" w:eastAsia="方正仿宋简体"/>
          <w:color w:val="auto"/>
          <w:spacing w:val="-3"/>
          <w:sz w:val="32"/>
          <w:szCs w:val="32"/>
          <w:lang w:eastAsia="zh-CN"/>
        </w:rPr>
        <w:t>开课单位</w:t>
      </w:r>
      <w:r>
        <w:rPr>
          <w:rFonts w:hint="eastAsia" w:ascii="方正仿宋简体" w:eastAsia="方正仿宋简体"/>
          <w:color w:val="auto"/>
          <w:spacing w:val="-3"/>
          <w:sz w:val="32"/>
          <w:szCs w:val="32"/>
        </w:rPr>
        <w:t>审核。</w:t>
      </w:r>
    </w:p>
    <w:p>
      <w:pPr>
        <w:pStyle w:val="2"/>
        <w:spacing w:line="570" w:lineRule="exact"/>
        <w:ind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二、</w:t>
      </w:r>
      <w:r>
        <w:rPr>
          <w:rFonts w:hint="eastAsia" w:ascii="方正仿宋简体" w:eastAsia="方正仿宋简体"/>
          <w:color w:val="auto"/>
          <w:sz w:val="32"/>
          <w:szCs w:val="32"/>
          <w:lang w:eastAsia="zh-CN"/>
        </w:rPr>
        <w:t>开课单位</w:t>
      </w:r>
      <w:r>
        <w:rPr>
          <w:rFonts w:hint="eastAsia" w:ascii="方正仿宋简体" w:eastAsia="方正仿宋简体"/>
          <w:color w:val="auto"/>
          <w:sz w:val="32"/>
          <w:szCs w:val="32"/>
        </w:rPr>
        <w:t>审核</w:t>
      </w:r>
    </w:p>
    <w:p>
      <w:pPr>
        <w:pStyle w:val="2"/>
        <w:spacing w:line="570" w:lineRule="exact"/>
        <w:ind w:firstLine="572" w:firstLineChars="200"/>
        <w:jc w:val="both"/>
        <w:rPr>
          <w:rFonts w:ascii="方正仿宋简体" w:eastAsia="方正仿宋简体"/>
          <w:color w:val="auto"/>
          <w:spacing w:val="-3"/>
          <w:sz w:val="32"/>
          <w:szCs w:val="32"/>
        </w:rPr>
      </w:pPr>
      <w:r>
        <w:rPr>
          <w:rFonts w:hint="eastAsia" w:ascii="方正仿宋简体" w:eastAsia="方正仿宋简体"/>
          <w:color w:val="auto"/>
          <w:spacing w:val="-17"/>
          <w:sz w:val="32"/>
          <w:szCs w:val="32"/>
        </w:rPr>
        <w:t>考前</w:t>
      </w:r>
      <w:r>
        <w:rPr>
          <w:rFonts w:hint="eastAsia" w:ascii="方正仿宋简体" w:eastAsia="方正仿宋简体"/>
          <w:color w:val="auto"/>
          <w:sz w:val="32"/>
          <w:szCs w:val="32"/>
        </w:rPr>
        <w:t>3</w:t>
      </w:r>
      <w:r>
        <w:rPr>
          <w:rFonts w:hint="eastAsia" w:ascii="方正仿宋简体" w:eastAsia="方正仿宋简体"/>
          <w:color w:val="auto"/>
          <w:spacing w:val="-4"/>
          <w:sz w:val="32"/>
          <w:szCs w:val="32"/>
        </w:rPr>
        <w:t>周或更早，各</w:t>
      </w:r>
      <w:r>
        <w:rPr>
          <w:rFonts w:hint="eastAsia" w:ascii="方正仿宋简体" w:eastAsia="方正仿宋简体"/>
          <w:color w:val="auto"/>
          <w:spacing w:val="-4"/>
          <w:sz w:val="32"/>
          <w:szCs w:val="32"/>
          <w:lang w:eastAsia="zh-CN"/>
        </w:rPr>
        <w:t>开课单位</w:t>
      </w:r>
      <w:r>
        <w:rPr>
          <w:rFonts w:hint="eastAsia" w:ascii="方正仿宋简体" w:eastAsia="方正仿宋简体"/>
          <w:color w:val="auto"/>
          <w:spacing w:val="-4"/>
          <w:sz w:val="32"/>
          <w:szCs w:val="32"/>
        </w:rPr>
        <w:t>自行</w:t>
      </w:r>
      <w:r>
        <w:rPr>
          <w:rFonts w:hint="eastAsia" w:ascii="方正仿宋简体" w:eastAsia="方正仿宋简体"/>
          <w:color w:val="auto"/>
          <w:sz w:val="32"/>
          <w:szCs w:val="32"/>
        </w:rPr>
        <w:t>组成命题审核组，拟定日常审批试卷的时间、地点、批次后，在开课单位内部公布，以便任课教师</w:t>
      </w:r>
      <w:r>
        <w:rPr>
          <w:rFonts w:hint="eastAsia" w:ascii="方正仿宋简体" w:eastAsia="方正仿宋简体"/>
          <w:color w:val="auto"/>
          <w:spacing w:val="4"/>
          <w:sz w:val="32"/>
          <w:szCs w:val="32"/>
        </w:rPr>
        <w:t>（</w:t>
      </w:r>
      <w:r>
        <w:rPr>
          <w:rFonts w:hint="eastAsia" w:ascii="方正仿宋简体" w:eastAsia="方正仿宋简体"/>
          <w:color w:val="auto"/>
          <w:spacing w:val="2"/>
          <w:sz w:val="32"/>
          <w:szCs w:val="32"/>
        </w:rPr>
        <w:t>命题组</w:t>
      </w:r>
      <w:r>
        <w:rPr>
          <w:rFonts w:hint="eastAsia" w:ascii="方正仿宋简体" w:eastAsia="方正仿宋简体"/>
          <w:color w:val="auto"/>
          <w:sz w:val="32"/>
          <w:szCs w:val="32"/>
        </w:rPr>
        <w:t>）提交试卷及命题审核组集体</w:t>
      </w:r>
      <w:r>
        <w:rPr>
          <w:rFonts w:hint="eastAsia" w:ascii="方正仿宋简体" w:eastAsia="方正仿宋简体"/>
          <w:color w:val="auto"/>
          <w:spacing w:val="-3"/>
          <w:sz w:val="32"/>
          <w:szCs w:val="32"/>
        </w:rPr>
        <w:t>审核试卷。</w:t>
      </w:r>
      <w:r>
        <w:rPr>
          <w:rFonts w:hint="eastAsia" w:ascii="方正仿宋简体" w:eastAsia="方正仿宋简体"/>
          <w:color w:val="auto"/>
          <w:sz w:val="32"/>
          <w:szCs w:val="32"/>
          <w:lang w:eastAsia="zh-CN"/>
        </w:rPr>
        <w:t>开课单位</w:t>
      </w:r>
      <w:r>
        <w:rPr>
          <w:rFonts w:hint="eastAsia" w:ascii="方正仿宋简体" w:eastAsia="方正仿宋简体"/>
          <w:color w:val="auto"/>
          <w:sz w:val="32"/>
          <w:szCs w:val="32"/>
        </w:rPr>
        <w:t>命题审核组根据人才培养方案、教学大纲、试卷等材料一一审核后作出</w:t>
      </w:r>
      <w:r>
        <w:rPr>
          <w:rFonts w:hint="eastAsia" w:ascii="方正仿宋简体" w:eastAsia="方正仿宋简体"/>
          <w:color w:val="auto"/>
          <w:spacing w:val="-3"/>
          <w:sz w:val="32"/>
          <w:szCs w:val="32"/>
        </w:rPr>
        <w:t>结论、签字，不合格的试卷要及时退回更改。</w:t>
      </w:r>
    </w:p>
    <w:p>
      <w:pPr>
        <w:pStyle w:val="2"/>
        <w:spacing w:line="570" w:lineRule="exact"/>
        <w:ind w:firstLine="628" w:firstLineChars="200"/>
        <w:jc w:val="both"/>
        <w:rPr>
          <w:rFonts w:ascii="方正仿宋简体" w:eastAsia="方正仿宋简体"/>
          <w:color w:val="auto"/>
          <w:sz w:val="32"/>
          <w:szCs w:val="32"/>
        </w:rPr>
      </w:pPr>
      <w:r>
        <w:rPr>
          <w:rFonts w:hint="eastAsia" w:ascii="方正仿宋简体" w:eastAsia="方正仿宋简体"/>
          <w:color w:val="auto"/>
          <w:spacing w:val="-3"/>
          <w:sz w:val="32"/>
          <w:szCs w:val="32"/>
        </w:rPr>
        <w:t>思政类试卷要邀请学校党委</w:t>
      </w:r>
      <w:r>
        <w:rPr>
          <w:rFonts w:hint="eastAsia" w:ascii="方正仿宋简体" w:eastAsia="方正仿宋简体"/>
          <w:color w:val="auto"/>
          <w:spacing w:val="-3"/>
          <w:sz w:val="32"/>
          <w:szCs w:val="32"/>
          <w:lang w:val="en-US"/>
        </w:rPr>
        <w:t>主</w:t>
      </w:r>
      <w:r>
        <w:rPr>
          <w:rFonts w:hint="eastAsia" w:ascii="方正仿宋简体" w:eastAsia="方正仿宋简体"/>
          <w:color w:val="auto"/>
          <w:spacing w:val="-3"/>
          <w:sz w:val="32"/>
          <w:szCs w:val="32"/>
        </w:rPr>
        <w:t>管领导参与命题审核组，负责命题的意识形态审核。</w:t>
      </w:r>
    </w:p>
    <w:p>
      <w:pPr>
        <w:pStyle w:val="2"/>
        <w:spacing w:line="570" w:lineRule="exact"/>
        <w:ind w:firstLine="644" w:firstLineChars="200"/>
        <w:jc w:val="both"/>
        <w:rPr>
          <w:rFonts w:ascii="方正仿宋简体" w:eastAsia="方正仿宋简体"/>
          <w:color w:val="auto"/>
          <w:spacing w:val="1"/>
          <w:sz w:val="32"/>
          <w:szCs w:val="32"/>
        </w:rPr>
      </w:pPr>
      <w:r>
        <w:rPr>
          <w:rFonts w:hint="eastAsia" w:ascii="方正仿宋简体" w:eastAsia="方正仿宋简体"/>
          <w:color w:val="auto"/>
          <w:spacing w:val="1"/>
          <w:sz w:val="32"/>
          <w:szCs w:val="32"/>
        </w:rPr>
        <w:t>三、试卷（样卷）接收</w:t>
      </w:r>
    </w:p>
    <w:p>
      <w:pPr>
        <w:pStyle w:val="2"/>
        <w:spacing w:line="570" w:lineRule="exact"/>
        <w:ind w:firstLine="572" w:firstLineChars="200"/>
        <w:jc w:val="both"/>
        <w:rPr>
          <w:rFonts w:ascii="方正仿宋简体" w:eastAsia="方正仿宋简体"/>
          <w:color w:val="auto"/>
          <w:sz w:val="32"/>
          <w:szCs w:val="32"/>
        </w:rPr>
      </w:pPr>
      <w:r>
        <w:rPr>
          <w:rFonts w:hint="eastAsia" w:ascii="方正仿宋简体" w:eastAsia="方正仿宋简体"/>
          <w:color w:val="auto"/>
          <w:spacing w:val="-17"/>
          <w:sz w:val="32"/>
          <w:szCs w:val="32"/>
        </w:rPr>
        <w:t>考前</w:t>
      </w:r>
      <w:r>
        <w:rPr>
          <w:rFonts w:hint="eastAsia" w:ascii="方正仿宋简体" w:eastAsia="方正仿宋简体"/>
          <w:color w:val="auto"/>
          <w:sz w:val="32"/>
          <w:szCs w:val="32"/>
        </w:rPr>
        <w:t>2</w:t>
      </w:r>
      <w:r>
        <w:rPr>
          <w:rFonts w:hint="eastAsia" w:ascii="方正仿宋简体" w:eastAsia="方正仿宋简体"/>
          <w:color w:val="auto"/>
          <w:spacing w:val="-4"/>
          <w:sz w:val="32"/>
          <w:szCs w:val="32"/>
        </w:rPr>
        <w:t>周或更早，各开课单位将本部门</w:t>
      </w:r>
      <w:r>
        <w:rPr>
          <w:rFonts w:hint="eastAsia" w:ascii="方正仿宋简体" w:eastAsia="方正仿宋简体"/>
          <w:color w:val="auto"/>
          <w:sz w:val="32"/>
          <w:szCs w:val="32"/>
        </w:rPr>
        <w:t>试卷样卷（A、B卷</w:t>
      </w:r>
      <w:r>
        <w:rPr>
          <w:rFonts w:ascii="方正仿宋简体" w:eastAsia="方正仿宋简体"/>
          <w:color w:val="auto"/>
          <w:sz w:val="32"/>
          <w:szCs w:val="32"/>
        </w:rPr>
        <w:t>）密封后交教务处考务</w:t>
      </w:r>
      <w:r>
        <w:rPr>
          <w:rFonts w:hint="eastAsia" w:ascii="方正仿宋简体" w:eastAsia="方正仿宋简体"/>
          <w:color w:val="auto"/>
          <w:sz w:val="32"/>
          <w:szCs w:val="32"/>
          <w:lang w:val="en-US" w:eastAsia="zh-CN"/>
        </w:rPr>
        <w:t>科</w:t>
      </w:r>
      <w:r>
        <w:rPr>
          <w:rFonts w:ascii="方正仿宋简体" w:eastAsia="方正仿宋简体"/>
          <w:color w:val="auto"/>
          <w:sz w:val="32"/>
          <w:szCs w:val="32"/>
        </w:rPr>
        <w:t>，同时试卷命题审核表交至教务处备案。考务</w:t>
      </w:r>
      <w:r>
        <w:rPr>
          <w:rFonts w:hint="eastAsia" w:ascii="方正仿宋简体" w:eastAsia="方正仿宋简体"/>
          <w:color w:val="auto"/>
          <w:sz w:val="32"/>
          <w:szCs w:val="32"/>
          <w:lang w:val="en-US" w:eastAsia="zh-CN"/>
        </w:rPr>
        <w:t>科</w:t>
      </w:r>
      <w:r>
        <w:rPr>
          <w:rFonts w:ascii="方正仿宋简体" w:eastAsia="方正仿宋简体"/>
          <w:color w:val="auto"/>
          <w:sz w:val="32"/>
          <w:szCs w:val="32"/>
        </w:rPr>
        <w:t>收到试卷</w:t>
      </w:r>
      <w:r>
        <w:rPr>
          <w:rFonts w:hint="eastAsia" w:ascii="方正仿宋简体" w:eastAsia="方正仿宋简体"/>
          <w:color w:val="auto"/>
          <w:sz w:val="32"/>
          <w:szCs w:val="32"/>
        </w:rPr>
        <w:t>样卷（A、B卷</w:t>
      </w:r>
      <w:r>
        <w:rPr>
          <w:rFonts w:ascii="方正仿宋简体" w:eastAsia="方正仿宋简体"/>
          <w:color w:val="auto"/>
          <w:sz w:val="32"/>
          <w:szCs w:val="32"/>
        </w:rPr>
        <w:t>）后放至保密室保存</w:t>
      </w:r>
      <w:r>
        <w:rPr>
          <w:rFonts w:hint="eastAsia" w:ascii="方正仿宋简体" w:eastAsia="方正仿宋简体"/>
          <w:color w:val="auto"/>
          <w:sz w:val="32"/>
          <w:szCs w:val="32"/>
        </w:rPr>
        <w:t>。</w:t>
      </w:r>
    </w:p>
    <w:p>
      <w:pPr>
        <w:pStyle w:val="2"/>
        <w:spacing w:line="570" w:lineRule="exact"/>
        <w:ind w:firstLine="628" w:firstLineChars="200"/>
        <w:jc w:val="both"/>
        <w:rPr>
          <w:rFonts w:ascii="方正仿宋简体" w:eastAsia="方正仿宋简体"/>
          <w:color w:val="auto"/>
          <w:spacing w:val="-3"/>
          <w:sz w:val="32"/>
          <w:szCs w:val="32"/>
        </w:rPr>
      </w:pPr>
      <w:r>
        <w:rPr>
          <w:rFonts w:hint="eastAsia" w:ascii="方正仿宋简体" w:eastAsia="方正仿宋简体"/>
          <w:color w:val="auto"/>
          <w:spacing w:val="-3"/>
          <w:sz w:val="32"/>
          <w:szCs w:val="32"/>
        </w:rPr>
        <w:t>四、试题</w:t>
      </w:r>
      <w:r>
        <w:rPr>
          <w:rFonts w:ascii="方正仿宋简体" w:eastAsia="方正仿宋简体"/>
          <w:color w:val="auto"/>
          <w:spacing w:val="-3"/>
          <w:sz w:val="32"/>
          <w:szCs w:val="32"/>
        </w:rPr>
        <w:t>制卷与密封</w:t>
      </w:r>
      <w:r>
        <w:rPr>
          <w:rFonts w:hint="eastAsia" w:ascii="方正仿宋简体" w:eastAsia="方正仿宋简体"/>
          <w:color w:val="auto"/>
          <w:spacing w:val="-3"/>
          <w:sz w:val="32"/>
          <w:szCs w:val="32"/>
        </w:rPr>
        <w:t>：</w:t>
      </w:r>
      <w:r>
        <w:rPr>
          <w:rFonts w:hint="eastAsia" w:ascii="方正仿宋简体" w:eastAsia="方正仿宋简体"/>
          <w:color w:val="auto"/>
          <w:spacing w:val="-3"/>
          <w:sz w:val="32"/>
          <w:szCs w:val="32"/>
          <w:lang w:val="en-US" w:eastAsia="zh-CN"/>
        </w:rPr>
        <w:t>制卷前</w:t>
      </w:r>
      <w:r>
        <w:rPr>
          <w:rFonts w:hint="eastAsia" w:ascii="方正仿宋简体" w:eastAsia="方正仿宋简体"/>
          <w:color w:val="auto"/>
          <w:spacing w:val="-3"/>
          <w:sz w:val="32"/>
          <w:szCs w:val="32"/>
        </w:rPr>
        <w:t>，教务处随机抽取</w:t>
      </w:r>
      <w:r>
        <w:rPr>
          <w:rFonts w:ascii="方正仿宋简体" w:eastAsia="方正仿宋简体"/>
          <w:color w:val="auto"/>
          <w:sz w:val="32"/>
          <w:szCs w:val="32"/>
        </w:rPr>
        <w:t>一套试卷</w:t>
      </w:r>
      <w:r>
        <w:rPr>
          <w:rFonts w:hint="eastAsia" w:ascii="方正仿宋简体" w:eastAsia="方正仿宋简体"/>
          <w:color w:val="auto"/>
          <w:sz w:val="32"/>
          <w:szCs w:val="32"/>
        </w:rPr>
        <w:t>交予</w:t>
      </w:r>
      <w:r>
        <w:rPr>
          <w:rFonts w:hint="eastAsia" w:ascii="方正仿宋简体" w:eastAsia="方正仿宋简体"/>
          <w:color w:val="auto"/>
          <w:spacing w:val="-3"/>
          <w:sz w:val="32"/>
          <w:szCs w:val="32"/>
        </w:rPr>
        <w:t>学校文印室</w:t>
      </w:r>
      <w:r>
        <w:rPr>
          <w:rFonts w:hint="eastAsia" w:ascii="方正仿宋简体" w:eastAsia="方正仿宋简体"/>
          <w:color w:val="auto"/>
          <w:spacing w:val="-3"/>
          <w:sz w:val="32"/>
          <w:szCs w:val="32"/>
          <w:lang w:val="en-US" w:eastAsia="zh-CN"/>
        </w:rPr>
        <w:t>印刷</w:t>
      </w:r>
      <w:r>
        <w:rPr>
          <w:rFonts w:ascii="方正仿宋简体" w:eastAsia="方正仿宋简体"/>
          <w:color w:val="auto"/>
          <w:sz w:val="32"/>
          <w:szCs w:val="32"/>
        </w:rPr>
        <w:t>用于考试，另一套密封好后作为备用试卷，用于学生补考。</w:t>
      </w:r>
    </w:p>
    <w:p>
      <w:pPr>
        <w:pStyle w:val="2"/>
        <w:spacing w:line="570" w:lineRule="exact"/>
        <w:ind w:firstLine="628" w:firstLineChars="200"/>
        <w:jc w:val="both"/>
        <w:rPr>
          <w:rFonts w:ascii="方正仿宋简体" w:eastAsia="方正仿宋简体"/>
          <w:color w:val="auto"/>
          <w:spacing w:val="-3"/>
          <w:sz w:val="32"/>
          <w:szCs w:val="32"/>
        </w:rPr>
      </w:pPr>
      <w:r>
        <w:rPr>
          <w:rFonts w:ascii="方正仿宋简体" w:eastAsia="方正仿宋简体"/>
          <w:color w:val="auto"/>
          <w:spacing w:val="-3"/>
          <w:sz w:val="32"/>
          <w:szCs w:val="32"/>
        </w:rPr>
        <w:t>五、</w:t>
      </w:r>
      <w:r>
        <w:rPr>
          <w:rFonts w:hint="eastAsia" w:ascii="方正仿宋简体" w:eastAsia="方正仿宋简体"/>
          <w:color w:val="auto"/>
          <w:spacing w:val="-3"/>
          <w:sz w:val="32"/>
          <w:szCs w:val="32"/>
        </w:rPr>
        <w:t>学校</w:t>
      </w:r>
      <w:r>
        <w:rPr>
          <w:rFonts w:ascii="方正仿宋简体" w:eastAsia="方正仿宋简体"/>
          <w:color w:val="auto"/>
          <w:spacing w:val="-3"/>
          <w:sz w:val="32"/>
          <w:szCs w:val="32"/>
        </w:rPr>
        <w:t>文印室负责试卷的印刷、清点、分装、密封。考试</w:t>
      </w:r>
      <w:r>
        <w:rPr>
          <w:rFonts w:hint="eastAsia" w:ascii="方正仿宋简体" w:eastAsia="方正仿宋简体"/>
          <w:color w:val="auto"/>
          <w:spacing w:val="-3"/>
          <w:sz w:val="32"/>
          <w:szCs w:val="32"/>
        </w:rPr>
        <w:t>当天各二级学院的课程负责人或二级学院教务办人员到教务处保密室领取试卷后并回到本教学单位发于监考老师。</w:t>
      </w:r>
    </w:p>
    <w:p>
      <w:pPr>
        <w:pStyle w:val="2"/>
        <w:spacing w:line="570" w:lineRule="exact"/>
        <w:ind w:firstLine="628" w:firstLineChars="200"/>
        <w:jc w:val="both"/>
        <w:rPr>
          <w:rFonts w:ascii="方正仿宋简体" w:eastAsia="方正仿宋简体"/>
          <w:color w:val="auto"/>
          <w:sz w:val="32"/>
          <w:szCs w:val="32"/>
        </w:rPr>
      </w:pPr>
      <w:r>
        <w:rPr>
          <w:rFonts w:hint="eastAsia" w:ascii="方正仿宋简体" w:eastAsia="方正仿宋简体"/>
          <w:color w:val="auto"/>
          <w:spacing w:val="-3"/>
          <w:sz w:val="32"/>
          <w:szCs w:val="32"/>
        </w:rPr>
        <w:t>六、试卷批阅及成绩录入：考后2周内，根据《北海艺术设计学院试卷批阅规范》批改试卷、录入成绩。录入成绩前注意按照教学大纲的成绩比例在教务系统中设置成绩比例</w:t>
      </w:r>
      <w:r>
        <w:rPr>
          <w:rFonts w:hint="eastAsia" w:ascii="方正仿宋简体" w:eastAsia="方正仿宋简体"/>
          <w:color w:val="auto"/>
          <w:sz w:val="32"/>
          <w:szCs w:val="32"/>
        </w:rPr>
        <w:t>、录入成绩，确保录入成</w:t>
      </w:r>
      <w:r>
        <w:rPr>
          <w:rFonts w:hint="eastAsia" w:ascii="方正仿宋简体" w:eastAsia="方正仿宋简体"/>
          <w:color w:val="auto"/>
          <w:spacing w:val="-2"/>
          <w:sz w:val="32"/>
          <w:szCs w:val="32"/>
        </w:rPr>
        <w:t>绩正确。</w:t>
      </w:r>
      <w:r>
        <w:rPr>
          <w:rFonts w:hint="eastAsia" w:ascii="方正仿宋简体" w:eastAsia="方正仿宋简体"/>
          <w:color w:val="auto"/>
          <w:sz w:val="32"/>
          <w:szCs w:val="32"/>
        </w:rPr>
        <w:t>若试卷确实存在成绩错误等情况，修改成绩需由任课教师填写《北海艺术设计学院成绩变更申请表》按流程办理</w:t>
      </w:r>
      <w:r>
        <w:rPr>
          <w:rFonts w:hint="eastAsia" w:ascii="方正仿宋简体" w:eastAsia="方正仿宋简体"/>
          <w:color w:val="auto"/>
          <w:spacing w:val="-2"/>
          <w:sz w:val="32"/>
          <w:szCs w:val="32"/>
        </w:rPr>
        <w:t>。</w:t>
      </w:r>
    </w:p>
    <w:p>
      <w:pPr>
        <w:pStyle w:val="2"/>
        <w:spacing w:line="570" w:lineRule="exact"/>
        <w:ind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七、试卷归档及提交封存：在下学期开学</w:t>
      </w:r>
      <w:r>
        <w:rPr>
          <w:rFonts w:hint="eastAsia" w:ascii="方正仿宋简体" w:eastAsia="方正仿宋简体"/>
          <w:color w:val="auto"/>
          <w:sz w:val="32"/>
          <w:szCs w:val="32"/>
          <w:lang w:val="en-US" w:eastAsia="zh-CN"/>
        </w:rPr>
        <w:t>前两</w:t>
      </w:r>
      <w:r>
        <w:rPr>
          <w:rFonts w:hint="eastAsia" w:ascii="方正仿宋简体" w:eastAsia="方正仿宋简体"/>
          <w:color w:val="auto"/>
          <w:sz w:val="32"/>
          <w:szCs w:val="32"/>
        </w:rPr>
        <w:t>周内，做好试卷归档工作。各</w:t>
      </w:r>
      <w:r>
        <w:rPr>
          <w:rFonts w:hint="eastAsia" w:ascii="方正仿宋简体" w:eastAsia="方正仿宋简体"/>
          <w:color w:val="auto"/>
          <w:sz w:val="32"/>
          <w:szCs w:val="32"/>
          <w:lang w:eastAsia="zh-CN"/>
        </w:rPr>
        <w:t>开课单位</w:t>
      </w:r>
      <w:r>
        <w:rPr>
          <w:rFonts w:hint="eastAsia" w:ascii="方正仿宋简体" w:eastAsia="方正仿宋简体"/>
          <w:color w:val="auto"/>
          <w:sz w:val="32"/>
          <w:szCs w:val="32"/>
        </w:rPr>
        <w:t>将课程考核材料按要求装入</w:t>
      </w:r>
      <w:r>
        <w:rPr>
          <w:rFonts w:hint="eastAsia" w:ascii="方正仿宋简体" w:eastAsia="方正仿宋简体"/>
          <w:color w:val="auto"/>
          <w:sz w:val="32"/>
          <w:szCs w:val="32"/>
          <w:lang w:val="en-US"/>
        </w:rPr>
        <w:t>档案袋</w:t>
      </w:r>
      <w:r>
        <w:rPr>
          <w:rFonts w:hint="eastAsia" w:ascii="方正仿宋简体" w:eastAsia="方正仿宋简体"/>
          <w:color w:val="auto"/>
          <w:sz w:val="32"/>
          <w:szCs w:val="32"/>
        </w:rPr>
        <w:t>，交至各</w:t>
      </w:r>
      <w:r>
        <w:rPr>
          <w:rFonts w:hint="eastAsia" w:ascii="方正仿宋简体" w:eastAsia="方正仿宋简体"/>
          <w:color w:val="auto"/>
          <w:sz w:val="32"/>
          <w:szCs w:val="32"/>
          <w:lang w:eastAsia="zh-CN"/>
        </w:rPr>
        <w:t>开课单位</w:t>
      </w:r>
      <w:r>
        <w:rPr>
          <w:rFonts w:hint="eastAsia" w:ascii="方正仿宋简体" w:eastAsia="方正仿宋简体"/>
          <w:color w:val="auto"/>
          <w:sz w:val="32"/>
          <w:szCs w:val="32"/>
        </w:rPr>
        <w:t>指定的档案存放室保存。</w:t>
      </w:r>
    </w:p>
    <w:p>
      <w:pPr>
        <w:pStyle w:val="2"/>
        <w:spacing w:line="570" w:lineRule="exact"/>
        <w:ind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八</w:t>
      </w:r>
      <w:r>
        <w:rPr>
          <w:rFonts w:ascii="方正仿宋简体" w:eastAsia="方正仿宋简体"/>
          <w:color w:val="auto"/>
          <w:sz w:val="32"/>
          <w:szCs w:val="32"/>
        </w:rPr>
        <w:t>、接触试卷的人员和教师不得以任何方式泄漏试题内容</w:t>
      </w:r>
      <w:r>
        <w:rPr>
          <w:rFonts w:hint="eastAsia" w:ascii="方正仿宋简体" w:eastAsia="方正仿宋简体"/>
          <w:color w:val="auto"/>
          <w:sz w:val="32"/>
          <w:szCs w:val="32"/>
        </w:rPr>
        <w:t>。</w:t>
      </w:r>
      <w:r>
        <w:rPr>
          <w:rFonts w:ascii="方正仿宋简体" w:eastAsia="方正仿宋简体"/>
          <w:color w:val="auto"/>
          <w:sz w:val="32"/>
          <w:szCs w:val="32"/>
        </w:rPr>
        <w:t>试卷</w:t>
      </w:r>
      <w:r>
        <w:rPr>
          <w:rFonts w:hint="eastAsia" w:ascii="方正仿宋简体" w:eastAsia="方正仿宋简体"/>
          <w:color w:val="auto"/>
          <w:sz w:val="32"/>
          <w:szCs w:val="32"/>
        </w:rPr>
        <w:t>（样卷）审核交付环节只允许用</w:t>
      </w:r>
      <w:r>
        <w:rPr>
          <w:rFonts w:hint="eastAsia" w:ascii="方正仿宋简体" w:eastAsia="方正仿宋简体"/>
          <w:color w:val="auto"/>
          <w:sz w:val="32"/>
          <w:szCs w:val="32"/>
          <w:lang w:val="en-US" w:eastAsia="zh-CN"/>
        </w:rPr>
        <w:t>纸质及</w:t>
      </w:r>
      <w:r>
        <w:rPr>
          <w:rFonts w:hint="eastAsia" w:ascii="方正仿宋简体" w:eastAsia="方正仿宋简体"/>
          <w:color w:val="auto"/>
          <w:sz w:val="32"/>
          <w:szCs w:val="32"/>
        </w:rPr>
        <w:t>U盘拷贝方式传递，不允许通过电子邮件、QQ、微信等电子方式传输。</w:t>
      </w:r>
      <w:r>
        <w:rPr>
          <w:rFonts w:ascii="方正仿宋简体" w:eastAsia="方正仿宋简体"/>
          <w:color w:val="auto"/>
          <w:sz w:val="32"/>
          <w:szCs w:val="32"/>
        </w:rPr>
        <w:t>凡在命题、审题、印卷、领取和保管试卷过程中造成泄密事故者，按学校有关规章制度从重、从严处理。</w:t>
      </w:r>
      <w:r>
        <w:rPr>
          <w:rFonts w:hint="eastAsia" w:ascii="方正仿宋简体" w:eastAsia="方正仿宋简体"/>
          <w:color w:val="auto"/>
          <w:sz w:val="32"/>
          <w:szCs w:val="32"/>
        </w:rPr>
        <w:t xml:space="preserve"> </w:t>
      </w:r>
    </w:p>
    <w:p>
      <w:pPr>
        <w:pStyle w:val="2"/>
        <w:spacing w:line="570" w:lineRule="exact"/>
        <w:ind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九、考试结束后，由监考老师清点试卷和答题卡按学号小号在上大号在下的顺序排列好</w:t>
      </w:r>
      <w:r>
        <w:rPr>
          <w:rFonts w:hint="eastAsia" w:ascii="方正仿宋简体" w:eastAsia="方正仿宋简体"/>
          <w:color w:val="auto"/>
          <w:sz w:val="32"/>
          <w:szCs w:val="32"/>
          <w:lang w:eastAsia="zh-CN"/>
        </w:rPr>
        <w:t>（</w:t>
      </w:r>
      <w:r>
        <w:rPr>
          <w:rFonts w:hint="eastAsia" w:ascii="方正仿宋简体" w:eastAsia="方正仿宋简体"/>
          <w:color w:val="auto"/>
          <w:sz w:val="32"/>
          <w:szCs w:val="32"/>
          <w:lang w:val="en-US" w:eastAsia="zh-CN"/>
        </w:rPr>
        <w:t>含缺考考生</w:t>
      </w:r>
      <w:r>
        <w:rPr>
          <w:rFonts w:hint="eastAsia" w:ascii="方正仿宋简体" w:eastAsia="方正仿宋简体"/>
          <w:color w:val="auto"/>
          <w:sz w:val="32"/>
          <w:szCs w:val="32"/>
          <w:lang w:eastAsia="zh-CN"/>
        </w:rPr>
        <w:t>）</w:t>
      </w:r>
      <w:r>
        <w:rPr>
          <w:rFonts w:hint="eastAsia" w:ascii="方正仿宋简体" w:eastAsia="方正仿宋简体"/>
          <w:color w:val="auto"/>
          <w:sz w:val="32"/>
          <w:szCs w:val="32"/>
        </w:rPr>
        <w:t>，把试卷装袋后交回</w:t>
      </w:r>
      <w:r>
        <w:rPr>
          <w:rFonts w:hint="eastAsia" w:ascii="方正仿宋简体" w:eastAsia="方正仿宋简体"/>
          <w:color w:val="auto"/>
          <w:sz w:val="32"/>
          <w:szCs w:val="32"/>
          <w:lang w:eastAsia="zh-CN"/>
        </w:rPr>
        <w:t>开课单位</w:t>
      </w:r>
      <w:r>
        <w:rPr>
          <w:rFonts w:hint="eastAsia" w:ascii="方正仿宋简体" w:eastAsia="方正仿宋简体"/>
          <w:color w:val="auto"/>
          <w:sz w:val="32"/>
          <w:szCs w:val="32"/>
        </w:rPr>
        <w:t>教务办。</w:t>
      </w:r>
    </w:p>
    <w:p>
      <w:pPr>
        <w:rPr>
          <w:rFonts w:ascii="方正仿宋简体" w:hAnsi="方正仿宋简体" w:eastAsia="方正仿宋简体" w:cs="方正仿宋简体"/>
          <w:color w:val="auto"/>
          <w:kern w:val="0"/>
          <w:sz w:val="22"/>
          <w:szCs w:val="22"/>
        </w:rPr>
      </w:pPr>
      <w:r>
        <w:rPr>
          <w:rFonts w:hint="eastAsia" w:ascii="方正仿宋简体" w:hAnsi="方正仿宋简体" w:eastAsia="方正仿宋简体" w:cs="方正仿宋简体"/>
          <w:color w:val="auto"/>
          <w:kern w:val="0"/>
          <w:sz w:val="22"/>
          <w:szCs w:val="22"/>
        </w:rPr>
        <w:br w:type="page"/>
      </w:r>
    </w:p>
    <w:p>
      <w:pPr>
        <w:pStyle w:val="2"/>
        <w:spacing w:line="570" w:lineRule="exact"/>
        <w:ind w:left="0" w:leftChars="0" w:firstLine="0" w:firstLineChars="0"/>
        <w:jc w:val="both"/>
        <w:rPr>
          <w:rFonts w:hint="eastAsia" w:ascii="方正仿宋简体" w:hAnsi="方正仿宋简体" w:eastAsia="方正仿宋简体" w:cs="方正仿宋简体"/>
          <w:color w:val="auto"/>
          <w:spacing w:val="-1"/>
          <w:sz w:val="32"/>
          <w:szCs w:val="32"/>
          <w:lang w:val="en-US" w:eastAsia="zh-CN"/>
        </w:rPr>
      </w:pPr>
      <w:r>
        <w:rPr>
          <w:rFonts w:hint="eastAsia" w:ascii="方正仿宋简体" w:hAnsi="方正仿宋简体" w:eastAsia="方正仿宋简体" w:cs="方正仿宋简体"/>
          <w:color w:val="auto"/>
          <w:spacing w:val="-1"/>
          <w:sz w:val="32"/>
          <w:szCs w:val="32"/>
        </w:rPr>
        <w:t>附件</w:t>
      </w:r>
      <w:r>
        <w:rPr>
          <w:rFonts w:hint="eastAsia" w:ascii="方正仿宋简体" w:hAnsi="方正仿宋简体" w:eastAsia="方正仿宋简体" w:cs="方正仿宋简体"/>
          <w:color w:val="auto"/>
          <w:spacing w:val="-1"/>
          <w:sz w:val="32"/>
          <w:szCs w:val="32"/>
          <w:lang w:val="en-US" w:eastAsia="zh-CN"/>
        </w:rPr>
        <w:t>9</w:t>
      </w:r>
    </w:p>
    <w:p>
      <w:pPr>
        <w:pStyle w:val="2"/>
        <w:spacing w:line="570" w:lineRule="exact"/>
        <w:ind w:left="0" w:firstLine="0"/>
        <w:jc w:val="center"/>
        <w:outlineLvl w:val="1"/>
        <w:rPr>
          <w:rFonts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北海艺术设计学院试卷批阅规范</w:t>
      </w:r>
    </w:p>
    <w:p>
      <w:pPr>
        <w:pStyle w:val="2"/>
        <w:spacing w:line="570" w:lineRule="exact"/>
        <w:ind w:left="0" w:firstLine="0"/>
        <w:jc w:val="center"/>
        <w:rPr>
          <w:rFonts w:ascii="方正仿宋简体" w:hAnsi="方正仿宋简体" w:eastAsia="方正仿宋简体" w:cs="方正仿宋简体"/>
          <w:color w:val="auto"/>
          <w:spacing w:val="-9"/>
          <w:sz w:val="32"/>
          <w:szCs w:val="32"/>
        </w:rPr>
      </w:pPr>
    </w:p>
    <w:p>
      <w:pPr>
        <w:pStyle w:val="2"/>
        <w:spacing w:line="570" w:lineRule="exact"/>
        <w:ind w:left="0" w:firstLine="604" w:firstLineChars="200"/>
        <w:jc w:val="both"/>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pacing w:val="-9"/>
          <w:sz w:val="32"/>
          <w:szCs w:val="32"/>
        </w:rPr>
        <w:t>试卷批阅是考试工作的重要环节之一，为进一步规范我校考务工</w:t>
      </w:r>
      <w:r>
        <w:rPr>
          <w:rFonts w:hint="eastAsia" w:ascii="方正仿宋简体" w:hAnsi="方正仿宋简体" w:eastAsia="方正仿宋简体" w:cs="方正仿宋简体"/>
          <w:color w:val="auto"/>
          <w:spacing w:val="-3"/>
          <w:sz w:val="32"/>
          <w:szCs w:val="32"/>
        </w:rPr>
        <w:t>作，全面提高阅卷质量，特制订本规范。</w:t>
      </w:r>
    </w:p>
    <w:p>
      <w:pPr>
        <w:pStyle w:val="2"/>
        <w:spacing w:line="570" w:lineRule="exact"/>
        <w:ind w:left="0" w:firstLine="640" w:firstLineChars="200"/>
        <w:jc w:val="both"/>
        <w:rPr>
          <w:rFonts w:ascii="黑体" w:hAnsi="黑体" w:eastAsia="黑体" w:cs="黑体"/>
          <w:color w:val="auto"/>
          <w:sz w:val="32"/>
          <w:szCs w:val="32"/>
        </w:rPr>
      </w:pPr>
      <w:r>
        <w:rPr>
          <w:rFonts w:hint="eastAsia" w:ascii="黑体" w:hAnsi="黑体" w:eastAsia="黑体" w:cs="黑体"/>
          <w:color w:val="auto"/>
          <w:sz w:val="32"/>
          <w:szCs w:val="32"/>
        </w:rPr>
        <w:t>一、阅卷的总体要求</w:t>
      </w:r>
    </w:p>
    <w:p>
      <w:pPr>
        <w:pStyle w:val="2"/>
        <w:spacing w:line="570" w:lineRule="exact"/>
        <w:ind w:left="0" w:firstLine="636" w:firstLineChars="200"/>
        <w:jc w:val="both"/>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pacing w:val="-1"/>
          <w:sz w:val="32"/>
          <w:szCs w:val="32"/>
        </w:rPr>
        <w:t>（</w:t>
      </w:r>
      <w:r>
        <w:rPr>
          <w:rFonts w:hint="eastAsia" w:ascii="方正仿宋简体" w:hAnsi="方正仿宋简体" w:eastAsia="方正仿宋简体" w:cs="方正仿宋简体"/>
          <w:color w:val="auto"/>
          <w:sz w:val="32"/>
          <w:szCs w:val="32"/>
        </w:rPr>
        <w:t>一</w:t>
      </w:r>
      <w:r>
        <w:rPr>
          <w:rFonts w:hint="eastAsia" w:ascii="方正仿宋简体" w:hAnsi="方正仿宋简体" w:eastAsia="方正仿宋简体" w:cs="方正仿宋简体"/>
          <w:color w:val="auto"/>
          <w:spacing w:val="-27"/>
          <w:sz w:val="32"/>
          <w:szCs w:val="32"/>
        </w:rPr>
        <w:t>）</w:t>
      </w:r>
      <w:r>
        <w:rPr>
          <w:rFonts w:hint="eastAsia" w:ascii="方正仿宋简体" w:hAnsi="方正仿宋简体" w:eastAsia="方正仿宋简体" w:cs="方正仿宋简体"/>
          <w:color w:val="auto"/>
          <w:spacing w:val="-8"/>
          <w:sz w:val="32"/>
          <w:szCs w:val="32"/>
        </w:rPr>
        <w:t>阅卷教师必须坚决贯彻客观、公正、准确的原则，严格按</w:t>
      </w:r>
      <w:r>
        <w:rPr>
          <w:rFonts w:hint="eastAsia" w:ascii="方正仿宋简体" w:hAnsi="方正仿宋简体" w:eastAsia="方正仿宋简体" w:cs="方正仿宋简体"/>
          <w:color w:val="auto"/>
          <w:spacing w:val="-3"/>
          <w:sz w:val="32"/>
          <w:szCs w:val="32"/>
        </w:rPr>
        <w:t>照试卷的参考答案和评分标准批阅，做到得分有理，扣分有据。</w:t>
      </w:r>
    </w:p>
    <w:p>
      <w:pPr>
        <w:pStyle w:val="2"/>
        <w:spacing w:line="570" w:lineRule="exact"/>
        <w:ind w:left="0" w:firstLine="636" w:firstLineChars="200"/>
        <w:jc w:val="both"/>
        <w:rPr>
          <w:rFonts w:ascii="方正仿宋简体" w:hAnsi="方正仿宋简体" w:eastAsia="方正仿宋简体" w:cs="方正仿宋简体"/>
          <w:color w:val="auto"/>
          <w:spacing w:val="-1"/>
          <w:sz w:val="32"/>
          <w:szCs w:val="32"/>
        </w:rPr>
      </w:pPr>
      <w:r>
        <w:rPr>
          <w:rFonts w:hint="eastAsia" w:ascii="方正仿宋简体" w:hAnsi="方正仿宋简体" w:eastAsia="方正仿宋简体" w:cs="方正仿宋简体"/>
          <w:color w:val="auto"/>
          <w:spacing w:val="-1"/>
          <w:sz w:val="32"/>
          <w:szCs w:val="32"/>
        </w:rPr>
        <w:t>（二）阅卷教师必须严守职业道德，自觉维护卷面成绩的严肃性，不得以分数作私下交易，不得随意更改学生答案和卷面成绩，不得对成绩不及格的学生迁就照顾。</w:t>
      </w:r>
    </w:p>
    <w:p>
      <w:pPr>
        <w:pStyle w:val="2"/>
        <w:spacing w:line="570" w:lineRule="exact"/>
        <w:ind w:left="0" w:firstLine="636" w:firstLineChars="200"/>
        <w:jc w:val="both"/>
        <w:rPr>
          <w:rFonts w:ascii="方正仿宋简体" w:hAnsi="方正仿宋简体" w:eastAsia="方正仿宋简体" w:cs="方正仿宋简体"/>
          <w:color w:val="auto"/>
          <w:spacing w:val="-1"/>
          <w:sz w:val="32"/>
          <w:szCs w:val="32"/>
        </w:rPr>
      </w:pPr>
      <w:r>
        <w:rPr>
          <w:rFonts w:hint="eastAsia" w:ascii="方正仿宋简体" w:hAnsi="方正仿宋简体" w:eastAsia="方正仿宋简体" w:cs="方正仿宋简体"/>
          <w:color w:val="auto"/>
          <w:spacing w:val="-1"/>
          <w:sz w:val="32"/>
          <w:szCs w:val="32"/>
        </w:rPr>
        <w:t>（三）阅卷时，应自觉爱护试卷，保持卷面整洁，保证试卷完好无损，不得在试卷上出现与试卷批改无关的字符。</w:t>
      </w:r>
    </w:p>
    <w:p>
      <w:pPr>
        <w:pStyle w:val="2"/>
        <w:spacing w:line="570" w:lineRule="exact"/>
        <w:ind w:left="0" w:firstLine="636" w:firstLineChars="200"/>
        <w:jc w:val="both"/>
        <w:rPr>
          <w:rFonts w:ascii="方正仿宋简体" w:hAnsi="方正仿宋简体" w:eastAsia="方正仿宋简体" w:cs="方正仿宋简体"/>
          <w:color w:val="auto"/>
          <w:spacing w:val="-1"/>
          <w:sz w:val="32"/>
          <w:szCs w:val="32"/>
        </w:rPr>
      </w:pPr>
      <w:r>
        <w:rPr>
          <w:rFonts w:hint="eastAsia" w:ascii="方正仿宋简体" w:hAnsi="方正仿宋简体" w:eastAsia="方正仿宋简体" w:cs="方正仿宋简体"/>
          <w:color w:val="auto"/>
          <w:spacing w:val="-1"/>
          <w:sz w:val="32"/>
          <w:szCs w:val="32"/>
        </w:rPr>
        <w:t>（四）阅卷教师在领送试卷时应办理签字手续，要认真检查所批阅试卷的学生班级和份数等，严防漏领、错领或丢失试卷。</w:t>
      </w:r>
    </w:p>
    <w:p>
      <w:pPr>
        <w:pStyle w:val="2"/>
        <w:spacing w:line="570" w:lineRule="exact"/>
        <w:ind w:left="0" w:firstLine="636" w:firstLineChars="200"/>
        <w:jc w:val="both"/>
        <w:rPr>
          <w:rFonts w:ascii="方正仿宋简体" w:hAnsi="方正仿宋简体" w:eastAsia="方正仿宋简体" w:cs="方正仿宋简体"/>
          <w:color w:val="auto"/>
          <w:spacing w:val="-1"/>
          <w:sz w:val="32"/>
          <w:szCs w:val="32"/>
        </w:rPr>
      </w:pPr>
      <w:r>
        <w:rPr>
          <w:rFonts w:hint="eastAsia" w:ascii="方正仿宋简体" w:hAnsi="方正仿宋简体" w:eastAsia="方正仿宋简体" w:cs="方正仿宋简体"/>
          <w:color w:val="auto"/>
          <w:spacing w:val="-1"/>
          <w:sz w:val="32"/>
          <w:szCs w:val="32"/>
        </w:rPr>
        <w:t>（五）试卷批改和检查工作由开课单位负责组织教师完成。对于统一命题考试的课程，原则上采用集体阅卷（若有条件则用流水作业）的方式批改试卷。阅卷教师应互相监督，商讨判分给分的标准，确保阅卷公平公正。</w:t>
      </w:r>
    </w:p>
    <w:p>
      <w:pPr>
        <w:pStyle w:val="2"/>
        <w:spacing w:line="570" w:lineRule="exact"/>
        <w:ind w:left="0" w:firstLine="640" w:firstLineChars="200"/>
        <w:jc w:val="both"/>
        <w:rPr>
          <w:rFonts w:ascii="黑体" w:hAnsi="黑体" w:eastAsia="黑体" w:cs="黑体"/>
          <w:color w:val="auto"/>
          <w:sz w:val="32"/>
          <w:szCs w:val="32"/>
        </w:rPr>
      </w:pPr>
      <w:r>
        <w:rPr>
          <w:rFonts w:hint="eastAsia" w:ascii="黑体" w:hAnsi="黑体" w:eastAsia="黑体" w:cs="黑体"/>
          <w:color w:val="auto"/>
          <w:sz w:val="32"/>
          <w:szCs w:val="32"/>
        </w:rPr>
        <w:t>二、阅卷的具体要求</w:t>
      </w:r>
    </w:p>
    <w:p>
      <w:pPr>
        <w:pStyle w:val="2"/>
        <w:spacing w:line="570" w:lineRule="exact"/>
        <w:ind w:left="0" w:firstLine="636" w:firstLineChars="200"/>
        <w:jc w:val="both"/>
        <w:rPr>
          <w:rFonts w:ascii="方正仿宋简体" w:hAnsi="方正仿宋简体" w:eastAsia="方正仿宋简体" w:cs="方正仿宋简体"/>
          <w:color w:val="auto"/>
          <w:spacing w:val="-1"/>
          <w:sz w:val="32"/>
          <w:szCs w:val="32"/>
        </w:rPr>
      </w:pPr>
      <w:r>
        <w:rPr>
          <w:rFonts w:hint="eastAsia" w:ascii="方正仿宋简体" w:hAnsi="方正仿宋简体" w:eastAsia="方正仿宋简体" w:cs="方正仿宋简体"/>
          <w:color w:val="auto"/>
          <w:spacing w:val="-1"/>
          <w:sz w:val="32"/>
          <w:szCs w:val="32"/>
        </w:rPr>
        <w:t>（一）阅卷一律使用书写红色文字的笔，不得使用书写其他颜色的笔。</w:t>
      </w:r>
    </w:p>
    <w:p>
      <w:pPr>
        <w:pStyle w:val="2"/>
        <w:spacing w:line="570" w:lineRule="exact"/>
        <w:ind w:left="0" w:firstLine="636" w:firstLineChars="200"/>
        <w:jc w:val="both"/>
        <w:rPr>
          <w:rFonts w:ascii="方正仿宋简体" w:hAnsi="方正仿宋简体" w:eastAsia="方正仿宋简体" w:cs="方正仿宋简体"/>
          <w:color w:val="auto"/>
          <w:spacing w:val="-1"/>
          <w:sz w:val="32"/>
          <w:szCs w:val="32"/>
        </w:rPr>
      </w:pPr>
      <w:r>
        <w:rPr>
          <w:rFonts w:hint="eastAsia" w:ascii="方正仿宋简体" w:hAnsi="方正仿宋简体" w:eastAsia="方正仿宋简体" w:cs="方正仿宋简体"/>
          <w:color w:val="auto"/>
          <w:spacing w:val="-1"/>
          <w:sz w:val="32"/>
          <w:szCs w:val="32"/>
        </w:rPr>
        <w:t>（二）记分使用阿拉伯数字，记分数字的书写要规范、准确、清晰、工整，不得随意涂改、草率从事。若因误评或漏判须更改分数时，阅卷教师应在更改处打双删除线“=”并改正，签改判人的全名，否则视为更改无效。</w:t>
      </w:r>
    </w:p>
    <w:p>
      <w:pPr>
        <w:pStyle w:val="2"/>
        <w:spacing w:line="570" w:lineRule="exact"/>
        <w:ind w:left="0" w:firstLine="636" w:firstLineChars="200"/>
        <w:jc w:val="both"/>
        <w:rPr>
          <w:rFonts w:ascii="方正仿宋简体" w:hAnsi="方正仿宋简体" w:eastAsia="方正仿宋简体" w:cs="方正仿宋简体"/>
          <w:color w:val="auto"/>
          <w:spacing w:val="-1"/>
          <w:sz w:val="32"/>
          <w:szCs w:val="32"/>
        </w:rPr>
      </w:pPr>
      <w:r>
        <w:rPr>
          <w:rFonts w:hint="eastAsia" w:ascii="方正仿宋简体" w:hAnsi="方正仿宋简体" w:eastAsia="方正仿宋简体" w:cs="方正仿宋简体"/>
          <w:color w:val="auto"/>
          <w:spacing w:val="-1"/>
          <w:sz w:val="32"/>
          <w:szCs w:val="32"/>
        </w:rPr>
        <w:t>（三）记分和批阅方式</w:t>
      </w:r>
    </w:p>
    <w:p>
      <w:pPr>
        <w:pStyle w:val="2"/>
        <w:spacing w:line="570" w:lineRule="exact"/>
        <w:ind w:left="0" w:firstLine="636" w:firstLineChars="200"/>
        <w:jc w:val="both"/>
        <w:rPr>
          <w:rFonts w:ascii="方正仿宋简体" w:hAnsi="方正仿宋简体" w:eastAsia="方正仿宋简体" w:cs="方正仿宋简体"/>
          <w:color w:val="auto"/>
          <w:spacing w:val="-1"/>
          <w:sz w:val="32"/>
          <w:szCs w:val="32"/>
        </w:rPr>
      </w:pPr>
      <w:r>
        <w:rPr>
          <w:rFonts w:hint="eastAsia" w:ascii="方正仿宋简体" w:hAnsi="方正仿宋简体" w:eastAsia="方正仿宋简体" w:cs="方正仿宋简体"/>
          <w:color w:val="auto"/>
          <w:spacing w:val="-1"/>
          <w:sz w:val="32"/>
          <w:szCs w:val="32"/>
        </w:rPr>
        <w:t>1.记分应统一使用正得分方式，即只写得分，不写扣分（例：考题满分是</w:t>
      </w:r>
      <w:r>
        <w:rPr>
          <w:rFonts w:hint="eastAsia" w:ascii="方正仿宋简体" w:hAnsi="方正仿宋简体" w:eastAsia="方正仿宋简体" w:cs="方正仿宋简体"/>
          <w:color w:val="auto"/>
          <w:spacing w:val="-1"/>
          <w:sz w:val="32"/>
          <w:szCs w:val="32"/>
          <w:lang w:val="en-US"/>
        </w:rPr>
        <w:t>10</w:t>
      </w:r>
      <w:r>
        <w:rPr>
          <w:rFonts w:hint="eastAsia" w:ascii="方正仿宋简体" w:hAnsi="方正仿宋简体" w:eastAsia="方正仿宋简体" w:cs="方正仿宋简体"/>
          <w:color w:val="auto"/>
          <w:spacing w:val="-1"/>
          <w:sz w:val="32"/>
          <w:szCs w:val="32"/>
        </w:rPr>
        <w:t>分的题目，学生得分为</w:t>
      </w:r>
      <w:r>
        <w:rPr>
          <w:rFonts w:hint="eastAsia" w:ascii="方正仿宋简体" w:hAnsi="方正仿宋简体" w:eastAsia="方正仿宋简体" w:cs="方正仿宋简体"/>
          <w:color w:val="auto"/>
          <w:spacing w:val="-1"/>
          <w:sz w:val="32"/>
          <w:szCs w:val="32"/>
          <w:lang w:val="en-US"/>
        </w:rPr>
        <w:t>6</w:t>
      </w:r>
      <w:r>
        <w:rPr>
          <w:rFonts w:hint="eastAsia" w:ascii="方正仿宋简体" w:hAnsi="方正仿宋简体" w:eastAsia="方正仿宋简体" w:cs="方正仿宋简体"/>
          <w:color w:val="auto"/>
          <w:spacing w:val="-1"/>
          <w:sz w:val="32"/>
          <w:szCs w:val="32"/>
        </w:rPr>
        <w:t>分，则记</w:t>
      </w:r>
      <w:r>
        <w:rPr>
          <w:rFonts w:hint="eastAsia" w:ascii="方正仿宋简体" w:hAnsi="方正仿宋简体" w:eastAsia="方正仿宋简体" w:cs="方正仿宋简体"/>
          <w:color w:val="auto"/>
          <w:spacing w:val="-1"/>
          <w:sz w:val="32"/>
          <w:szCs w:val="32"/>
          <w:lang w:val="en-US"/>
        </w:rPr>
        <w:t>6</w:t>
      </w:r>
      <w:r>
        <w:rPr>
          <w:rFonts w:hint="eastAsia" w:ascii="方正仿宋简体" w:hAnsi="方正仿宋简体" w:eastAsia="方正仿宋简体" w:cs="方正仿宋简体"/>
          <w:color w:val="auto"/>
          <w:spacing w:val="-1"/>
          <w:sz w:val="32"/>
          <w:szCs w:val="32"/>
        </w:rPr>
        <w:t>，不能记－4），完全未答者记“0”分。</w:t>
      </w:r>
    </w:p>
    <w:p>
      <w:pPr>
        <w:pStyle w:val="2"/>
        <w:spacing w:line="570" w:lineRule="exact"/>
        <w:ind w:left="0" w:firstLine="636" w:firstLineChars="200"/>
        <w:jc w:val="both"/>
        <w:rPr>
          <w:rFonts w:ascii="方正仿宋简体" w:hAnsi="方正仿宋简体" w:eastAsia="方正仿宋简体" w:cs="方正仿宋简体"/>
          <w:color w:val="auto"/>
          <w:spacing w:val="-1"/>
          <w:sz w:val="32"/>
          <w:szCs w:val="32"/>
        </w:rPr>
      </w:pPr>
      <w:r>
        <w:rPr>
          <w:rFonts w:hint="eastAsia" w:ascii="方正仿宋简体" w:hAnsi="方正仿宋简体" w:eastAsia="方正仿宋简体" w:cs="方正仿宋简体"/>
          <w:color w:val="auto"/>
          <w:spacing w:val="-1"/>
          <w:sz w:val="32"/>
          <w:szCs w:val="32"/>
        </w:rPr>
        <w:t>2.客观题（如填空、选择、判断对错题）可直接在大题号之左边得分栏写该大题的总得分，每小题不用写得分，但必须注上批阅标记，即在正确答案处打“√”号，在错误答案或未答处打“×”号。</w:t>
      </w:r>
    </w:p>
    <w:p>
      <w:pPr>
        <w:pStyle w:val="2"/>
        <w:spacing w:line="570" w:lineRule="exact"/>
        <w:ind w:left="0" w:firstLine="636" w:firstLineChars="200"/>
        <w:jc w:val="both"/>
        <w:rPr>
          <w:rFonts w:ascii="方正仿宋简体" w:hAnsi="方正仿宋简体" w:eastAsia="方正仿宋简体" w:cs="方正仿宋简体"/>
          <w:color w:val="auto"/>
          <w:spacing w:val="-1"/>
          <w:sz w:val="32"/>
          <w:szCs w:val="32"/>
        </w:rPr>
      </w:pPr>
      <w:r>
        <w:rPr>
          <w:rFonts w:hint="eastAsia" w:ascii="方正仿宋简体" w:hAnsi="方正仿宋简体" w:eastAsia="方正仿宋简体" w:cs="方正仿宋简体"/>
          <w:color w:val="auto"/>
          <w:spacing w:val="-1"/>
          <w:sz w:val="32"/>
          <w:szCs w:val="32"/>
        </w:rPr>
        <w:t>3.主观题的小题总得分写在作答区域的左边，即小题的题号旁；主观题的大题总得分经各小题得分合计写在卷面该题号之左边得分栏，然后再写入试卷大标题下统分栏的相应单元格中；卷面总分写在该统分栏的“总分”下的单元格中。卷面上大题得分应等于各小题得分之和；卷面总分应等于各大题得分之和。</w:t>
      </w:r>
    </w:p>
    <w:p>
      <w:pPr>
        <w:pStyle w:val="2"/>
        <w:spacing w:line="570" w:lineRule="exact"/>
        <w:ind w:left="0" w:firstLine="636" w:firstLineChars="200"/>
        <w:jc w:val="both"/>
        <w:rPr>
          <w:rFonts w:ascii="方正仿宋简体" w:hAnsi="方正仿宋简体" w:eastAsia="方正仿宋简体" w:cs="方正仿宋简体"/>
          <w:color w:val="auto"/>
          <w:spacing w:val="-1"/>
          <w:sz w:val="32"/>
          <w:szCs w:val="32"/>
        </w:rPr>
      </w:pPr>
      <w:r>
        <w:rPr>
          <w:rFonts w:hint="eastAsia" w:ascii="方正仿宋简体" w:hAnsi="方正仿宋简体" w:eastAsia="方正仿宋简体" w:cs="方正仿宋简体"/>
          <w:color w:val="auto"/>
          <w:spacing w:val="-1"/>
          <w:sz w:val="32"/>
          <w:szCs w:val="32"/>
        </w:rPr>
        <w:t>4.批阅主观题时，根据答案的对错，从以下三个方面做好标记：如果主观题的答案全对，则只打一个“√”即可，每个得分点标记在正确答案旁。</w:t>
      </w:r>
    </w:p>
    <w:p>
      <w:pPr>
        <w:pStyle w:val="2"/>
        <w:spacing w:line="570" w:lineRule="exact"/>
        <w:ind w:left="0" w:firstLine="636" w:firstLineChars="200"/>
        <w:jc w:val="both"/>
        <w:rPr>
          <w:rFonts w:ascii="方正仿宋简体" w:hAnsi="方正仿宋简体" w:eastAsia="方正仿宋简体" w:cs="方正仿宋简体"/>
          <w:color w:val="auto"/>
          <w:spacing w:val="-1"/>
          <w:sz w:val="32"/>
          <w:szCs w:val="32"/>
        </w:rPr>
      </w:pPr>
      <w:r>
        <w:rPr>
          <w:rFonts w:hint="eastAsia" w:ascii="方正仿宋简体" w:hAnsi="方正仿宋简体" w:eastAsia="方正仿宋简体" w:cs="方正仿宋简体"/>
          <w:color w:val="auto"/>
          <w:spacing w:val="-1"/>
          <w:sz w:val="32"/>
          <w:szCs w:val="32"/>
        </w:rPr>
        <w:t>如果主观题答案全错或未作答的，则只打一个“×”即可，无须做其他标记，但须在相应位置标明分值为“0”；如果主观题答案只对了一部分，则只打一个半对勾号即可，每个得分点标记在正确答案旁（一般标记在正确答案右侧或结尾处，视实际情况确定）。出现半对号的题目得分必须是介于</w:t>
      </w:r>
      <w:r>
        <w:rPr>
          <w:rFonts w:hint="eastAsia" w:ascii="方正仿宋简体" w:hAnsi="方正仿宋简体" w:eastAsia="方正仿宋简体" w:cs="方正仿宋简体"/>
          <w:color w:val="auto"/>
          <w:spacing w:val="-1"/>
          <w:sz w:val="32"/>
          <w:szCs w:val="32"/>
          <w:lang w:val="en-US"/>
        </w:rPr>
        <w:t>0</w:t>
      </w:r>
      <w:r>
        <w:rPr>
          <w:rFonts w:hint="eastAsia" w:ascii="方正仿宋简体" w:hAnsi="方正仿宋简体" w:eastAsia="方正仿宋简体" w:cs="方正仿宋简体"/>
          <w:color w:val="auto"/>
          <w:spacing w:val="-1"/>
          <w:sz w:val="32"/>
          <w:szCs w:val="32"/>
        </w:rPr>
        <w:t>分和题目最高分之间的分值。</w:t>
      </w:r>
    </w:p>
    <w:p>
      <w:pPr>
        <w:pStyle w:val="2"/>
        <w:spacing w:line="570" w:lineRule="exact"/>
        <w:ind w:left="0" w:firstLine="636" w:firstLineChars="200"/>
        <w:jc w:val="both"/>
        <w:rPr>
          <w:rFonts w:ascii="方正仿宋简体" w:hAnsi="方正仿宋简体" w:eastAsia="方正仿宋简体" w:cs="方正仿宋简体"/>
          <w:color w:val="auto"/>
          <w:spacing w:val="-1"/>
          <w:sz w:val="32"/>
          <w:szCs w:val="32"/>
        </w:rPr>
      </w:pPr>
      <w:r>
        <w:rPr>
          <w:rFonts w:hint="eastAsia" w:ascii="方正仿宋简体" w:hAnsi="方正仿宋简体" w:eastAsia="方正仿宋简体" w:cs="方正仿宋简体"/>
          <w:color w:val="auto"/>
          <w:spacing w:val="-1"/>
          <w:sz w:val="32"/>
          <w:szCs w:val="32"/>
        </w:rPr>
        <w:t>阅卷人看完题目答案、作出判分后，最后再打上“√”、“×”或半对勾的批阅标记。</w:t>
      </w:r>
    </w:p>
    <w:p>
      <w:pPr>
        <w:pStyle w:val="2"/>
        <w:spacing w:line="570" w:lineRule="exact"/>
        <w:ind w:left="0" w:firstLine="636" w:firstLineChars="200"/>
        <w:jc w:val="both"/>
        <w:rPr>
          <w:rFonts w:ascii="方正仿宋简体" w:hAnsi="方正仿宋简体" w:eastAsia="方正仿宋简体" w:cs="方正仿宋简体"/>
          <w:color w:val="auto"/>
          <w:spacing w:val="-1"/>
          <w:sz w:val="32"/>
          <w:szCs w:val="32"/>
        </w:rPr>
      </w:pPr>
      <w:r>
        <w:rPr>
          <w:rFonts w:hint="eastAsia" w:ascii="方正仿宋简体" w:hAnsi="方正仿宋简体" w:eastAsia="方正仿宋简体" w:cs="方正仿宋简体"/>
          <w:color w:val="auto"/>
          <w:spacing w:val="-1"/>
          <w:sz w:val="32"/>
          <w:szCs w:val="32"/>
        </w:rPr>
        <w:t>（四）在阅卷过程中，如果发现雷同试卷，应及时报告所在开课单位，并由开课单位共同研究后作出处理决定。</w:t>
      </w:r>
    </w:p>
    <w:p>
      <w:pPr>
        <w:pStyle w:val="2"/>
        <w:spacing w:line="570" w:lineRule="exact"/>
        <w:ind w:left="0" w:firstLine="636" w:firstLineChars="200"/>
        <w:jc w:val="both"/>
        <w:rPr>
          <w:rFonts w:ascii="方正仿宋简体" w:hAnsi="方正仿宋简体" w:eastAsia="方正仿宋简体" w:cs="方正仿宋简体"/>
          <w:color w:val="auto"/>
          <w:spacing w:val="-1"/>
          <w:sz w:val="32"/>
          <w:szCs w:val="32"/>
        </w:rPr>
      </w:pPr>
      <w:r>
        <w:rPr>
          <w:rFonts w:hint="eastAsia" w:ascii="方正仿宋简体" w:hAnsi="方正仿宋简体" w:eastAsia="方正仿宋简体" w:cs="方正仿宋简体"/>
          <w:color w:val="auto"/>
          <w:spacing w:val="-1"/>
          <w:sz w:val="32"/>
          <w:szCs w:val="32"/>
        </w:rPr>
        <w:t>（五）为确保阅卷质量，杜绝漏阅错判现象，防止记分或合计分数发生错误，阅卷结束后，应安排专人做好复查工作。</w:t>
      </w:r>
    </w:p>
    <w:p>
      <w:pPr>
        <w:pStyle w:val="2"/>
        <w:spacing w:line="570" w:lineRule="exact"/>
        <w:ind w:left="0" w:firstLine="636" w:firstLineChars="200"/>
        <w:jc w:val="both"/>
        <w:rPr>
          <w:rFonts w:ascii="方正仿宋简体" w:hAnsi="方正仿宋简体" w:eastAsia="方正仿宋简体" w:cs="方正仿宋简体"/>
          <w:color w:val="auto"/>
          <w:spacing w:val="-1"/>
          <w:sz w:val="32"/>
          <w:szCs w:val="32"/>
        </w:rPr>
      </w:pPr>
      <w:r>
        <w:rPr>
          <w:rFonts w:hint="eastAsia" w:ascii="方正仿宋简体" w:hAnsi="方正仿宋简体" w:eastAsia="方正仿宋简体" w:cs="方正仿宋简体"/>
          <w:color w:val="auto"/>
          <w:spacing w:val="-1"/>
          <w:sz w:val="32"/>
          <w:szCs w:val="32"/>
        </w:rPr>
        <w:t>（六）阅卷人负责判题给分；统分人负责合计分数，汇总成绩，在答题纸中总分下的“阅卷人”处签字；复核人负责核实判题给分的公正性及总分计算、核实，在答题纸的“复核人”处签字。阅卷人、复核人应有二人或二人以上。</w:t>
      </w:r>
    </w:p>
    <w:p>
      <w:pPr>
        <w:pStyle w:val="2"/>
        <w:spacing w:line="570" w:lineRule="exact"/>
        <w:ind w:left="0" w:firstLine="636" w:firstLineChars="200"/>
        <w:jc w:val="both"/>
        <w:rPr>
          <w:rFonts w:ascii="方正仿宋简体" w:hAnsi="方正仿宋简体" w:eastAsia="方正仿宋简体" w:cs="方正仿宋简体"/>
          <w:color w:val="auto"/>
          <w:spacing w:val="-1"/>
          <w:sz w:val="32"/>
          <w:szCs w:val="32"/>
        </w:rPr>
      </w:pPr>
      <w:r>
        <w:rPr>
          <w:rFonts w:hint="eastAsia" w:ascii="方正仿宋简体" w:hAnsi="方正仿宋简体" w:eastAsia="方正仿宋简体" w:cs="方正仿宋简体"/>
          <w:color w:val="auto"/>
          <w:spacing w:val="-1"/>
          <w:sz w:val="32"/>
          <w:szCs w:val="32"/>
        </w:rPr>
        <w:t>三、试卷批阅已被列为每学期教学检查工作的一项重要内容，对阅卷马虎从事、问题较大的教师不仅要进行试卷评阅整改，而且将按照《北海艺术设计学院教学事故认定及处理办法》的相关规定处理。</w:t>
      </w:r>
    </w:p>
    <w:p>
      <w:pPr>
        <w:pStyle w:val="2"/>
        <w:spacing w:line="570" w:lineRule="exact"/>
        <w:ind w:left="0" w:firstLine="636" w:firstLineChars="200"/>
        <w:jc w:val="both"/>
        <w:rPr>
          <w:rFonts w:ascii="方正仿宋简体" w:hAnsi="方正仿宋简体" w:eastAsia="方正仿宋简体" w:cs="方正仿宋简体"/>
          <w:color w:val="auto"/>
          <w:spacing w:val="-1"/>
          <w:sz w:val="32"/>
          <w:szCs w:val="32"/>
        </w:rPr>
      </w:pPr>
      <w:r>
        <w:rPr>
          <w:rFonts w:hint="eastAsia" w:ascii="方正仿宋简体" w:hAnsi="方正仿宋简体" w:eastAsia="方正仿宋简体" w:cs="方正仿宋简体"/>
          <w:color w:val="auto"/>
          <w:spacing w:val="-1"/>
          <w:sz w:val="32"/>
          <w:szCs w:val="32"/>
        </w:rPr>
        <w:t>四、本规范适用于学校和各</w:t>
      </w:r>
      <w:r>
        <w:rPr>
          <w:rFonts w:hint="eastAsia" w:ascii="方正仿宋简体" w:hAnsi="方正仿宋简体" w:eastAsia="方正仿宋简体" w:cs="方正仿宋简体"/>
          <w:color w:val="auto"/>
          <w:spacing w:val="-1"/>
          <w:sz w:val="32"/>
          <w:szCs w:val="32"/>
          <w:lang w:val="en-US" w:eastAsia="zh-CN"/>
        </w:rPr>
        <w:t>二级学院</w:t>
      </w:r>
      <w:r>
        <w:rPr>
          <w:rFonts w:hint="eastAsia" w:ascii="方正仿宋简体" w:hAnsi="方正仿宋简体" w:eastAsia="方正仿宋简体" w:cs="方正仿宋简体"/>
          <w:color w:val="auto"/>
          <w:spacing w:val="-1"/>
          <w:sz w:val="32"/>
          <w:szCs w:val="32"/>
        </w:rPr>
        <w:t>组织的笔试考核的考试和考查课程的阅卷工作，其他考核方式的阅卷可参照本规范执行。若部分课程的试题和答案比较特殊，各</w:t>
      </w:r>
      <w:r>
        <w:rPr>
          <w:rFonts w:hint="eastAsia" w:ascii="方正仿宋简体" w:hAnsi="方正仿宋简体" w:eastAsia="方正仿宋简体" w:cs="方正仿宋简体"/>
          <w:color w:val="auto"/>
          <w:spacing w:val="-1"/>
          <w:sz w:val="32"/>
          <w:szCs w:val="32"/>
          <w:lang w:val="en-US" w:eastAsia="zh-CN"/>
        </w:rPr>
        <w:t>二级</w:t>
      </w:r>
      <w:r>
        <w:rPr>
          <w:rFonts w:hint="eastAsia" w:ascii="方正仿宋简体" w:hAnsi="方正仿宋简体" w:eastAsia="方正仿宋简体" w:cs="方正仿宋简体"/>
          <w:color w:val="auto"/>
          <w:spacing w:val="-1"/>
          <w:sz w:val="32"/>
          <w:szCs w:val="32"/>
        </w:rPr>
        <w:t>学院</w:t>
      </w:r>
      <w:r>
        <w:rPr>
          <w:rFonts w:hint="eastAsia" w:ascii="方正仿宋简体" w:hAnsi="方正仿宋简体" w:eastAsia="方正仿宋简体" w:cs="方正仿宋简体"/>
          <w:color w:val="auto"/>
          <w:spacing w:val="-1"/>
          <w:sz w:val="32"/>
          <w:szCs w:val="32"/>
          <w:lang w:eastAsia="zh-CN"/>
        </w:rPr>
        <w:t>、</w:t>
      </w:r>
      <w:r>
        <w:rPr>
          <w:rFonts w:hint="eastAsia" w:ascii="方正仿宋简体" w:hAnsi="方正仿宋简体" w:eastAsia="方正仿宋简体" w:cs="方正仿宋简体"/>
          <w:color w:val="auto"/>
          <w:spacing w:val="-1"/>
          <w:sz w:val="32"/>
          <w:szCs w:val="32"/>
        </w:rPr>
        <w:t>教研室可根据试题和答案实际情况制定合适的记分和批阅方式，统一实施。</w:t>
      </w:r>
    </w:p>
    <w:p>
      <w:pPr>
        <w:spacing w:line="570" w:lineRule="exact"/>
        <w:ind w:firstLine="640" w:firstLineChars="200"/>
        <w:rPr>
          <w:rFonts w:ascii="方正仿宋简体" w:hAnsi="方正仿宋简体" w:eastAsia="方正仿宋简体" w:cs="方正仿宋简体"/>
          <w:color w:val="auto"/>
          <w:kern w:val="0"/>
          <w:sz w:val="32"/>
          <w:szCs w:val="32"/>
        </w:rPr>
      </w:pPr>
      <w:r>
        <w:rPr>
          <w:rFonts w:hint="eastAsia" w:ascii="方正仿宋简体" w:hAnsi="方正仿宋简体" w:eastAsia="方正仿宋简体" w:cs="方正仿宋简体"/>
          <w:color w:val="auto"/>
          <w:kern w:val="0"/>
          <w:sz w:val="32"/>
          <w:szCs w:val="32"/>
        </w:rPr>
        <w:br w:type="page"/>
      </w:r>
    </w:p>
    <w:p>
      <w:pPr>
        <w:spacing w:line="570" w:lineRule="exact"/>
        <w:outlineLvl w:val="1"/>
        <w:rPr>
          <w:rFonts w:hint="eastAsia" w:ascii="方正仿宋简体" w:hAnsi="方正仿宋简体" w:eastAsia="方正仿宋简体" w:cs="方正仿宋简体"/>
          <w:color w:val="auto"/>
          <w:kern w:val="0"/>
          <w:sz w:val="32"/>
          <w:szCs w:val="32"/>
          <w:lang w:val="en-US" w:eastAsia="zh-CN"/>
        </w:rPr>
      </w:pPr>
      <w:r>
        <w:rPr>
          <w:rFonts w:hint="eastAsia" w:ascii="方正仿宋简体" w:hAnsi="方正仿宋简体" w:eastAsia="方正仿宋简体" w:cs="方正仿宋简体"/>
          <w:color w:val="auto"/>
          <w:kern w:val="0"/>
          <w:sz w:val="32"/>
          <w:szCs w:val="32"/>
        </w:rPr>
        <w:t>附件1</w:t>
      </w:r>
      <w:r>
        <w:rPr>
          <w:rFonts w:hint="eastAsia" w:ascii="方正仿宋简体" w:hAnsi="方正仿宋简体" w:eastAsia="方正仿宋简体" w:cs="方正仿宋简体"/>
          <w:color w:val="auto"/>
          <w:kern w:val="0"/>
          <w:sz w:val="32"/>
          <w:szCs w:val="32"/>
          <w:lang w:val="en-US" w:eastAsia="zh-CN"/>
        </w:rPr>
        <w:t>0</w:t>
      </w:r>
    </w:p>
    <w:p>
      <w:pPr>
        <w:spacing w:line="570" w:lineRule="exact"/>
        <w:jc w:val="center"/>
        <w:outlineLvl w:val="1"/>
        <w:rPr>
          <w:rFonts w:hint="eastAsia" w:ascii="方正小标宋简体" w:hAnsi="方正小标宋简体" w:eastAsia="方正小标宋简体" w:cs="方正小标宋简体"/>
          <w:color w:val="auto"/>
          <w:kern w:val="0"/>
          <w:sz w:val="36"/>
          <w:szCs w:val="36"/>
          <w:lang w:eastAsia="zh-CN"/>
        </w:rPr>
      </w:pPr>
      <w:r>
        <w:rPr>
          <w:rFonts w:hint="eastAsia" w:ascii="方正小标宋简体" w:hAnsi="方正小标宋简体" w:eastAsia="方正小标宋简体" w:cs="方正小标宋简体"/>
          <w:color w:val="auto"/>
          <w:kern w:val="0"/>
          <w:sz w:val="44"/>
          <w:szCs w:val="44"/>
        </w:rPr>
        <w:t>北海艺术设计学院试卷批阅模板</w:t>
      </w:r>
      <w:r>
        <w:rPr>
          <w:rFonts w:hint="eastAsia" w:ascii="方正小标宋简体" w:hAnsi="方正小标宋简体" w:eastAsia="方正小标宋简体" w:cs="方正小标宋简体"/>
          <w:color w:val="auto"/>
          <w:kern w:val="0"/>
          <w:sz w:val="36"/>
          <w:szCs w:val="36"/>
          <w:lang w:eastAsia="zh-CN"/>
        </w:rPr>
        <w:t>（</w:t>
      </w:r>
      <w:r>
        <w:rPr>
          <w:rFonts w:hint="eastAsia" w:ascii="方正小标宋简体" w:hAnsi="方正小标宋简体" w:eastAsia="方正小标宋简体" w:cs="方正小标宋简体"/>
          <w:color w:val="auto"/>
          <w:kern w:val="0"/>
          <w:sz w:val="36"/>
          <w:szCs w:val="36"/>
          <w:lang w:val="en-US" w:eastAsia="zh-CN"/>
        </w:rPr>
        <w:t>节选</w:t>
      </w:r>
      <w:r>
        <w:rPr>
          <w:rFonts w:hint="eastAsia" w:ascii="方正小标宋简体" w:hAnsi="方正小标宋简体" w:eastAsia="方正小标宋简体" w:cs="方正小标宋简体"/>
          <w:color w:val="auto"/>
          <w:kern w:val="0"/>
          <w:sz w:val="36"/>
          <w:szCs w:val="36"/>
          <w:lang w:eastAsia="zh-CN"/>
        </w:rPr>
        <w:t>）</w:t>
      </w:r>
    </w:p>
    <w:p>
      <w:pPr>
        <w:spacing w:line="570" w:lineRule="exact"/>
        <w:jc w:val="left"/>
        <w:rPr>
          <w:rFonts w:hint="eastAsia" w:ascii="方正仿宋简体" w:hAnsi="方正仿宋简体" w:eastAsia="方正仿宋简体" w:cs="方正仿宋简体"/>
          <w:color w:val="auto"/>
          <w:spacing w:val="-1"/>
          <w:kern w:val="0"/>
          <w:sz w:val="32"/>
          <w:szCs w:val="32"/>
          <w:lang w:bidi="zh-CN"/>
        </w:rPr>
      </w:pPr>
      <w:r>
        <w:rPr>
          <w:rFonts w:hint="eastAsia" w:eastAsiaTheme="minorEastAsia"/>
          <w:color w:val="auto"/>
          <w:lang w:eastAsia="zh-CN"/>
        </w:rPr>
        <w:drawing>
          <wp:anchor distT="0" distB="0" distL="114300" distR="114300" simplePos="0" relativeHeight="251679744" behindDoc="0" locked="0" layoutInCell="1" allowOverlap="1">
            <wp:simplePos x="0" y="0"/>
            <wp:positionH relativeFrom="column">
              <wp:posOffset>386080</wp:posOffset>
            </wp:positionH>
            <wp:positionV relativeFrom="paragraph">
              <wp:posOffset>323850</wp:posOffset>
            </wp:positionV>
            <wp:extent cx="4472305" cy="2369820"/>
            <wp:effectExtent l="0" t="0" r="8255" b="7620"/>
            <wp:wrapNone/>
            <wp:docPr id="11" name="图片 11" descr="166513521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665135211272"/>
                    <pic:cNvPicPr>
                      <a:picLocks noChangeAspect="1"/>
                    </pic:cNvPicPr>
                  </pic:nvPicPr>
                  <pic:blipFill>
                    <a:blip r:embed="rId14"/>
                    <a:stretch>
                      <a:fillRect/>
                    </a:stretch>
                  </pic:blipFill>
                  <pic:spPr>
                    <a:xfrm>
                      <a:off x="0" y="0"/>
                      <a:ext cx="4472305" cy="2369820"/>
                    </a:xfrm>
                    <a:prstGeom prst="rect">
                      <a:avLst/>
                    </a:prstGeom>
                  </pic:spPr>
                </pic:pic>
              </a:graphicData>
            </a:graphic>
          </wp:anchor>
        </w:drawing>
      </w:r>
    </w:p>
    <w:p>
      <w:pPr>
        <w:spacing w:line="570" w:lineRule="exact"/>
        <w:jc w:val="center"/>
        <w:rPr>
          <w:rFonts w:hint="eastAsia" w:ascii="方正仿宋简体" w:hAnsi="方正仿宋简体" w:eastAsia="方正仿宋简体" w:cs="方正仿宋简体"/>
          <w:color w:val="auto"/>
          <w:spacing w:val="-1"/>
          <w:kern w:val="0"/>
          <w:sz w:val="32"/>
          <w:szCs w:val="32"/>
          <w:lang w:bidi="zh-CN"/>
        </w:rPr>
      </w:pPr>
    </w:p>
    <w:p>
      <w:pPr>
        <w:spacing w:line="570" w:lineRule="exact"/>
        <w:jc w:val="center"/>
        <w:rPr>
          <w:rFonts w:hint="eastAsia" w:ascii="方正仿宋简体" w:hAnsi="方正仿宋简体" w:eastAsia="方正仿宋简体" w:cs="方正仿宋简体"/>
          <w:color w:val="auto"/>
          <w:spacing w:val="-1"/>
          <w:kern w:val="0"/>
          <w:sz w:val="32"/>
          <w:szCs w:val="32"/>
          <w:lang w:bidi="zh-CN"/>
        </w:rPr>
      </w:pPr>
    </w:p>
    <w:p>
      <w:pPr>
        <w:spacing w:line="570" w:lineRule="exact"/>
        <w:jc w:val="center"/>
        <w:rPr>
          <w:rFonts w:hint="eastAsia" w:ascii="方正仿宋简体" w:hAnsi="方正仿宋简体" w:eastAsia="方正仿宋简体" w:cs="方正仿宋简体"/>
          <w:color w:val="auto"/>
          <w:spacing w:val="-1"/>
          <w:kern w:val="0"/>
          <w:sz w:val="32"/>
          <w:szCs w:val="32"/>
          <w:lang w:bidi="zh-CN"/>
        </w:rPr>
      </w:pPr>
    </w:p>
    <w:p>
      <w:pPr>
        <w:spacing w:line="570" w:lineRule="exact"/>
        <w:jc w:val="both"/>
        <w:rPr>
          <w:rFonts w:hint="eastAsia" w:ascii="方正仿宋简体" w:hAnsi="方正仿宋简体" w:eastAsia="方正仿宋简体" w:cs="方正仿宋简体"/>
          <w:color w:val="auto"/>
          <w:spacing w:val="-1"/>
          <w:kern w:val="0"/>
          <w:sz w:val="32"/>
          <w:szCs w:val="32"/>
          <w:lang w:bidi="zh-CN"/>
        </w:rPr>
      </w:pPr>
    </w:p>
    <w:p>
      <w:pPr>
        <w:spacing w:line="570" w:lineRule="exact"/>
        <w:jc w:val="left"/>
        <w:rPr>
          <w:rFonts w:hint="eastAsia" w:ascii="方正仿宋简体" w:hAnsi="方正仿宋简体" w:eastAsia="方正仿宋简体" w:cs="方正仿宋简体"/>
          <w:color w:val="auto"/>
          <w:spacing w:val="-1"/>
          <w:kern w:val="0"/>
          <w:sz w:val="32"/>
          <w:szCs w:val="32"/>
          <w:lang w:bidi="zh-CN"/>
        </w:rPr>
      </w:pPr>
    </w:p>
    <w:p>
      <w:pPr>
        <w:spacing w:line="570" w:lineRule="exact"/>
        <w:jc w:val="left"/>
        <w:rPr>
          <w:rFonts w:hint="eastAsia" w:ascii="方正仿宋简体" w:hAnsi="方正仿宋简体" w:eastAsia="方正仿宋简体" w:cs="方正仿宋简体"/>
          <w:color w:val="auto"/>
          <w:spacing w:val="-1"/>
          <w:kern w:val="0"/>
          <w:sz w:val="32"/>
          <w:szCs w:val="32"/>
          <w:lang w:bidi="zh-CN"/>
        </w:rPr>
      </w:pPr>
    </w:p>
    <w:p>
      <w:pPr>
        <w:spacing w:line="570" w:lineRule="exact"/>
        <w:jc w:val="left"/>
        <w:rPr>
          <w:rFonts w:hint="eastAsia" w:ascii="方正仿宋简体" w:hAnsi="方正仿宋简体" w:eastAsia="方正仿宋简体" w:cs="方正仿宋简体"/>
          <w:color w:val="auto"/>
          <w:spacing w:val="-1"/>
          <w:kern w:val="0"/>
          <w:sz w:val="32"/>
          <w:szCs w:val="32"/>
          <w:lang w:bidi="zh-CN"/>
        </w:rPr>
      </w:pPr>
    </w:p>
    <w:p>
      <w:pPr>
        <w:spacing w:line="570" w:lineRule="exact"/>
        <w:jc w:val="left"/>
        <w:rPr>
          <w:rFonts w:hint="eastAsia" w:ascii="方正仿宋简体" w:hAnsi="方正仿宋简体" w:eastAsia="方正仿宋简体" w:cs="方正仿宋简体"/>
          <w:color w:val="auto"/>
          <w:spacing w:val="-1"/>
          <w:kern w:val="0"/>
          <w:sz w:val="32"/>
          <w:szCs w:val="32"/>
          <w:lang w:bidi="zh-CN"/>
        </w:rPr>
      </w:pPr>
      <w:r>
        <w:rPr>
          <w:rFonts w:hint="eastAsia" w:eastAsiaTheme="minorEastAsia"/>
          <w:color w:val="auto"/>
          <w:lang w:eastAsia="zh-CN"/>
        </w:rPr>
        <w:drawing>
          <wp:anchor distT="0" distB="0" distL="114300" distR="114300" simplePos="0" relativeHeight="251680768" behindDoc="0" locked="0" layoutInCell="1" allowOverlap="1">
            <wp:simplePos x="0" y="0"/>
            <wp:positionH relativeFrom="column">
              <wp:posOffset>381000</wp:posOffset>
            </wp:positionH>
            <wp:positionV relativeFrom="paragraph">
              <wp:posOffset>41910</wp:posOffset>
            </wp:positionV>
            <wp:extent cx="4482465" cy="2500630"/>
            <wp:effectExtent l="0" t="0" r="13335" b="13970"/>
            <wp:wrapNone/>
            <wp:docPr id="16" name="图片 16" descr="1665135278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1665135278033"/>
                    <pic:cNvPicPr>
                      <a:picLocks noChangeAspect="1"/>
                    </pic:cNvPicPr>
                  </pic:nvPicPr>
                  <pic:blipFill>
                    <a:blip r:embed="rId15"/>
                    <a:stretch>
                      <a:fillRect/>
                    </a:stretch>
                  </pic:blipFill>
                  <pic:spPr>
                    <a:xfrm>
                      <a:off x="0" y="0"/>
                      <a:ext cx="4482465" cy="2500630"/>
                    </a:xfrm>
                    <a:prstGeom prst="rect">
                      <a:avLst/>
                    </a:prstGeom>
                  </pic:spPr>
                </pic:pic>
              </a:graphicData>
            </a:graphic>
          </wp:anchor>
        </w:drawing>
      </w:r>
    </w:p>
    <w:p>
      <w:pPr>
        <w:spacing w:line="570" w:lineRule="exact"/>
        <w:jc w:val="left"/>
        <w:rPr>
          <w:rFonts w:hint="eastAsia" w:ascii="方正仿宋简体" w:hAnsi="方正仿宋简体" w:eastAsia="方正仿宋简体" w:cs="方正仿宋简体"/>
          <w:color w:val="auto"/>
          <w:spacing w:val="-1"/>
          <w:kern w:val="0"/>
          <w:sz w:val="32"/>
          <w:szCs w:val="32"/>
          <w:lang w:bidi="zh-CN"/>
        </w:rPr>
      </w:pPr>
    </w:p>
    <w:p>
      <w:pPr>
        <w:spacing w:line="570" w:lineRule="exact"/>
        <w:jc w:val="left"/>
        <w:rPr>
          <w:rFonts w:hint="eastAsia" w:ascii="方正仿宋简体" w:hAnsi="方正仿宋简体" w:eastAsia="方正仿宋简体" w:cs="方正仿宋简体"/>
          <w:color w:val="auto"/>
          <w:spacing w:val="-1"/>
          <w:kern w:val="0"/>
          <w:sz w:val="32"/>
          <w:szCs w:val="32"/>
          <w:lang w:bidi="zh-CN"/>
        </w:rPr>
      </w:pPr>
    </w:p>
    <w:p>
      <w:pPr>
        <w:spacing w:line="570" w:lineRule="exact"/>
        <w:jc w:val="left"/>
        <w:rPr>
          <w:rFonts w:hint="eastAsia" w:ascii="方正仿宋简体" w:hAnsi="方正仿宋简体" w:eastAsia="方正仿宋简体" w:cs="方正仿宋简体"/>
          <w:color w:val="auto"/>
          <w:spacing w:val="-1"/>
          <w:kern w:val="0"/>
          <w:sz w:val="32"/>
          <w:szCs w:val="32"/>
          <w:lang w:bidi="zh-CN"/>
        </w:rPr>
      </w:pPr>
    </w:p>
    <w:p>
      <w:pPr>
        <w:spacing w:line="570" w:lineRule="exact"/>
        <w:jc w:val="left"/>
        <w:rPr>
          <w:rFonts w:hint="eastAsia" w:ascii="方正仿宋简体" w:hAnsi="方正仿宋简体" w:eastAsia="方正仿宋简体" w:cs="方正仿宋简体"/>
          <w:color w:val="auto"/>
          <w:spacing w:val="-1"/>
          <w:kern w:val="0"/>
          <w:sz w:val="32"/>
          <w:szCs w:val="32"/>
          <w:lang w:bidi="zh-CN"/>
        </w:rPr>
      </w:pPr>
    </w:p>
    <w:p>
      <w:pPr>
        <w:spacing w:line="570" w:lineRule="exact"/>
        <w:jc w:val="left"/>
        <w:rPr>
          <w:rFonts w:hint="eastAsia" w:ascii="方正仿宋简体" w:hAnsi="方正仿宋简体" w:eastAsia="方正仿宋简体" w:cs="方正仿宋简体"/>
          <w:color w:val="auto"/>
          <w:spacing w:val="-1"/>
          <w:kern w:val="0"/>
          <w:sz w:val="32"/>
          <w:szCs w:val="32"/>
          <w:lang w:bidi="zh-CN"/>
        </w:rPr>
      </w:pPr>
    </w:p>
    <w:p>
      <w:pPr>
        <w:spacing w:line="570" w:lineRule="exact"/>
        <w:jc w:val="left"/>
        <w:rPr>
          <w:rFonts w:hint="eastAsia" w:ascii="方正仿宋简体" w:hAnsi="方正仿宋简体" w:eastAsia="方正仿宋简体" w:cs="方正仿宋简体"/>
          <w:color w:val="auto"/>
          <w:spacing w:val="-1"/>
          <w:kern w:val="0"/>
          <w:sz w:val="32"/>
          <w:szCs w:val="32"/>
          <w:lang w:bidi="zh-CN"/>
        </w:rPr>
      </w:pPr>
    </w:p>
    <w:p>
      <w:pPr>
        <w:spacing w:line="570" w:lineRule="exact"/>
        <w:jc w:val="left"/>
        <w:rPr>
          <w:rFonts w:hint="eastAsia" w:ascii="方正仿宋简体" w:hAnsi="方正仿宋简体" w:eastAsia="方正仿宋简体" w:cs="方正仿宋简体"/>
          <w:color w:val="auto"/>
          <w:spacing w:val="-1"/>
          <w:kern w:val="0"/>
          <w:sz w:val="32"/>
          <w:szCs w:val="32"/>
          <w:lang w:bidi="zh-CN"/>
        </w:rPr>
      </w:pPr>
    </w:p>
    <w:p>
      <w:pPr>
        <w:rPr>
          <w:rFonts w:ascii="方正小标宋简体" w:hAnsi="方正小标宋简体" w:eastAsia="方正小标宋简体" w:cs="方正小标宋简体"/>
          <w:color w:val="auto"/>
          <w:kern w:val="0"/>
          <w:sz w:val="44"/>
          <w:szCs w:val="44"/>
        </w:rPr>
      </w:pPr>
      <w:r>
        <w:rPr>
          <w:rFonts w:hint="eastAsia" w:ascii="方正小标宋简体" w:hAnsi="方正小标宋简体" w:eastAsia="方正小标宋简体" w:cs="方正小标宋简体"/>
          <w:color w:val="auto"/>
          <w:kern w:val="0"/>
          <w:sz w:val="44"/>
          <w:szCs w:val="44"/>
        </w:rPr>
        <w:br w:type="page"/>
      </w:r>
    </w:p>
    <w:p>
      <w:pPr>
        <w:pStyle w:val="2"/>
        <w:spacing w:after="120" w:afterLines="50" w:line="570" w:lineRule="exact"/>
        <w:ind w:left="0" w:firstLine="0"/>
        <w:rPr>
          <w:rFonts w:hint="eastAsia" w:ascii="方正仿宋简体" w:eastAsia="方正仿宋简体"/>
          <w:color w:val="auto"/>
          <w:sz w:val="32"/>
          <w:szCs w:val="32"/>
          <w:lang w:eastAsia="zh-CN"/>
        </w:rPr>
      </w:pPr>
      <w:r>
        <w:rPr>
          <w:rFonts w:hint="eastAsia" w:ascii="方正仿宋简体" w:eastAsia="方正仿宋简体"/>
          <w:color w:val="auto"/>
          <w:spacing w:val="-25"/>
          <w:sz w:val="32"/>
          <w:szCs w:val="32"/>
        </w:rPr>
        <w:t>附件</w:t>
      </w:r>
      <w:r>
        <w:rPr>
          <w:rFonts w:hint="eastAsia" w:ascii="方正仿宋简体" w:eastAsia="方正仿宋简体"/>
          <w:color w:val="auto"/>
          <w:sz w:val="32"/>
          <w:szCs w:val="32"/>
        </w:rPr>
        <w:t>1</w:t>
      </w:r>
      <w:r>
        <w:rPr>
          <w:rFonts w:hint="eastAsia" w:ascii="方正仿宋简体" w:eastAsia="方正仿宋简体"/>
          <w:color w:val="auto"/>
          <w:sz w:val="32"/>
          <w:szCs w:val="32"/>
          <w:lang w:val="en-US" w:eastAsia="zh-CN"/>
        </w:rPr>
        <w:t>1</w:t>
      </w:r>
    </w:p>
    <w:p>
      <w:pPr>
        <w:pStyle w:val="2"/>
        <w:spacing w:line="570" w:lineRule="exact"/>
        <w:jc w:val="center"/>
        <w:outlineLvl w:val="1"/>
        <w:rPr>
          <w:rFonts w:ascii="方正小标宋简体" w:eastAsia="方正小标宋简体"/>
          <w:color w:val="auto"/>
          <w:sz w:val="44"/>
          <w:szCs w:val="44"/>
        </w:rPr>
      </w:pPr>
      <w:r>
        <w:rPr>
          <w:rFonts w:hint="eastAsia" w:ascii="方正小标宋简体" w:eastAsia="方正小标宋简体"/>
          <w:color w:val="auto"/>
          <w:sz w:val="44"/>
          <w:szCs w:val="44"/>
        </w:rPr>
        <w:t>北海艺术设计学院考风考纪管理细则</w:t>
      </w:r>
    </w:p>
    <w:p>
      <w:pPr>
        <w:pStyle w:val="2"/>
        <w:spacing w:line="570" w:lineRule="exact"/>
        <w:jc w:val="center"/>
        <w:rPr>
          <w:rFonts w:ascii="方正小标宋简体" w:eastAsia="方正小标宋简体"/>
          <w:color w:val="auto"/>
          <w:sz w:val="36"/>
          <w:szCs w:val="36"/>
        </w:rPr>
      </w:pPr>
    </w:p>
    <w:p>
      <w:pPr>
        <w:pStyle w:val="2"/>
        <w:spacing w:line="570" w:lineRule="exact"/>
        <w:ind w:firstLine="640" w:firstLineChars="200"/>
        <w:jc w:val="both"/>
        <w:rPr>
          <w:rFonts w:ascii="黑体" w:hAnsi="黑体" w:eastAsia="黑体" w:cs="黑体"/>
          <w:color w:val="auto"/>
          <w:sz w:val="32"/>
          <w:szCs w:val="32"/>
        </w:rPr>
      </w:pPr>
      <w:r>
        <w:rPr>
          <w:rFonts w:hint="eastAsia" w:ascii="黑体" w:hAnsi="黑体" w:eastAsia="黑体" w:cs="黑体"/>
          <w:color w:val="auto"/>
          <w:sz w:val="32"/>
          <w:szCs w:val="32"/>
        </w:rPr>
        <w:t>一、学生考场规则</w:t>
      </w:r>
    </w:p>
    <w:p>
      <w:pPr>
        <w:pStyle w:val="2"/>
        <w:spacing w:line="570" w:lineRule="exact"/>
        <w:ind w:left="0" w:firstLine="636" w:firstLineChars="200"/>
        <w:jc w:val="both"/>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pacing w:val="-1"/>
          <w:sz w:val="32"/>
          <w:szCs w:val="32"/>
        </w:rPr>
        <w:t>（</w:t>
      </w:r>
      <w:r>
        <w:rPr>
          <w:rFonts w:hint="eastAsia" w:ascii="方正仿宋简体" w:hAnsi="方正仿宋简体" w:eastAsia="方正仿宋简体" w:cs="方正仿宋简体"/>
          <w:color w:val="auto"/>
          <w:sz w:val="32"/>
          <w:szCs w:val="32"/>
        </w:rPr>
        <w:t>一</w:t>
      </w:r>
      <w:r>
        <w:rPr>
          <w:rFonts w:hint="eastAsia" w:ascii="方正仿宋简体" w:hAnsi="方正仿宋简体" w:eastAsia="方正仿宋简体" w:cs="方正仿宋简体"/>
          <w:color w:val="auto"/>
          <w:spacing w:val="-27"/>
          <w:sz w:val="32"/>
          <w:szCs w:val="32"/>
        </w:rPr>
        <w:t>）</w:t>
      </w:r>
      <w:r>
        <w:rPr>
          <w:rFonts w:hint="eastAsia" w:ascii="方正仿宋简体" w:hAnsi="方正仿宋简体" w:eastAsia="方正仿宋简体" w:cs="方正仿宋简体"/>
          <w:color w:val="auto"/>
          <w:spacing w:val="-5"/>
          <w:sz w:val="32"/>
          <w:szCs w:val="32"/>
        </w:rPr>
        <w:t>学生须携带本人有效证件</w:t>
      </w:r>
      <w:r>
        <w:rPr>
          <w:rFonts w:hint="eastAsia" w:ascii="方正仿宋简体" w:hAnsi="方正仿宋简体" w:eastAsia="方正仿宋简体" w:cs="方正仿宋简体"/>
          <w:color w:val="auto"/>
          <w:spacing w:val="-3"/>
          <w:sz w:val="32"/>
          <w:szCs w:val="32"/>
        </w:rPr>
        <w:t>（</w:t>
      </w:r>
      <w:r>
        <w:rPr>
          <w:rFonts w:hint="eastAsia" w:ascii="方正仿宋简体" w:hAnsi="方正仿宋简体" w:eastAsia="方正仿宋简体" w:cs="方正仿宋简体"/>
          <w:color w:val="auto"/>
          <w:spacing w:val="-6"/>
          <w:sz w:val="32"/>
          <w:szCs w:val="32"/>
        </w:rPr>
        <w:t>学生证</w:t>
      </w:r>
      <w:r>
        <w:rPr>
          <w:rFonts w:hint="eastAsia" w:ascii="方正仿宋简体" w:hAnsi="方正仿宋简体" w:eastAsia="方正仿宋简体" w:cs="方正仿宋简体"/>
          <w:color w:val="auto"/>
          <w:spacing w:val="-6"/>
          <w:sz w:val="32"/>
          <w:szCs w:val="32"/>
          <w:lang w:val="en-US" w:eastAsia="zh-CN"/>
        </w:rPr>
        <w:t>或</w:t>
      </w:r>
      <w:r>
        <w:rPr>
          <w:rFonts w:hint="eastAsia" w:ascii="方正仿宋简体" w:hAnsi="方正仿宋简体" w:eastAsia="方正仿宋简体" w:cs="方正仿宋简体"/>
          <w:color w:val="auto"/>
          <w:spacing w:val="-6"/>
          <w:sz w:val="32"/>
          <w:szCs w:val="32"/>
        </w:rPr>
        <w:t>身份证</w:t>
      </w:r>
      <w:r>
        <w:rPr>
          <w:rFonts w:hint="eastAsia" w:ascii="方正仿宋简体" w:hAnsi="方正仿宋简体" w:eastAsia="方正仿宋简体" w:cs="方正仿宋简体"/>
          <w:color w:val="auto"/>
          <w:spacing w:val="-25"/>
          <w:sz w:val="32"/>
          <w:szCs w:val="32"/>
        </w:rPr>
        <w:t>）</w:t>
      </w:r>
      <w:r>
        <w:rPr>
          <w:rFonts w:hint="eastAsia" w:ascii="方正仿宋简体" w:hAnsi="方正仿宋简体" w:eastAsia="方正仿宋简体" w:cs="方正仿宋简体"/>
          <w:color w:val="auto"/>
          <w:sz w:val="32"/>
          <w:szCs w:val="32"/>
        </w:rPr>
        <w:t>按规</w:t>
      </w:r>
      <w:r>
        <w:rPr>
          <w:rFonts w:hint="eastAsia" w:ascii="方正仿宋简体" w:hAnsi="方正仿宋简体" w:eastAsia="方正仿宋简体" w:cs="方正仿宋简体"/>
          <w:color w:val="auto"/>
          <w:spacing w:val="-9"/>
          <w:sz w:val="32"/>
          <w:szCs w:val="32"/>
        </w:rPr>
        <w:t>定的时间和地点参加规定课程的考试，入座后将证件置于桌面左上</w:t>
      </w:r>
      <w:r>
        <w:rPr>
          <w:rFonts w:hint="eastAsia" w:ascii="方正仿宋简体" w:hAnsi="方正仿宋简体" w:eastAsia="方正仿宋简体" w:cs="方正仿宋简体"/>
          <w:color w:val="auto"/>
          <w:spacing w:val="-11"/>
          <w:sz w:val="32"/>
          <w:szCs w:val="32"/>
        </w:rPr>
        <w:t>方，以备监考人员检查，无有效证件者不得参加考试。开考前丢失学生</w:t>
      </w:r>
      <w:r>
        <w:rPr>
          <w:rFonts w:hint="eastAsia" w:ascii="方正仿宋简体" w:hAnsi="方正仿宋简体" w:eastAsia="方正仿宋简体" w:cs="方正仿宋简体"/>
          <w:color w:val="auto"/>
          <w:spacing w:val="-5"/>
          <w:sz w:val="32"/>
          <w:szCs w:val="32"/>
        </w:rPr>
        <w:t>证的，凭学生所在学院开具的证明入场考试</w:t>
      </w:r>
      <w:r>
        <w:rPr>
          <w:rFonts w:hint="eastAsia" w:ascii="方正仿宋简体" w:hAnsi="方正仿宋简体" w:eastAsia="方正仿宋简体" w:cs="方正仿宋简体"/>
          <w:color w:val="auto"/>
          <w:sz w:val="32"/>
          <w:szCs w:val="32"/>
        </w:rPr>
        <w:t>。</w:t>
      </w:r>
    </w:p>
    <w:p>
      <w:pPr>
        <w:pStyle w:val="2"/>
        <w:spacing w:line="570" w:lineRule="exact"/>
        <w:ind w:left="0" w:firstLine="640" w:firstLineChars="200"/>
        <w:jc w:val="both"/>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（二）</w:t>
      </w:r>
      <w:r>
        <w:rPr>
          <w:rFonts w:hint="eastAsia" w:ascii="方正仿宋简体" w:hAnsi="方正仿宋简体" w:eastAsia="方正仿宋简体" w:cs="方正仿宋简体"/>
          <w:color w:val="auto"/>
          <w:spacing w:val="-4"/>
          <w:sz w:val="32"/>
          <w:szCs w:val="32"/>
        </w:rPr>
        <w:t>参加考试的学生应在考试开始前</w:t>
      </w:r>
      <w:r>
        <w:rPr>
          <w:rFonts w:hint="eastAsia" w:ascii="方正仿宋简体" w:hAnsi="方正仿宋简体" w:eastAsia="方正仿宋简体" w:cs="方正仿宋简体"/>
          <w:color w:val="auto"/>
          <w:sz w:val="32"/>
          <w:szCs w:val="32"/>
        </w:rPr>
        <w:t>15</w:t>
      </w:r>
      <w:r>
        <w:rPr>
          <w:rFonts w:hint="eastAsia" w:ascii="方正仿宋简体" w:hAnsi="方正仿宋简体" w:eastAsia="方正仿宋简体" w:cs="方正仿宋简体"/>
          <w:color w:val="auto"/>
          <w:spacing w:val="-8"/>
          <w:sz w:val="32"/>
          <w:szCs w:val="32"/>
        </w:rPr>
        <w:t>分钟进入考场，并按</w:t>
      </w:r>
      <w:r>
        <w:rPr>
          <w:rFonts w:hint="eastAsia" w:ascii="方正仿宋简体" w:hAnsi="方正仿宋简体" w:eastAsia="方正仿宋简体" w:cs="方正仿宋简体"/>
          <w:color w:val="auto"/>
          <w:spacing w:val="-11"/>
          <w:sz w:val="32"/>
          <w:szCs w:val="32"/>
        </w:rPr>
        <w:t>监考人员安排的座位就座，擅自调换座位者学校将按违反考场纪律进</w:t>
      </w:r>
      <w:r>
        <w:rPr>
          <w:rFonts w:hint="eastAsia" w:ascii="方正仿宋简体" w:hAnsi="方正仿宋简体" w:eastAsia="方正仿宋简体" w:cs="方正仿宋简体"/>
          <w:color w:val="auto"/>
          <w:spacing w:val="-5"/>
          <w:sz w:val="32"/>
          <w:szCs w:val="32"/>
        </w:rPr>
        <w:t>行处理，取消其本场考试资格。</w:t>
      </w:r>
    </w:p>
    <w:p>
      <w:pPr>
        <w:pStyle w:val="2"/>
        <w:spacing w:line="570" w:lineRule="exact"/>
        <w:ind w:left="0" w:firstLine="640" w:firstLineChars="200"/>
        <w:jc w:val="both"/>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（三</w:t>
      </w:r>
      <w:r>
        <w:rPr>
          <w:rFonts w:hint="eastAsia" w:ascii="方正仿宋简体" w:hAnsi="方正仿宋简体" w:eastAsia="方正仿宋简体" w:cs="方正仿宋简体"/>
          <w:color w:val="auto"/>
          <w:spacing w:val="-3"/>
          <w:sz w:val="32"/>
          <w:szCs w:val="32"/>
        </w:rPr>
        <w:t>）参加考试的学生，除考试必要的文具之外，不得将书籍、</w:t>
      </w:r>
      <w:r>
        <w:rPr>
          <w:rFonts w:hint="eastAsia" w:ascii="方正仿宋简体" w:hAnsi="方正仿宋简体" w:eastAsia="方正仿宋简体" w:cs="方正仿宋简体"/>
          <w:color w:val="auto"/>
          <w:spacing w:val="-18"/>
          <w:sz w:val="32"/>
          <w:szCs w:val="32"/>
        </w:rPr>
        <w:t>笔记本、资料、工具书、电子记事本、电子手表、移动电话、</w:t>
      </w:r>
      <w:r>
        <w:rPr>
          <w:rFonts w:hint="eastAsia" w:ascii="方正仿宋简体" w:hAnsi="方正仿宋简体" w:eastAsia="方正仿宋简体" w:cs="方正仿宋简体"/>
          <w:color w:val="auto"/>
          <w:spacing w:val="-8"/>
          <w:sz w:val="32"/>
          <w:szCs w:val="32"/>
        </w:rPr>
        <w:t>电器设备等进入考场，已带的要</w:t>
      </w:r>
      <w:r>
        <w:rPr>
          <w:rFonts w:hint="eastAsia" w:ascii="方正仿宋简体" w:hAnsi="方正仿宋简体" w:eastAsia="方正仿宋简体" w:cs="方正仿宋简体"/>
          <w:color w:val="auto"/>
          <w:spacing w:val="-8"/>
          <w:sz w:val="32"/>
          <w:szCs w:val="32"/>
          <w:lang w:val="en-US"/>
        </w:rPr>
        <w:t>关闭</w:t>
      </w:r>
      <w:r>
        <w:rPr>
          <w:rFonts w:hint="eastAsia" w:ascii="方正仿宋简体" w:hAnsi="方正仿宋简体" w:eastAsia="方正仿宋简体" w:cs="方正仿宋简体"/>
          <w:color w:val="auto"/>
          <w:spacing w:val="-8"/>
          <w:sz w:val="32"/>
          <w:szCs w:val="32"/>
        </w:rPr>
        <w:t>电源</w:t>
      </w:r>
      <w:r>
        <w:rPr>
          <w:rFonts w:hint="eastAsia" w:ascii="方正仿宋简体" w:hAnsi="方正仿宋简体" w:eastAsia="方正仿宋简体" w:cs="方正仿宋简体"/>
          <w:color w:val="auto"/>
          <w:spacing w:val="-25"/>
          <w:sz w:val="32"/>
          <w:szCs w:val="32"/>
        </w:rPr>
        <w:t>，</w:t>
      </w:r>
      <w:r>
        <w:rPr>
          <w:rFonts w:hint="eastAsia" w:ascii="方正仿宋简体" w:hAnsi="方正仿宋简体" w:eastAsia="方正仿宋简体" w:cs="方正仿宋简体"/>
          <w:color w:val="auto"/>
          <w:spacing w:val="-2"/>
          <w:sz w:val="32"/>
          <w:szCs w:val="32"/>
        </w:rPr>
        <w:t>并与其他物</w:t>
      </w:r>
      <w:r>
        <w:rPr>
          <w:rFonts w:hint="eastAsia" w:ascii="方正仿宋简体" w:hAnsi="方正仿宋简体" w:eastAsia="方正仿宋简体" w:cs="方正仿宋简体"/>
          <w:color w:val="auto"/>
          <w:spacing w:val="-9"/>
          <w:sz w:val="32"/>
          <w:szCs w:val="32"/>
        </w:rPr>
        <w:t>品一同放在指定物品放置处，不得带至座位。一旦带入考场，必须放</w:t>
      </w:r>
      <w:r>
        <w:rPr>
          <w:rFonts w:hint="eastAsia" w:ascii="方正仿宋简体" w:hAnsi="方正仿宋简体" w:eastAsia="方正仿宋简体" w:cs="方正仿宋简体"/>
          <w:color w:val="auto"/>
          <w:spacing w:val="-10"/>
          <w:sz w:val="32"/>
          <w:szCs w:val="32"/>
        </w:rPr>
        <w:t>到监考人员指定的地方，违者一律按违反考试纪律处理；未经监考人</w:t>
      </w:r>
      <w:r>
        <w:rPr>
          <w:rFonts w:hint="eastAsia" w:ascii="方正仿宋简体" w:hAnsi="方正仿宋简体" w:eastAsia="方正仿宋简体" w:cs="方正仿宋简体"/>
          <w:color w:val="auto"/>
          <w:spacing w:val="-11"/>
          <w:sz w:val="32"/>
          <w:szCs w:val="32"/>
        </w:rPr>
        <w:t>员同意，考试用具不得转借，否则按违纪处理。若一个考场中有</w:t>
      </w:r>
      <w:r>
        <w:rPr>
          <w:rFonts w:hint="eastAsia" w:ascii="方正仿宋简体" w:hAnsi="方正仿宋简体" w:eastAsia="方正仿宋简体" w:cs="方正仿宋简体"/>
          <w:color w:val="auto"/>
          <w:sz w:val="32"/>
          <w:szCs w:val="32"/>
        </w:rPr>
        <w:t>2/3</w:t>
      </w:r>
      <w:r>
        <w:rPr>
          <w:rFonts w:hint="eastAsia" w:ascii="方正仿宋简体" w:hAnsi="方正仿宋简体" w:eastAsia="方正仿宋简体" w:cs="方正仿宋简体"/>
          <w:color w:val="auto"/>
          <w:spacing w:val="-3"/>
          <w:sz w:val="32"/>
          <w:szCs w:val="32"/>
        </w:rPr>
        <w:t>的学生违反此项规定，该考场的考试无效。</w:t>
      </w:r>
    </w:p>
    <w:p>
      <w:pPr>
        <w:pStyle w:val="2"/>
        <w:spacing w:line="570" w:lineRule="exact"/>
        <w:ind w:left="0" w:firstLine="604" w:firstLineChars="200"/>
        <w:jc w:val="both"/>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pacing w:val="-9"/>
          <w:sz w:val="32"/>
          <w:szCs w:val="32"/>
        </w:rPr>
        <w:t>（四）学生应按时参加考试，开考15分钟后，迟到考生不得进入考场。开考30分钟后方可提前交卷离开考场。</w:t>
      </w:r>
    </w:p>
    <w:p>
      <w:pPr>
        <w:pStyle w:val="2"/>
        <w:spacing w:line="570" w:lineRule="exact"/>
        <w:ind w:left="0" w:firstLine="636" w:firstLineChars="200"/>
        <w:jc w:val="both"/>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pacing w:val="-1"/>
          <w:sz w:val="32"/>
          <w:szCs w:val="32"/>
        </w:rPr>
        <w:t>（</w:t>
      </w:r>
      <w:r>
        <w:rPr>
          <w:rFonts w:hint="eastAsia" w:ascii="方正仿宋简体" w:hAnsi="方正仿宋简体" w:eastAsia="方正仿宋简体" w:cs="方正仿宋简体"/>
          <w:color w:val="auto"/>
          <w:spacing w:val="-9"/>
          <w:sz w:val="32"/>
          <w:szCs w:val="32"/>
        </w:rPr>
        <w:t>五）考生</w:t>
      </w:r>
      <w:r>
        <w:rPr>
          <w:rFonts w:hint="eastAsia" w:ascii="方正仿宋简体" w:hAnsi="方正仿宋简体" w:eastAsia="方正仿宋简体" w:cs="方正仿宋简体"/>
          <w:color w:val="auto"/>
          <w:spacing w:val="-14"/>
          <w:sz w:val="32"/>
          <w:szCs w:val="32"/>
        </w:rPr>
        <w:t>答题前，应在试卷规定的位置写清自己的姓名、学号、</w:t>
      </w:r>
      <w:r>
        <w:rPr>
          <w:rFonts w:hint="eastAsia" w:ascii="方正仿宋简体" w:hAnsi="方正仿宋简体" w:eastAsia="方正仿宋简体" w:cs="方正仿宋简体"/>
          <w:color w:val="auto"/>
          <w:spacing w:val="-12"/>
          <w:sz w:val="32"/>
          <w:szCs w:val="32"/>
        </w:rPr>
        <w:t>班级等。答题一律用蓝、黑色钢笔或中性签字笔书写，答题卡一律用</w:t>
      </w:r>
      <w:r>
        <w:rPr>
          <w:rFonts w:hint="eastAsia" w:ascii="方正仿宋简体" w:hAnsi="方正仿宋简体" w:eastAsia="方正仿宋简体" w:cs="方正仿宋简体"/>
          <w:color w:val="auto"/>
          <w:spacing w:val="-9"/>
          <w:sz w:val="32"/>
          <w:szCs w:val="32"/>
        </w:rPr>
        <w:t>签字笔书写、“</w:t>
      </w:r>
      <w:r>
        <w:rPr>
          <w:rFonts w:hint="eastAsia" w:ascii="方正仿宋简体" w:hAnsi="方正仿宋简体" w:eastAsia="方正仿宋简体" w:cs="方正仿宋简体"/>
          <w:color w:val="auto"/>
          <w:spacing w:val="-5"/>
          <w:sz w:val="32"/>
          <w:szCs w:val="32"/>
        </w:rPr>
        <w:t>2B</w:t>
      </w:r>
      <w:r>
        <w:rPr>
          <w:rFonts w:hint="eastAsia" w:ascii="方正仿宋简体" w:hAnsi="方正仿宋简体" w:eastAsia="方正仿宋简体" w:cs="方正仿宋简体"/>
          <w:color w:val="auto"/>
          <w:spacing w:val="-8"/>
          <w:sz w:val="32"/>
          <w:szCs w:val="32"/>
        </w:rPr>
        <w:t>”铅笔填涂，答题字迹要工整、清楚。否则，不予</w:t>
      </w:r>
      <w:r>
        <w:rPr>
          <w:rFonts w:hint="eastAsia" w:ascii="方正仿宋简体" w:hAnsi="方正仿宋简体" w:eastAsia="方正仿宋简体" w:cs="方正仿宋简体"/>
          <w:color w:val="auto"/>
          <w:spacing w:val="-3"/>
          <w:sz w:val="32"/>
          <w:szCs w:val="32"/>
        </w:rPr>
        <w:t>判分或酌情扣分。</w:t>
      </w:r>
    </w:p>
    <w:p>
      <w:pPr>
        <w:pStyle w:val="2"/>
        <w:spacing w:line="570" w:lineRule="exact"/>
        <w:ind w:left="0" w:firstLine="636" w:firstLineChars="200"/>
        <w:jc w:val="both"/>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pacing w:val="-1"/>
          <w:sz w:val="32"/>
          <w:szCs w:val="32"/>
        </w:rPr>
        <w:t>（</w:t>
      </w:r>
      <w:r>
        <w:rPr>
          <w:rFonts w:hint="eastAsia" w:ascii="方正仿宋简体" w:hAnsi="方正仿宋简体" w:eastAsia="方正仿宋简体" w:cs="方正仿宋简体"/>
          <w:color w:val="auto"/>
          <w:sz w:val="32"/>
          <w:szCs w:val="32"/>
        </w:rPr>
        <w:t>六</w:t>
      </w:r>
      <w:r>
        <w:rPr>
          <w:rFonts w:hint="eastAsia" w:ascii="方正仿宋简体" w:hAnsi="方正仿宋简体" w:eastAsia="方正仿宋简体" w:cs="方正仿宋简体"/>
          <w:color w:val="auto"/>
          <w:spacing w:val="-34"/>
          <w:sz w:val="32"/>
          <w:szCs w:val="32"/>
        </w:rPr>
        <w:t>）</w:t>
      </w:r>
      <w:r>
        <w:rPr>
          <w:rFonts w:hint="eastAsia" w:ascii="方正仿宋简体" w:hAnsi="方正仿宋简体" w:eastAsia="方正仿宋简体" w:cs="方正仿宋简体"/>
          <w:color w:val="auto"/>
          <w:spacing w:val="-9"/>
          <w:sz w:val="32"/>
          <w:szCs w:val="32"/>
        </w:rPr>
        <w:t>学生在考试时，不得随意离开考场，如确有特殊原因需暂</w:t>
      </w:r>
      <w:r>
        <w:rPr>
          <w:rFonts w:hint="eastAsia" w:ascii="方正仿宋简体" w:hAnsi="方正仿宋简体" w:eastAsia="方正仿宋简体" w:cs="方正仿宋简体"/>
          <w:color w:val="auto"/>
          <w:spacing w:val="-10"/>
          <w:sz w:val="32"/>
          <w:szCs w:val="32"/>
        </w:rPr>
        <w:t>时离开考场，应征得监考人员同意；凡擅自离开考场者，不准再进入</w:t>
      </w:r>
      <w:r>
        <w:rPr>
          <w:rFonts w:hint="eastAsia" w:ascii="方正仿宋简体" w:hAnsi="方正仿宋简体" w:eastAsia="方正仿宋简体" w:cs="方正仿宋简体"/>
          <w:color w:val="auto"/>
          <w:spacing w:val="-5"/>
          <w:sz w:val="32"/>
          <w:szCs w:val="32"/>
        </w:rPr>
        <w:t>考场。</w:t>
      </w:r>
    </w:p>
    <w:p>
      <w:pPr>
        <w:pStyle w:val="2"/>
        <w:spacing w:line="570" w:lineRule="exact"/>
        <w:ind w:left="0" w:firstLine="640" w:firstLineChars="200"/>
        <w:jc w:val="both"/>
        <w:rPr>
          <w:rFonts w:ascii="方正仿宋简体" w:hAnsi="方正仿宋简体" w:eastAsia="方正仿宋简体" w:cs="方正仿宋简体"/>
          <w:color w:val="auto"/>
          <w:spacing w:val="-18"/>
          <w:sz w:val="32"/>
          <w:szCs w:val="32"/>
        </w:rPr>
      </w:pPr>
      <w:r>
        <w:rPr>
          <w:rFonts w:hint="eastAsia" w:ascii="方正仿宋简体" w:hAnsi="方正仿宋简体" w:eastAsia="方正仿宋简体" w:cs="方正仿宋简体"/>
          <w:color w:val="auto"/>
          <w:sz w:val="32"/>
          <w:szCs w:val="32"/>
        </w:rPr>
        <w:t>（七</w:t>
      </w:r>
      <w:r>
        <w:rPr>
          <w:rFonts w:hint="eastAsia" w:ascii="方正仿宋简体" w:hAnsi="方正仿宋简体" w:eastAsia="方正仿宋简体" w:cs="方正仿宋简体"/>
          <w:color w:val="auto"/>
          <w:spacing w:val="-22"/>
          <w:sz w:val="32"/>
          <w:szCs w:val="32"/>
        </w:rPr>
        <w:t>）</w:t>
      </w:r>
      <w:r>
        <w:rPr>
          <w:rFonts w:hint="eastAsia" w:ascii="方正仿宋简体" w:hAnsi="方正仿宋简体" w:eastAsia="方正仿宋简体" w:cs="方正仿宋简体"/>
          <w:color w:val="auto"/>
          <w:spacing w:val="-9"/>
          <w:sz w:val="32"/>
          <w:szCs w:val="32"/>
        </w:rPr>
        <w:t>考试过程中，应保持考场安静。不准吸烟、喧哗，不准擅</w:t>
      </w:r>
      <w:r>
        <w:rPr>
          <w:rFonts w:hint="eastAsia" w:ascii="方正仿宋简体" w:hAnsi="方正仿宋简体" w:eastAsia="方正仿宋简体" w:cs="方正仿宋简体"/>
          <w:color w:val="auto"/>
          <w:spacing w:val="-10"/>
          <w:sz w:val="32"/>
          <w:szCs w:val="32"/>
        </w:rPr>
        <w:t>自互借文具，不准随意离开座位，不准扰乱考场秩序，不准威胁、侮</w:t>
      </w:r>
      <w:r>
        <w:rPr>
          <w:rFonts w:hint="eastAsia" w:ascii="方正仿宋简体" w:hAnsi="方正仿宋简体" w:eastAsia="方正仿宋简体" w:cs="方正仿宋简体"/>
          <w:color w:val="auto"/>
          <w:spacing w:val="-18"/>
          <w:sz w:val="32"/>
          <w:szCs w:val="32"/>
        </w:rPr>
        <w:t>辱、诽谤、诬陷监考教师，不准交头接耳、左顾右盼，不准夹带小抄、相互抄袭、偷看、传递答案、交换试卷或在试卷上做标记；严禁替考。</w:t>
      </w:r>
    </w:p>
    <w:p>
      <w:pPr>
        <w:pStyle w:val="2"/>
        <w:spacing w:line="570" w:lineRule="exact"/>
        <w:ind w:left="0" w:firstLine="636" w:firstLineChars="200"/>
        <w:jc w:val="both"/>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pacing w:val="-1"/>
          <w:sz w:val="32"/>
          <w:szCs w:val="32"/>
        </w:rPr>
        <w:t>（</w:t>
      </w:r>
      <w:r>
        <w:rPr>
          <w:rFonts w:hint="eastAsia" w:ascii="方正仿宋简体" w:hAnsi="方正仿宋简体" w:eastAsia="方正仿宋简体" w:cs="方正仿宋简体"/>
          <w:color w:val="auto"/>
          <w:sz w:val="32"/>
          <w:szCs w:val="32"/>
        </w:rPr>
        <w:t>八</w:t>
      </w:r>
      <w:r>
        <w:rPr>
          <w:rFonts w:hint="eastAsia" w:ascii="方正仿宋简体" w:hAnsi="方正仿宋简体" w:eastAsia="方正仿宋简体" w:cs="方正仿宋简体"/>
          <w:color w:val="auto"/>
          <w:spacing w:val="-34"/>
          <w:sz w:val="32"/>
          <w:szCs w:val="32"/>
        </w:rPr>
        <w:t>）</w:t>
      </w:r>
      <w:r>
        <w:rPr>
          <w:rFonts w:hint="eastAsia" w:ascii="方正仿宋简体" w:hAnsi="方正仿宋简体" w:eastAsia="方正仿宋简体" w:cs="方正仿宋简体"/>
          <w:color w:val="auto"/>
          <w:spacing w:val="-9"/>
          <w:sz w:val="32"/>
          <w:szCs w:val="32"/>
        </w:rPr>
        <w:t>如遇试题缺页、错漏字或印刷不清楚时，考生可举手向监</w:t>
      </w:r>
      <w:r>
        <w:rPr>
          <w:rFonts w:hint="eastAsia" w:ascii="方正仿宋简体" w:hAnsi="方正仿宋简体" w:eastAsia="方正仿宋简体" w:cs="方正仿宋简体"/>
          <w:color w:val="auto"/>
          <w:spacing w:val="-11"/>
          <w:sz w:val="32"/>
          <w:szCs w:val="32"/>
        </w:rPr>
        <w:t>考人员询问，但不得要求监考人员解释试题，凡装订成册的试卷不得</w:t>
      </w:r>
      <w:r>
        <w:rPr>
          <w:rFonts w:hint="eastAsia" w:ascii="方正仿宋简体" w:hAnsi="方正仿宋简体" w:eastAsia="方正仿宋简体" w:cs="方正仿宋简体"/>
          <w:color w:val="auto"/>
          <w:spacing w:val="-6"/>
          <w:sz w:val="32"/>
          <w:szCs w:val="32"/>
        </w:rPr>
        <w:t>拆开。</w:t>
      </w:r>
    </w:p>
    <w:p>
      <w:pPr>
        <w:pStyle w:val="2"/>
        <w:spacing w:line="570" w:lineRule="exact"/>
        <w:ind w:left="0" w:firstLine="640" w:firstLineChars="200"/>
        <w:jc w:val="both"/>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（九</w:t>
      </w:r>
      <w:r>
        <w:rPr>
          <w:rFonts w:hint="eastAsia" w:ascii="方正仿宋简体" w:hAnsi="方正仿宋简体" w:eastAsia="方正仿宋简体" w:cs="方正仿宋简体"/>
          <w:color w:val="auto"/>
          <w:spacing w:val="-49"/>
          <w:sz w:val="32"/>
          <w:szCs w:val="32"/>
        </w:rPr>
        <w:t>）</w:t>
      </w:r>
      <w:r>
        <w:rPr>
          <w:rFonts w:hint="eastAsia" w:ascii="方正仿宋简体" w:hAnsi="方正仿宋简体" w:eastAsia="方正仿宋简体" w:cs="方正仿宋简体"/>
          <w:color w:val="auto"/>
          <w:spacing w:val="-7"/>
          <w:sz w:val="32"/>
          <w:szCs w:val="32"/>
        </w:rPr>
        <w:t>学生应在规定的时间内交卷。提前交卷的学生交卷后应立</w:t>
      </w:r>
      <w:r>
        <w:rPr>
          <w:rFonts w:hint="eastAsia" w:ascii="方正仿宋简体" w:hAnsi="方正仿宋简体" w:eastAsia="方正仿宋简体" w:cs="方正仿宋简体"/>
          <w:color w:val="auto"/>
          <w:spacing w:val="-10"/>
          <w:sz w:val="32"/>
          <w:szCs w:val="32"/>
        </w:rPr>
        <w:t>即离开考场，不得在考场内外逗留、喧哗、干扰他人考试。当监考人</w:t>
      </w:r>
      <w:r>
        <w:rPr>
          <w:rFonts w:hint="eastAsia" w:ascii="方正仿宋简体" w:hAnsi="方正仿宋简体" w:eastAsia="方正仿宋简体" w:cs="方正仿宋简体"/>
          <w:color w:val="auto"/>
          <w:spacing w:val="-11"/>
          <w:sz w:val="32"/>
          <w:szCs w:val="32"/>
        </w:rPr>
        <w:t>员宣布考试时间结束时，学生应立即停止答卷，待监考人员将试卷收</w:t>
      </w:r>
      <w:r>
        <w:rPr>
          <w:rFonts w:hint="eastAsia" w:ascii="方正仿宋简体" w:hAnsi="方正仿宋简体" w:eastAsia="方正仿宋简体" w:cs="方正仿宋简体"/>
          <w:color w:val="auto"/>
          <w:spacing w:val="-5"/>
          <w:sz w:val="32"/>
          <w:szCs w:val="32"/>
        </w:rPr>
        <w:t>齐后，</w:t>
      </w:r>
      <w:r>
        <w:rPr>
          <w:rFonts w:hint="eastAsia" w:ascii="方正仿宋简体" w:hAnsi="方正仿宋简体" w:eastAsia="方正仿宋简体" w:cs="方正仿宋简体"/>
          <w:color w:val="auto"/>
          <w:spacing w:val="-5"/>
          <w:sz w:val="32"/>
          <w:szCs w:val="32"/>
          <w:lang w:val="en-US"/>
        </w:rPr>
        <w:t>方</w:t>
      </w:r>
      <w:r>
        <w:rPr>
          <w:rFonts w:hint="eastAsia" w:ascii="方正仿宋简体" w:hAnsi="方正仿宋简体" w:eastAsia="方正仿宋简体" w:cs="方正仿宋简体"/>
          <w:color w:val="auto"/>
          <w:spacing w:val="-5"/>
          <w:sz w:val="32"/>
          <w:szCs w:val="32"/>
        </w:rPr>
        <w:t>能离开座位。</w:t>
      </w:r>
    </w:p>
    <w:p>
      <w:pPr>
        <w:pStyle w:val="2"/>
        <w:spacing w:line="570" w:lineRule="exact"/>
        <w:ind w:left="0" w:firstLine="640" w:firstLineChars="200"/>
        <w:jc w:val="both"/>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（十）学生不得将试卷带离考场，否则取消该科目成绩。</w:t>
      </w:r>
    </w:p>
    <w:p>
      <w:pPr>
        <w:pStyle w:val="2"/>
        <w:spacing w:line="570" w:lineRule="exact"/>
        <w:ind w:left="0" w:firstLine="640" w:firstLineChars="200"/>
        <w:jc w:val="both"/>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（十一）凡参加考试不交卷或无故不参加考试者，按</w:t>
      </w:r>
      <w:r>
        <w:rPr>
          <w:rFonts w:hint="eastAsia" w:ascii="方正仿宋简体" w:hAnsi="方正仿宋简体" w:eastAsia="方正仿宋简体" w:cs="方正仿宋简体"/>
          <w:color w:val="auto"/>
          <w:sz w:val="32"/>
          <w:szCs w:val="32"/>
          <w:lang w:eastAsia="zh-CN"/>
        </w:rPr>
        <w:t>旷考</w:t>
      </w:r>
      <w:r>
        <w:rPr>
          <w:rFonts w:hint="eastAsia" w:ascii="方正仿宋简体" w:hAnsi="方正仿宋简体" w:eastAsia="方正仿宋简体" w:cs="方正仿宋简体"/>
          <w:color w:val="auto"/>
          <w:sz w:val="32"/>
          <w:szCs w:val="32"/>
        </w:rPr>
        <w:t>处理，该课程成绩</w:t>
      </w:r>
      <w:r>
        <w:rPr>
          <w:rFonts w:hint="eastAsia" w:ascii="方正仿宋简体" w:hAnsi="方正仿宋简体" w:eastAsia="方正仿宋简体" w:cs="方正仿宋简体"/>
          <w:color w:val="auto"/>
          <w:sz w:val="32"/>
          <w:szCs w:val="32"/>
          <w:lang w:eastAsia="zh-CN"/>
        </w:rPr>
        <w:t>以零分计</w:t>
      </w:r>
      <w:r>
        <w:rPr>
          <w:rFonts w:hint="eastAsia" w:ascii="方正仿宋简体" w:hAnsi="方正仿宋简体" w:eastAsia="方正仿宋简体" w:cs="方正仿宋简体"/>
          <w:color w:val="auto"/>
          <w:sz w:val="32"/>
          <w:szCs w:val="32"/>
        </w:rPr>
        <w:t>，并不得参加该科目的补考。</w:t>
      </w:r>
    </w:p>
    <w:p>
      <w:pPr>
        <w:pStyle w:val="2"/>
        <w:spacing w:line="570" w:lineRule="exact"/>
        <w:ind w:left="0" w:firstLine="640" w:firstLineChars="200"/>
        <w:jc w:val="both"/>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（十二）学生应自觉遵守考场纪律，严禁作弊，若有违反考场纪律的，将按《北海艺术设计学院学生考试违规处理办法（修订）》严肃处理。</w:t>
      </w:r>
    </w:p>
    <w:p>
      <w:pPr>
        <w:pStyle w:val="2"/>
        <w:spacing w:line="570" w:lineRule="exact"/>
        <w:ind w:left="0" w:firstLine="640" w:firstLineChars="200"/>
        <w:jc w:val="both"/>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（十三）考生如发现监考人员</w:t>
      </w:r>
      <w:r>
        <w:rPr>
          <w:rFonts w:hint="eastAsia" w:ascii="方正仿宋简体" w:hAnsi="方正仿宋简体" w:eastAsia="方正仿宋简体" w:cs="方正仿宋简体"/>
          <w:color w:val="auto"/>
          <w:sz w:val="32"/>
          <w:szCs w:val="32"/>
          <w:lang w:val="en-US"/>
        </w:rPr>
        <w:t>违反</w:t>
      </w:r>
      <w:r>
        <w:rPr>
          <w:rFonts w:hint="eastAsia" w:ascii="方正仿宋简体" w:hAnsi="方正仿宋简体" w:eastAsia="方正仿宋简体" w:cs="方正仿宋简体"/>
          <w:color w:val="auto"/>
          <w:sz w:val="32"/>
          <w:szCs w:val="32"/>
        </w:rPr>
        <w:t>监考守则，不负责任，对作弊行为放任纵容，应积极向学校反映，由学校严肃处理。考生反映考场及监考人员的问题要实名举报，实事求是，不得弄虚作假。</w:t>
      </w:r>
    </w:p>
    <w:p>
      <w:pPr>
        <w:pStyle w:val="2"/>
        <w:spacing w:line="570" w:lineRule="exact"/>
        <w:ind w:left="0" w:firstLine="640" w:firstLineChars="200"/>
        <w:jc w:val="both"/>
        <w:rPr>
          <w:rFonts w:ascii="黑体" w:hAnsi="黑体" w:eastAsia="黑体" w:cs="黑体"/>
          <w:color w:val="auto"/>
          <w:sz w:val="32"/>
          <w:szCs w:val="32"/>
        </w:rPr>
      </w:pPr>
      <w:r>
        <w:rPr>
          <w:rFonts w:hint="eastAsia" w:ascii="黑体" w:hAnsi="黑体" w:eastAsia="黑体" w:cs="黑体"/>
          <w:color w:val="auto"/>
          <w:sz w:val="32"/>
          <w:szCs w:val="32"/>
        </w:rPr>
        <w:t>二、监考员职责</w:t>
      </w:r>
    </w:p>
    <w:p>
      <w:pPr>
        <w:pStyle w:val="2"/>
        <w:spacing w:line="570" w:lineRule="exact"/>
        <w:ind w:left="0" w:firstLine="640" w:firstLineChars="200"/>
        <w:jc w:val="both"/>
        <w:rPr>
          <w:rFonts w:ascii="楷体" w:hAnsi="楷体" w:eastAsia="楷体" w:cs="楷体"/>
          <w:color w:val="auto"/>
          <w:sz w:val="32"/>
          <w:szCs w:val="32"/>
        </w:rPr>
      </w:pPr>
      <w:r>
        <w:rPr>
          <w:rFonts w:hint="eastAsia" w:ascii="楷体" w:hAnsi="楷体" w:eastAsia="楷体" w:cs="楷体"/>
          <w:color w:val="auto"/>
          <w:sz w:val="32"/>
          <w:szCs w:val="32"/>
        </w:rPr>
        <w:t>（一）考前30分钟。</w:t>
      </w:r>
    </w:p>
    <w:p>
      <w:pPr>
        <w:pStyle w:val="2"/>
        <w:spacing w:line="570" w:lineRule="exact"/>
        <w:ind w:left="0" w:firstLine="600" w:firstLineChars="200"/>
        <w:jc w:val="both"/>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pacing w:val="-10"/>
          <w:sz w:val="32"/>
          <w:szCs w:val="32"/>
        </w:rPr>
        <w:t>监考人员到</w:t>
      </w:r>
      <w:r>
        <w:rPr>
          <w:rFonts w:hint="eastAsia" w:ascii="方正仿宋简体" w:hAnsi="方正仿宋简体" w:eastAsia="方正仿宋简体" w:cs="方正仿宋简体"/>
          <w:color w:val="auto"/>
          <w:spacing w:val="-10"/>
          <w:sz w:val="32"/>
          <w:szCs w:val="32"/>
          <w:lang w:val="en-US" w:eastAsia="zh-CN"/>
        </w:rPr>
        <w:t>考务室</w:t>
      </w:r>
      <w:r>
        <w:rPr>
          <w:rFonts w:hint="eastAsia" w:ascii="方正仿宋简体" w:hAnsi="方正仿宋简体" w:eastAsia="方正仿宋简体" w:cs="方正仿宋简体"/>
          <w:color w:val="auto"/>
          <w:spacing w:val="-10"/>
          <w:sz w:val="32"/>
          <w:szCs w:val="32"/>
        </w:rPr>
        <w:t>报到、签名领取试卷和考试工具袋，统一佩戴</w:t>
      </w:r>
      <w:r>
        <w:rPr>
          <w:rFonts w:hint="eastAsia" w:ascii="方正仿宋简体" w:hAnsi="方正仿宋简体" w:eastAsia="方正仿宋简体" w:cs="方正仿宋简体"/>
          <w:color w:val="auto"/>
          <w:spacing w:val="-5"/>
          <w:sz w:val="32"/>
          <w:szCs w:val="32"/>
        </w:rPr>
        <w:t>“监考证”。监考人员一经确定，不得</w:t>
      </w:r>
      <w:r>
        <w:rPr>
          <w:rFonts w:hint="eastAsia" w:ascii="方正仿宋简体" w:hAnsi="方正仿宋简体" w:eastAsia="方正仿宋简体" w:cs="方正仿宋简体"/>
          <w:color w:val="auto"/>
          <w:spacing w:val="-5"/>
          <w:sz w:val="32"/>
          <w:szCs w:val="32"/>
          <w:lang w:val="en-US" w:eastAsia="zh-CN"/>
        </w:rPr>
        <w:t>随</w:t>
      </w:r>
      <w:r>
        <w:rPr>
          <w:rFonts w:hint="eastAsia" w:ascii="方正仿宋简体" w:hAnsi="方正仿宋简体" w:eastAsia="方正仿宋简体" w:cs="方正仿宋简体"/>
          <w:color w:val="auto"/>
          <w:spacing w:val="-5"/>
          <w:sz w:val="32"/>
          <w:szCs w:val="32"/>
        </w:rPr>
        <w:t>意替换。</w:t>
      </w:r>
    </w:p>
    <w:p>
      <w:pPr>
        <w:pStyle w:val="2"/>
        <w:spacing w:line="570" w:lineRule="exact"/>
        <w:ind w:left="0" w:firstLine="640" w:firstLineChars="200"/>
        <w:jc w:val="both"/>
        <w:rPr>
          <w:rFonts w:ascii="楷体" w:hAnsi="楷体" w:eastAsia="楷体" w:cs="楷体"/>
          <w:color w:val="auto"/>
          <w:sz w:val="32"/>
          <w:szCs w:val="32"/>
        </w:rPr>
      </w:pPr>
      <w:r>
        <w:rPr>
          <w:rFonts w:hint="eastAsia" w:ascii="楷体" w:hAnsi="楷体" w:eastAsia="楷体" w:cs="楷体"/>
          <w:color w:val="auto"/>
          <w:sz w:val="32"/>
          <w:szCs w:val="32"/>
        </w:rPr>
        <w:t>（二）考前15分钟。</w:t>
      </w:r>
    </w:p>
    <w:p>
      <w:pPr>
        <w:pStyle w:val="2"/>
        <w:spacing w:line="570" w:lineRule="exact"/>
        <w:ind w:left="0" w:firstLine="600" w:firstLineChars="200"/>
        <w:jc w:val="both"/>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pacing w:val="-10"/>
          <w:sz w:val="32"/>
          <w:szCs w:val="32"/>
        </w:rPr>
        <w:t>监考人员共同到达考场，并检查考场是否符合考试要求</w:t>
      </w:r>
      <w:r>
        <w:rPr>
          <w:rFonts w:hint="eastAsia" w:ascii="方正仿宋简体" w:hAnsi="方正仿宋简体" w:eastAsia="方正仿宋简体" w:cs="方正仿宋简体"/>
          <w:color w:val="auto"/>
          <w:sz w:val="32"/>
          <w:szCs w:val="32"/>
        </w:rPr>
        <w:t>（</w:t>
      </w:r>
      <w:r>
        <w:rPr>
          <w:rFonts w:hint="eastAsia" w:ascii="方正仿宋简体" w:hAnsi="方正仿宋简体" w:eastAsia="方正仿宋简体" w:cs="方正仿宋简体"/>
          <w:color w:val="auto"/>
          <w:spacing w:val="-2"/>
          <w:sz w:val="32"/>
          <w:szCs w:val="32"/>
        </w:rPr>
        <w:t>如有问</w:t>
      </w:r>
      <w:r>
        <w:rPr>
          <w:rFonts w:hint="eastAsia" w:ascii="方正仿宋简体" w:hAnsi="方正仿宋简体" w:eastAsia="方正仿宋简体" w:cs="方正仿宋简体"/>
          <w:color w:val="auto"/>
          <w:spacing w:val="-7"/>
          <w:sz w:val="32"/>
          <w:szCs w:val="32"/>
        </w:rPr>
        <w:t>题，应及时向巡考人员或考务办报告</w:t>
      </w:r>
      <w:r>
        <w:rPr>
          <w:rFonts w:hint="eastAsia" w:ascii="方正仿宋简体" w:hAnsi="方正仿宋简体" w:eastAsia="方正仿宋简体" w:cs="方正仿宋简体"/>
          <w:color w:val="auto"/>
          <w:spacing w:val="-25"/>
          <w:sz w:val="32"/>
          <w:szCs w:val="32"/>
        </w:rPr>
        <w:t>），</w:t>
      </w:r>
      <w:r>
        <w:rPr>
          <w:rFonts w:hint="eastAsia" w:ascii="方正仿宋简体" w:hAnsi="方正仿宋简体" w:eastAsia="方正仿宋简体" w:cs="方正仿宋简体"/>
          <w:color w:val="auto"/>
          <w:spacing w:val="-6"/>
          <w:sz w:val="32"/>
          <w:szCs w:val="32"/>
        </w:rPr>
        <w:t>按要求布置好考场。将考试</w:t>
      </w:r>
      <w:r>
        <w:rPr>
          <w:rFonts w:hint="eastAsia" w:ascii="方正仿宋简体" w:hAnsi="方正仿宋简体" w:eastAsia="方正仿宋简体" w:cs="方正仿宋简体"/>
          <w:color w:val="auto"/>
          <w:spacing w:val="-12"/>
          <w:sz w:val="32"/>
          <w:szCs w:val="32"/>
        </w:rPr>
        <w:t>课程、考试起止时间、监考教师姓名、考生座次及其他要求公布的考</w:t>
      </w:r>
      <w:r>
        <w:rPr>
          <w:rFonts w:hint="eastAsia" w:ascii="方正仿宋简体" w:hAnsi="方正仿宋简体" w:eastAsia="方正仿宋简体" w:cs="方正仿宋简体"/>
          <w:color w:val="auto"/>
          <w:spacing w:val="-5"/>
          <w:sz w:val="32"/>
          <w:szCs w:val="32"/>
        </w:rPr>
        <w:t>试信息书写到黑板上。</w:t>
      </w:r>
    </w:p>
    <w:p>
      <w:pPr>
        <w:pStyle w:val="13"/>
        <w:tabs>
          <w:tab w:val="left" w:pos="1283"/>
        </w:tabs>
        <w:spacing w:line="570" w:lineRule="exact"/>
        <w:ind w:left="0" w:firstLine="604" w:firstLineChars="200"/>
        <w:jc w:val="both"/>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pacing w:val="-9"/>
          <w:sz w:val="32"/>
          <w:szCs w:val="32"/>
          <w:lang w:val="en-US"/>
        </w:rPr>
        <w:t>1.</w:t>
      </w:r>
      <w:r>
        <w:rPr>
          <w:rFonts w:hint="eastAsia" w:ascii="方正仿宋简体" w:hAnsi="方正仿宋简体" w:eastAsia="方正仿宋简体" w:cs="方正仿宋简体"/>
          <w:color w:val="auto"/>
          <w:spacing w:val="-9"/>
          <w:sz w:val="32"/>
          <w:szCs w:val="32"/>
        </w:rPr>
        <w:t>第一监考员组织学生入场，检查学生的有效证件</w:t>
      </w:r>
      <w:r>
        <w:rPr>
          <w:rFonts w:hint="eastAsia" w:ascii="方正仿宋简体" w:hAnsi="方正仿宋简体" w:eastAsia="方正仿宋简体" w:cs="方正仿宋简体"/>
          <w:color w:val="auto"/>
          <w:sz w:val="32"/>
          <w:szCs w:val="32"/>
        </w:rPr>
        <w:t>（</w:t>
      </w:r>
      <w:r>
        <w:rPr>
          <w:rFonts w:hint="eastAsia" w:ascii="方正仿宋简体" w:hAnsi="方正仿宋简体" w:eastAsia="方正仿宋简体" w:cs="方正仿宋简体"/>
          <w:color w:val="auto"/>
          <w:spacing w:val="-2"/>
          <w:sz w:val="32"/>
          <w:szCs w:val="32"/>
        </w:rPr>
        <w:t>学</w:t>
      </w:r>
      <w:r>
        <w:rPr>
          <w:rFonts w:hint="eastAsia" w:ascii="方正仿宋简体" w:hAnsi="方正仿宋简体" w:eastAsia="方正仿宋简体" w:cs="方正仿宋简体"/>
          <w:color w:val="auto"/>
          <w:spacing w:val="-11"/>
          <w:sz w:val="32"/>
          <w:szCs w:val="32"/>
        </w:rPr>
        <w:t>生证</w:t>
      </w:r>
      <w:r>
        <w:rPr>
          <w:rFonts w:hint="eastAsia" w:ascii="方正仿宋简体" w:hAnsi="方正仿宋简体" w:eastAsia="方正仿宋简体" w:cs="方正仿宋简体"/>
          <w:color w:val="auto"/>
          <w:spacing w:val="-11"/>
          <w:sz w:val="32"/>
          <w:szCs w:val="32"/>
          <w:lang w:val="en-US" w:eastAsia="zh-CN"/>
        </w:rPr>
        <w:t>或</w:t>
      </w:r>
      <w:r>
        <w:rPr>
          <w:rFonts w:hint="eastAsia" w:ascii="方正仿宋简体" w:hAnsi="方正仿宋简体" w:eastAsia="方正仿宋简体" w:cs="方正仿宋简体"/>
          <w:color w:val="auto"/>
          <w:spacing w:val="-11"/>
          <w:sz w:val="32"/>
          <w:szCs w:val="32"/>
        </w:rPr>
        <w:t>身份证，若无学生证，则需要学生带来学院开具的证件</w:t>
      </w:r>
      <w:r>
        <w:rPr>
          <w:rFonts w:hint="eastAsia" w:ascii="方正仿宋简体" w:hAnsi="方正仿宋简体" w:eastAsia="方正仿宋简体" w:cs="方正仿宋简体"/>
          <w:color w:val="auto"/>
          <w:spacing w:val="-5"/>
          <w:sz w:val="32"/>
          <w:szCs w:val="32"/>
        </w:rPr>
        <w:t>遗失证明</w:t>
      </w:r>
      <w:r>
        <w:rPr>
          <w:rFonts w:hint="eastAsia" w:ascii="方正仿宋简体" w:hAnsi="方正仿宋简体" w:eastAsia="方正仿宋简体" w:cs="方正仿宋简体"/>
          <w:color w:val="auto"/>
          <w:spacing w:val="-21"/>
          <w:sz w:val="32"/>
          <w:szCs w:val="32"/>
        </w:rPr>
        <w:t>）</w:t>
      </w:r>
      <w:r>
        <w:rPr>
          <w:rFonts w:hint="eastAsia" w:ascii="方正仿宋简体" w:hAnsi="方正仿宋简体" w:eastAsia="方正仿宋简体" w:cs="方正仿宋简体"/>
          <w:color w:val="auto"/>
          <w:spacing w:val="-10"/>
          <w:sz w:val="32"/>
          <w:szCs w:val="32"/>
        </w:rPr>
        <w:t>，指导考生逐个在《考生签到表》上签名，核对和清点学</w:t>
      </w:r>
      <w:r>
        <w:rPr>
          <w:rFonts w:hint="eastAsia" w:ascii="方正仿宋简体" w:hAnsi="方正仿宋简体" w:eastAsia="方正仿宋简体" w:cs="方正仿宋简体"/>
          <w:color w:val="auto"/>
          <w:spacing w:val="-4"/>
          <w:sz w:val="32"/>
          <w:szCs w:val="32"/>
        </w:rPr>
        <w:t>生人数，谨防替考。</w:t>
      </w:r>
    </w:p>
    <w:p>
      <w:pPr>
        <w:pStyle w:val="13"/>
        <w:tabs>
          <w:tab w:val="left" w:pos="1283"/>
        </w:tabs>
        <w:spacing w:line="570" w:lineRule="exact"/>
        <w:ind w:left="0" w:firstLine="628" w:firstLineChars="200"/>
        <w:jc w:val="both"/>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pacing w:val="-3"/>
          <w:sz w:val="32"/>
          <w:szCs w:val="32"/>
          <w:lang w:val="en-US"/>
        </w:rPr>
        <w:t>2.</w:t>
      </w:r>
      <w:r>
        <w:rPr>
          <w:rFonts w:hint="eastAsia" w:ascii="方正仿宋简体" w:hAnsi="方正仿宋简体" w:eastAsia="方正仿宋简体" w:cs="方正仿宋简体"/>
          <w:color w:val="auto"/>
          <w:spacing w:val="-3"/>
          <w:sz w:val="32"/>
          <w:szCs w:val="32"/>
        </w:rPr>
        <w:t>第二监考员负责保护试卷的同时，组织、监督学生隔位</w:t>
      </w:r>
      <w:r>
        <w:rPr>
          <w:rFonts w:hint="eastAsia" w:ascii="方正仿宋简体" w:hAnsi="方正仿宋简体" w:eastAsia="方正仿宋简体" w:cs="方正仿宋简体"/>
          <w:color w:val="auto"/>
          <w:spacing w:val="-3"/>
          <w:sz w:val="32"/>
          <w:szCs w:val="32"/>
          <w:lang w:eastAsia="zh-CN"/>
        </w:rPr>
        <w:t>就座</w:t>
      </w:r>
      <w:r>
        <w:rPr>
          <w:rFonts w:hint="eastAsia" w:ascii="方正仿宋简体" w:hAnsi="方正仿宋简体" w:eastAsia="方正仿宋简体" w:cs="方正仿宋简体"/>
          <w:color w:val="auto"/>
          <w:spacing w:val="-3"/>
          <w:sz w:val="32"/>
          <w:szCs w:val="32"/>
        </w:rPr>
        <w:t>，</w:t>
      </w:r>
      <w:r>
        <w:rPr>
          <w:rFonts w:hint="eastAsia" w:ascii="方正仿宋简体" w:hAnsi="方正仿宋简体" w:eastAsia="方正仿宋简体" w:cs="方正仿宋简体"/>
          <w:color w:val="auto"/>
          <w:spacing w:val="3"/>
          <w:sz w:val="32"/>
          <w:szCs w:val="32"/>
        </w:rPr>
        <w:t>要求学生将携带的文具用品以外的学习资料、包等物品放在指定位</w:t>
      </w:r>
      <w:r>
        <w:rPr>
          <w:rFonts w:hint="eastAsia" w:ascii="方正仿宋简体" w:hAnsi="方正仿宋简体" w:eastAsia="方正仿宋简体" w:cs="方正仿宋简体"/>
          <w:color w:val="auto"/>
          <w:spacing w:val="-10"/>
          <w:sz w:val="32"/>
          <w:szCs w:val="32"/>
        </w:rPr>
        <w:t>置。若同一个大教室内有多个班级同时进行考试，请监考员引导学生</w:t>
      </w:r>
      <w:r>
        <w:rPr>
          <w:rFonts w:hint="eastAsia" w:ascii="方正仿宋简体" w:hAnsi="方正仿宋简体" w:eastAsia="方正仿宋简体" w:cs="方正仿宋简体"/>
          <w:color w:val="auto"/>
          <w:spacing w:val="-3"/>
          <w:sz w:val="32"/>
          <w:szCs w:val="32"/>
        </w:rPr>
        <w:t>按班级、考试科目，分类、划区域就座，以便更好分发、回收试卷。</w:t>
      </w:r>
    </w:p>
    <w:p>
      <w:pPr>
        <w:pStyle w:val="2"/>
        <w:spacing w:line="570" w:lineRule="exact"/>
        <w:ind w:left="0" w:firstLine="640" w:firstLineChars="200"/>
        <w:jc w:val="both"/>
        <w:rPr>
          <w:rFonts w:ascii="楷体" w:hAnsi="楷体" w:eastAsia="楷体" w:cs="楷体"/>
          <w:color w:val="auto"/>
          <w:sz w:val="32"/>
          <w:szCs w:val="32"/>
        </w:rPr>
      </w:pPr>
      <w:r>
        <w:rPr>
          <w:rFonts w:hint="eastAsia" w:ascii="楷体" w:hAnsi="楷体" w:eastAsia="楷体" w:cs="楷体"/>
          <w:color w:val="auto"/>
          <w:sz w:val="32"/>
          <w:szCs w:val="32"/>
        </w:rPr>
        <w:t>（三）考前5分钟。</w:t>
      </w:r>
    </w:p>
    <w:p>
      <w:pPr>
        <w:pStyle w:val="2"/>
        <w:spacing w:line="570" w:lineRule="exact"/>
        <w:ind w:left="0" w:firstLine="600" w:firstLineChars="200"/>
        <w:jc w:val="both"/>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pacing w:val="-10"/>
          <w:sz w:val="32"/>
          <w:szCs w:val="32"/>
        </w:rPr>
        <w:t>第二监考员当众拆封试题，准时发卷；开封试卷袋检查试卷时应</w:t>
      </w:r>
      <w:r>
        <w:rPr>
          <w:rFonts w:hint="eastAsia" w:ascii="方正仿宋简体" w:hAnsi="方正仿宋简体" w:eastAsia="方正仿宋简体" w:cs="方正仿宋简体"/>
          <w:color w:val="auto"/>
          <w:spacing w:val="-3"/>
          <w:sz w:val="32"/>
          <w:szCs w:val="32"/>
        </w:rPr>
        <w:t>对照试卷袋封面信息检查试卷是否与其一致，如有错误，及时调换。</w:t>
      </w:r>
      <w:r>
        <w:rPr>
          <w:rFonts w:hint="eastAsia" w:ascii="方正仿宋简体" w:hAnsi="方正仿宋简体" w:eastAsia="方正仿宋简体" w:cs="方正仿宋简体"/>
          <w:color w:val="auto"/>
          <w:spacing w:val="-9"/>
          <w:sz w:val="32"/>
          <w:szCs w:val="32"/>
        </w:rPr>
        <w:t>确认试卷无误后发放试卷。提醒考生检查试卷的页数，提醒考生要在装订线右侧规定范围内答卷，注意某些考试的特殊要求；提醒考生不</w:t>
      </w:r>
      <w:r>
        <w:rPr>
          <w:rFonts w:hint="eastAsia" w:ascii="方正仿宋简体" w:hAnsi="方正仿宋简体" w:eastAsia="方正仿宋简体" w:cs="方正仿宋简体"/>
          <w:color w:val="auto"/>
          <w:spacing w:val="-3"/>
          <w:sz w:val="32"/>
          <w:szCs w:val="32"/>
        </w:rPr>
        <w:t>得在试卷上做任何标记。</w:t>
      </w:r>
    </w:p>
    <w:p>
      <w:pPr>
        <w:pStyle w:val="2"/>
        <w:spacing w:line="570" w:lineRule="exact"/>
        <w:ind w:left="0" w:firstLine="640" w:firstLineChars="200"/>
        <w:jc w:val="both"/>
        <w:rPr>
          <w:rFonts w:ascii="楷体" w:hAnsi="楷体" w:eastAsia="楷体" w:cs="楷体"/>
          <w:color w:val="auto"/>
          <w:sz w:val="32"/>
          <w:szCs w:val="32"/>
        </w:rPr>
      </w:pPr>
      <w:r>
        <w:rPr>
          <w:rFonts w:hint="eastAsia" w:ascii="楷体" w:hAnsi="楷体" w:eastAsia="楷体" w:cs="楷体"/>
          <w:color w:val="auto"/>
          <w:sz w:val="32"/>
          <w:szCs w:val="32"/>
        </w:rPr>
        <w:t>（四）考试开始监考人员发出开始答卷指令，学生开始答卷。</w:t>
      </w:r>
    </w:p>
    <w:p>
      <w:pPr>
        <w:pStyle w:val="2"/>
        <w:spacing w:line="570" w:lineRule="exact"/>
        <w:ind w:left="0" w:firstLine="640" w:firstLineChars="200"/>
        <w:jc w:val="both"/>
        <w:rPr>
          <w:rFonts w:ascii="楷体" w:hAnsi="楷体" w:eastAsia="楷体" w:cs="楷体"/>
          <w:color w:val="auto"/>
          <w:sz w:val="32"/>
          <w:szCs w:val="32"/>
        </w:rPr>
      </w:pPr>
      <w:r>
        <w:rPr>
          <w:rFonts w:hint="eastAsia" w:ascii="楷体" w:hAnsi="楷体" w:eastAsia="楷体" w:cs="楷体"/>
          <w:color w:val="auto"/>
          <w:sz w:val="32"/>
          <w:szCs w:val="32"/>
        </w:rPr>
        <w:t>（五）考试中</w:t>
      </w:r>
    </w:p>
    <w:p>
      <w:pPr>
        <w:pStyle w:val="2"/>
        <w:spacing w:line="570" w:lineRule="exact"/>
        <w:ind w:left="0" w:firstLine="628" w:firstLineChars="200"/>
        <w:jc w:val="both"/>
        <w:rPr>
          <w:rFonts w:ascii="方正仿宋简体" w:hAnsi="方正仿宋简体" w:eastAsia="方正仿宋简体" w:cs="方正仿宋简体"/>
          <w:color w:val="auto"/>
          <w:spacing w:val="-3"/>
          <w:sz w:val="32"/>
          <w:szCs w:val="32"/>
        </w:rPr>
      </w:pPr>
      <w:r>
        <w:rPr>
          <w:rFonts w:hint="eastAsia" w:ascii="方正仿宋简体" w:hAnsi="方正仿宋简体" w:eastAsia="方正仿宋简体" w:cs="方正仿宋简体"/>
          <w:color w:val="auto"/>
          <w:spacing w:val="-3"/>
          <w:sz w:val="32"/>
          <w:szCs w:val="32"/>
        </w:rPr>
        <w:t>1.开考后，迟到15分钟以上的考生，不允许其入场，取消考试资格；开考后30分钟方可允许考生交卷出场，交卷出场后不得再进场续考，未经监考人员允许擅自离开考场者不能重新进入考场续考，也不准在考场附近逗留或交谈；考试时间</w:t>
      </w:r>
      <w:r>
        <w:rPr>
          <w:rFonts w:hint="eastAsia" w:ascii="方正仿宋简体" w:hAnsi="方正仿宋简体" w:eastAsia="方正仿宋简体" w:cs="方正仿宋简体"/>
          <w:color w:val="auto"/>
          <w:spacing w:val="-3"/>
          <w:sz w:val="32"/>
          <w:szCs w:val="32"/>
          <w:lang w:val="en-US"/>
        </w:rPr>
        <w:t>结束</w:t>
      </w:r>
      <w:r>
        <w:rPr>
          <w:rFonts w:hint="eastAsia" w:ascii="方正仿宋简体" w:hAnsi="方正仿宋简体" w:eastAsia="方正仿宋简体" w:cs="方正仿宋简体"/>
          <w:color w:val="auto"/>
          <w:spacing w:val="-3"/>
          <w:sz w:val="32"/>
          <w:szCs w:val="32"/>
        </w:rPr>
        <w:t>前15分钟，监考人员提醒考生注意掌握时间。</w:t>
      </w:r>
    </w:p>
    <w:p>
      <w:pPr>
        <w:pStyle w:val="2"/>
        <w:spacing w:line="570" w:lineRule="exact"/>
        <w:ind w:left="0" w:firstLine="628" w:firstLineChars="200"/>
        <w:jc w:val="both"/>
        <w:rPr>
          <w:rFonts w:ascii="方正仿宋简体" w:hAnsi="方正仿宋简体" w:eastAsia="方正仿宋简体" w:cs="方正仿宋简体"/>
          <w:color w:val="auto"/>
          <w:spacing w:val="-3"/>
          <w:sz w:val="32"/>
          <w:szCs w:val="32"/>
        </w:rPr>
      </w:pPr>
      <w:r>
        <w:rPr>
          <w:rFonts w:hint="eastAsia" w:ascii="方正仿宋简体" w:hAnsi="方正仿宋简体" w:eastAsia="方正仿宋简体" w:cs="方正仿宋简体"/>
          <w:color w:val="auto"/>
          <w:spacing w:val="-3"/>
          <w:sz w:val="32"/>
          <w:szCs w:val="32"/>
        </w:rPr>
        <w:t>2.监督考生按规定答卷，制止违纪作弊行为，并按本细则“一、学生考场</w:t>
      </w:r>
      <w:r>
        <w:rPr>
          <w:rFonts w:hint="eastAsia" w:ascii="方正仿宋简体" w:hAnsi="方正仿宋简体" w:eastAsia="方正仿宋简体" w:cs="方正仿宋简体"/>
          <w:color w:val="auto"/>
          <w:spacing w:val="-3"/>
          <w:sz w:val="32"/>
          <w:szCs w:val="32"/>
          <w:lang w:val="en-US" w:eastAsia="zh-CN"/>
        </w:rPr>
        <w:t>规</w:t>
      </w:r>
      <w:r>
        <w:rPr>
          <w:rFonts w:hint="eastAsia" w:ascii="方正仿宋简体" w:hAnsi="方正仿宋简体" w:eastAsia="方正仿宋简体" w:cs="方正仿宋简体"/>
          <w:color w:val="auto"/>
          <w:spacing w:val="-3"/>
          <w:sz w:val="32"/>
          <w:szCs w:val="32"/>
        </w:rPr>
        <w:t>则”做好相关工作。</w:t>
      </w:r>
    </w:p>
    <w:p>
      <w:pPr>
        <w:pStyle w:val="2"/>
        <w:spacing w:line="570" w:lineRule="exact"/>
        <w:ind w:left="0" w:firstLine="628" w:firstLineChars="200"/>
        <w:jc w:val="both"/>
        <w:rPr>
          <w:rFonts w:ascii="方正仿宋简体" w:hAnsi="方正仿宋简体" w:eastAsia="方正仿宋简体" w:cs="方正仿宋简体"/>
          <w:color w:val="auto"/>
          <w:spacing w:val="-3"/>
          <w:sz w:val="32"/>
          <w:szCs w:val="32"/>
        </w:rPr>
      </w:pPr>
      <w:r>
        <w:rPr>
          <w:rFonts w:hint="eastAsia" w:ascii="方正仿宋简体" w:hAnsi="方正仿宋简体" w:eastAsia="方正仿宋简体" w:cs="方正仿宋简体"/>
          <w:color w:val="auto"/>
          <w:spacing w:val="-3"/>
          <w:sz w:val="32"/>
          <w:szCs w:val="32"/>
        </w:rPr>
        <w:t>3.检查考生的证件，督促考生正确填写姓名、学号等，并进行核对，发现填写在试卷、答题册上的姓名、学号等与证件上的姓名、学号等与不一致、有涂改等行为，监考员应要求其改正，并注意核实是否存在替考的行为。</w:t>
      </w:r>
    </w:p>
    <w:p>
      <w:pPr>
        <w:pStyle w:val="2"/>
        <w:spacing w:line="570" w:lineRule="exact"/>
        <w:ind w:left="0" w:firstLine="628" w:firstLineChars="200"/>
        <w:jc w:val="both"/>
        <w:rPr>
          <w:rFonts w:ascii="方正仿宋简体" w:hAnsi="方正仿宋简体" w:eastAsia="方正仿宋简体" w:cs="方正仿宋简体"/>
          <w:color w:val="auto"/>
          <w:spacing w:val="-3"/>
          <w:sz w:val="32"/>
          <w:szCs w:val="32"/>
        </w:rPr>
      </w:pPr>
      <w:r>
        <w:rPr>
          <w:rFonts w:hint="eastAsia" w:ascii="方正仿宋简体" w:hAnsi="方正仿宋简体" w:eastAsia="方正仿宋简体" w:cs="方正仿宋简体"/>
          <w:color w:val="auto"/>
          <w:spacing w:val="-3"/>
          <w:sz w:val="32"/>
          <w:szCs w:val="32"/>
        </w:rPr>
        <w:t>4.监考人员对试题的内容不作任何解释，但考生对试题印刷文字不清之处提出询问时，应予当众答复；不要过多、过长时间地检查某一考生的答题情况，以免干扰其答卷。</w:t>
      </w:r>
    </w:p>
    <w:p>
      <w:pPr>
        <w:pStyle w:val="2"/>
        <w:spacing w:line="570" w:lineRule="exact"/>
        <w:ind w:left="0" w:firstLine="628" w:firstLineChars="200"/>
        <w:jc w:val="both"/>
        <w:rPr>
          <w:rFonts w:ascii="方正仿宋简体" w:hAnsi="方正仿宋简体" w:eastAsia="方正仿宋简体" w:cs="方正仿宋简体"/>
          <w:color w:val="auto"/>
          <w:spacing w:val="-3"/>
          <w:sz w:val="32"/>
          <w:szCs w:val="32"/>
        </w:rPr>
      </w:pPr>
      <w:r>
        <w:rPr>
          <w:rFonts w:hint="eastAsia" w:ascii="方正仿宋简体" w:hAnsi="方正仿宋简体" w:eastAsia="方正仿宋简体" w:cs="方正仿宋简体"/>
          <w:color w:val="auto"/>
          <w:spacing w:val="-3"/>
          <w:sz w:val="32"/>
          <w:szCs w:val="32"/>
        </w:rPr>
        <w:t>5.两位监考人员在考场一前一后认真监考，发现异常情况立即报告巡考人员或主考。</w:t>
      </w:r>
    </w:p>
    <w:p>
      <w:pPr>
        <w:pStyle w:val="2"/>
        <w:spacing w:line="570" w:lineRule="exact"/>
        <w:ind w:left="0" w:firstLine="628" w:firstLineChars="200"/>
        <w:jc w:val="both"/>
        <w:rPr>
          <w:rFonts w:ascii="方正仿宋简体" w:hAnsi="方正仿宋简体" w:eastAsia="方正仿宋简体" w:cs="方正仿宋简体"/>
          <w:color w:val="auto"/>
          <w:spacing w:val="-3"/>
          <w:sz w:val="32"/>
          <w:szCs w:val="32"/>
        </w:rPr>
      </w:pPr>
      <w:r>
        <w:rPr>
          <w:rFonts w:hint="eastAsia" w:ascii="方正仿宋简体" w:hAnsi="方正仿宋简体" w:eastAsia="方正仿宋简体" w:cs="方正仿宋简体"/>
          <w:color w:val="auto"/>
          <w:spacing w:val="-3"/>
          <w:sz w:val="32"/>
          <w:szCs w:val="32"/>
        </w:rPr>
        <w:t>6.制止非本场考生和除主考、副主考、督考员、巡视员外任何人进入考场。</w:t>
      </w:r>
    </w:p>
    <w:p>
      <w:pPr>
        <w:pStyle w:val="2"/>
        <w:spacing w:line="570" w:lineRule="exact"/>
        <w:ind w:left="0" w:firstLine="628" w:firstLineChars="200"/>
        <w:jc w:val="both"/>
        <w:rPr>
          <w:rFonts w:ascii="方正仿宋简体" w:hAnsi="方正仿宋简体" w:eastAsia="方正仿宋简体" w:cs="方正仿宋简体"/>
          <w:color w:val="auto"/>
          <w:spacing w:val="-3"/>
          <w:sz w:val="32"/>
          <w:szCs w:val="32"/>
        </w:rPr>
      </w:pPr>
      <w:r>
        <w:rPr>
          <w:rFonts w:hint="eastAsia" w:ascii="方正仿宋简体" w:hAnsi="方正仿宋简体" w:eastAsia="方正仿宋简体" w:cs="方正仿宋简体"/>
          <w:color w:val="auto"/>
          <w:spacing w:val="-3"/>
          <w:sz w:val="32"/>
          <w:szCs w:val="32"/>
        </w:rPr>
        <w:t>7.在考试的全过程中，监考人员要遵守监考纪律，不得擅离职守，不得吸烟，不得聊天，不得随意走动，不得打瞌睡，不得阅读书报，不得玩手机</w:t>
      </w:r>
      <w:r>
        <w:rPr>
          <w:rFonts w:hint="eastAsia" w:ascii="方正仿宋简体" w:hAnsi="方正仿宋简体" w:eastAsia="方正仿宋简体" w:cs="方正仿宋简体"/>
          <w:color w:val="auto"/>
          <w:sz w:val="32"/>
          <w:szCs w:val="32"/>
        </w:rPr>
        <w:t>。</w:t>
      </w:r>
    </w:p>
    <w:p>
      <w:pPr>
        <w:pStyle w:val="2"/>
        <w:spacing w:line="570" w:lineRule="exact"/>
        <w:ind w:left="0" w:firstLine="640" w:firstLineChars="200"/>
        <w:jc w:val="both"/>
        <w:rPr>
          <w:rFonts w:ascii="楷体" w:hAnsi="楷体" w:eastAsia="楷体" w:cs="楷体"/>
          <w:color w:val="auto"/>
          <w:sz w:val="32"/>
          <w:szCs w:val="32"/>
        </w:rPr>
      </w:pPr>
      <w:r>
        <w:rPr>
          <w:rFonts w:hint="eastAsia" w:ascii="楷体" w:hAnsi="楷体" w:eastAsia="楷体" w:cs="楷体"/>
          <w:color w:val="auto"/>
          <w:sz w:val="32"/>
          <w:szCs w:val="32"/>
        </w:rPr>
        <w:t>（六）考试结束。</w:t>
      </w:r>
    </w:p>
    <w:p>
      <w:pPr>
        <w:pStyle w:val="13"/>
        <w:tabs>
          <w:tab w:val="left" w:pos="1283"/>
        </w:tabs>
        <w:spacing w:line="570" w:lineRule="exact"/>
        <w:ind w:left="0" w:firstLine="600" w:firstLineChars="200"/>
        <w:jc w:val="both"/>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pacing w:val="-10"/>
          <w:sz w:val="32"/>
          <w:szCs w:val="32"/>
        </w:rPr>
        <w:t>1.考试时间结束，要求考生立即停止答卷，将试卷反扣，并</w:t>
      </w:r>
      <w:r>
        <w:rPr>
          <w:rFonts w:hint="eastAsia" w:ascii="方正仿宋简体" w:hAnsi="方正仿宋简体" w:eastAsia="方正仿宋简体" w:cs="方正仿宋简体"/>
          <w:color w:val="auto"/>
          <w:spacing w:val="-11"/>
          <w:sz w:val="32"/>
          <w:szCs w:val="32"/>
        </w:rPr>
        <w:t>按照统一要求收集、整理答卷、草稿纸。按照班级、学号大小排序由小到大排列好</w:t>
      </w:r>
      <w:r>
        <w:rPr>
          <w:rFonts w:hint="eastAsia" w:ascii="方正仿宋简体" w:hAnsi="方正仿宋简体" w:eastAsia="方正仿宋简体" w:cs="方正仿宋简体"/>
          <w:color w:val="auto"/>
          <w:spacing w:val="-13"/>
          <w:sz w:val="32"/>
          <w:szCs w:val="32"/>
        </w:rPr>
        <w:t>试卷。清点无误后组织考生退场，如实填写《北海艺术设计学院考场情况登记表》，</w:t>
      </w:r>
      <w:r>
        <w:rPr>
          <w:rFonts w:hint="eastAsia" w:ascii="方正仿宋简体" w:hAnsi="方正仿宋简体" w:eastAsia="方正仿宋简体" w:cs="方正仿宋简体"/>
          <w:color w:val="auto"/>
          <w:spacing w:val="-11"/>
          <w:sz w:val="32"/>
          <w:szCs w:val="32"/>
        </w:rPr>
        <w:t>对</w:t>
      </w:r>
      <w:r>
        <w:rPr>
          <w:rFonts w:hint="eastAsia" w:ascii="方正仿宋简体" w:hAnsi="方正仿宋简体" w:eastAsia="方正仿宋简体" w:cs="方正仿宋简体"/>
          <w:color w:val="auto"/>
          <w:spacing w:val="-11"/>
          <w:sz w:val="32"/>
          <w:szCs w:val="32"/>
          <w:lang w:eastAsia="zh-CN"/>
        </w:rPr>
        <w:t>旷考</w:t>
      </w:r>
      <w:r>
        <w:rPr>
          <w:rFonts w:hint="eastAsia" w:ascii="方正仿宋简体" w:hAnsi="方正仿宋简体" w:eastAsia="方正仿宋简体" w:cs="方正仿宋简体"/>
          <w:color w:val="auto"/>
          <w:spacing w:val="-11"/>
          <w:sz w:val="32"/>
          <w:szCs w:val="32"/>
        </w:rPr>
        <w:t>、违纪、作弊的学生及主要情节应有明确记载和认定。迅速按</w:t>
      </w:r>
      <w:r>
        <w:rPr>
          <w:rFonts w:hint="eastAsia" w:ascii="方正仿宋简体" w:hAnsi="方正仿宋简体" w:eastAsia="方正仿宋简体" w:cs="方正仿宋简体"/>
          <w:color w:val="auto"/>
          <w:spacing w:val="-5"/>
          <w:sz w:val="32"/>
          <w:szCs w:val="32"/>
        </w:rPr>
        <w:t>规定将试卷等送交指定地点集中验收、装订，合格后密封。</w:t>
      </w:r>
    </w:p>
    <w:p>
      <w:pPr>
        <w:pStyle w:val="13"/>
        <w:tabs>
          <w:tab w:val="left" w:pos="1283"/>
        </w:tabs>
        <w:spacing w:line="570" w:lineRule="exact"/>
        <w:ind w:left="0" w:firstLine="628" w:firstLineChars="200"/>
        <w:jc w:val="both"/>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pacing w:val="-3"/>
          <w:sz w:val="32"/>
          <w:szCs w:val="32"/>
          <w:lang w:val="en-US"/>
        </w:rPr>
        <w:t>2.</w:t>
      </w:r>
      <w:r>
        <w:rPr>
          <w:rFonts w:hint="eastAsia" w:ascii="方正仿宋简体" w:hAnsi="方正仿宋简体" w:eastAsia="方正仿宋简体" w:cs="方正仿宋简体"/>
          <w:color w:val="auto"/>
          <w:spacing w:val="-3"/>
          <w:sz w:val="32"/>
          <w:szCs w:val="32"/>
        </w:rPr>
        <w:t>检查、清理考场，检查桌面、抽屉、地面是否有遗漏的答卷、</w:t>
      </w:r>
      <w:r>
        <w:rPr>
          <w:rFonts w:hint="eastAsia" w:ascii="方正仿宋简体" w:hAnsi="方正仿宋简体" w:eastAsia="方正仿宋简体" w:cs="方正仿宋简体"/>
          <w:color w:val="auto"/>
          <w:spacing w:val="-2"/>
          <w:sz w:val="32"/>
          <w:szCs w:val="32"/>
        </w:rPr>
        <w:t>草稿纸等。</w:t>
      </w:r>
    </w:p>
    <w:p>
      <w:pPr>
        <w:pStyle w:val="2"/>
        <w:spacing w:line="570" w:lineRule="exact"/>
        <w:ind w:left="0" w:firstLine="600" w:firstLineChars="200"/>
        <w:jc w:val="both"/>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pacing w:val="-10"/>
          <w:sz w:val="32"/>
          <w:szCs w:val="32"/>
        </w:rPr>
        <w:t>3.要妥善处理考场内的突发事件，并及时通报考场巡视人员或考务</w:t>
      </w:r>
      <w:r>
        <w:rPr>
          <w:rFonts w:hint="eastAsia" w:ascii="方正仿宋简体" w:hAnsi="方正仿宋简体" w:eastAsia="方正仿宋简体" w:cs="方正仿宋简体"/>
          <w:color w:val="auto"/>
          <w:spacing w:val="-11"/>
          <w:sz w:val="32"/>
          <w:szCs w:val="32"/>
        </w:rPr>
        <w:t>办；要做好试题保密和试卷保管工作，出现漏题或试卷丢失情况要追</w:t>
      </w:r>
      <w:r>
        <w:rPr>
          <w:rFonts w:hint="eastAsia" w:ascii="方正仿宋简体" w:hAnsi="方正仿宋简体" w:eastAsia="方正仿宋简体" w:cs="方正仿宋简体"/>
          <w:color w:val="auto"/>
          <w:spacing w:val="-5"/>
          <w:sz w:val="32"/>
          <w:szCs w:val="32"/>
        </w:rPr>
        <w:t>究当事人责任。</w:t>
      </w:r>
    </w:p>
    <w:p>
      <w:pPr>
        <w:pStyle w:val="2"/>
        <w:spacing w:line="570" w:lineRule="exact"/>
        <w:ind w:left="0" w:firstLine="600" w:firstLineChars="200"/>
        <w:jc w:val="both"/>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pacing w:val="-10"/>
          <w:sz w:val="32"/>
          <w:szCs w:val="32"/>
        </w:rPr>
        <w:t>4.对监考人员不认真履行职责，或擅离职守，或对考场上的违纪作</w:t>
      </w:r>
      <w:r>
        <w:rPr>
          <w:rFonts w:hint="eastAsia" w:ascii="方正仿宋简体" w:hAnsi="方正仿宋简体" w:eastAsia="方正仿宋简体" w:cs="方正仿宋简体"/>
          <w:color w:val="auto"/>
          <w:spacing w:val="-11"/>
          <w:sz w:val="32"/>
          <w:szCs w:val="32"/>
        </w:rPr>
        <w:t>弊行为不加制止，或不如实记录、或隐瞒不报等，一经查实，视情节</w:t>
      </w:r>
      <w:r>
        <w:rPr>
          <w:rFonts w:hint="eastAsia" w:ascii="方正仿宋简体" w:hAnsi="方正仿宋简体" w:eastAsia="方正仿宋简体" w:cs="方正仿宋简体"/>
          <w:color w:val="auto"/>
          <w:spacing w:val="-5"/>
          <w:sz w:val="32"/>
          <w:szCs w:val="32"/>
        </w:rPr>
        <w:t>给予批评或纪律处分。</w:t>
      </w:r>
    </w:p>
    <w:p>
      <w:pPr>
        <w:pStyle w:val="2"/>
        <w:spacing w:line="570" w:lineRule="exact"/>
        <w:ind w:left="0" w:firstLine="640" w:firstLineChars="200"/>
        <w:jc w:val="both"/>
        <w:rPr>
          <w:rFonts w:ascii="黑体" w:hAnsi="黑体" w:eastAsia="黑体" w:cs="黑体"/>
          <w:color w:val="auto"/>
          <w:sz w:val="32"/>
          <w:szCs w:val="32"/>
        </w:rPr>
      </w:pPr>
      <w:r>
        <w:rPr>
          <w:rFonts w:hint="eastAsia" w:ascii="黑体" w:hAnsi="黑体" w:eastAsia="黑体" w:cs="黑体"/>
          <w:color w:val="auto"/>
          <w:sz w:val="32"/>
          <w:szCs w:val="32"/>
        </w:rPr>
        <w:t>三、巡考员职责</w:t>
      </w:r>
    </w:p>
    <w:p>
      <w:pPr>
        <w:pStyle w:val="2"/>
        <w:spacing w:line="570" w:lineRule="exact"/>
        <w:ind w:left="0" w:firstLine="604" w:firstLineChars="200"/>
        <w:jc w:val="both"/>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pacing w:val="-9"/>
          <w:sz w:val="32"/>
          <w:szCs w:val="32"/>
        </w:rPr>
        <w:t>巡考是一项重要而又严肃的工作，请巡考人员以高度责任心，严</w:t>
      </w:r>
      <w:r>
        <w:rPr>
          <w:rFonts w:hint="eastAsia" w:ascii="方正仿宋简体" w:hAnsi="方正仿宋简体" w:eastAsia="方正仿宋简体" w:cs="方正仿宋简体"/>
          <w:color w:val="auto"/>
          <w:spacing w:val="-3"/>
          <w:sz w:val="32"/>
          <w:szCs w:val="32"/>
        </w:rPr>
        <w:t>格执行考试纪律，坚守岗位，保证考试工作顺利进行。职责如下：</w:t>
      </w:r>
    </w:p>
    <w:p>
      <w:pPr>
        <w:pStyle w:val="2"/>
        <w:spacing w:line="570" w:lineRule="exact"/>
        <w:ind w:left="0" w:firstLine="640" w:firstLineChars="200"/>
        <w:jc w:val="both"/>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（一）</w:t>
      </w:r>
      <w:r>
        <w:rPr>
          <w:rFonts w:hint="eastAsia" w:ascii="方正仿宋简体" w:hAnsi="方正仿宋简体" w:eastAsia="方正仿宋简体" w:cs="方正仿宋简体"/>
          <w:color w:val="auto"/>
          <w:spacing w:val="-5"/>
          <w:sz w:val="32"/>
          <w:szCs w:val="32"/>
        </w:rPr>
        <w:t>巡考人员佩戴工作牌，在考前</w:t>
      </w:r>
      <w:r>
        <w:rPr>
          <w:rFonts w:hint="eastAsia" w:ascii="方正仿宋简体" w:hAnsi="方正仿宋简体" w:eastAsia="方正仿宋简体" w:cs="方正仿宋简体"/>
          <w:color w:val="auto"/>
          <w:sz w:val="32"/>
          <w:szCs w:val="32"/>
        </w:rPr>
        <w:t>15</w:t>
      </w:r>
      <w:r>
        <w:rPr>
          <w:rFonts w:hint="eastAsia" w:ascii="方正仿宋简体" w:hAnsi="方正仿宋简体" w:eastAsia="方正仿宋简体" w:cs="方正仿宋简体"/>
          <w:color w:val="auto"/>
          <w:spacing w:val="-9"/>
          <w:sz w:val="32"/>
          <w:szCs w:val="32"/>
        </w:rPr>
        <w:t>分钟到达考区，检查监</w:t>
      </w:r>
      <w:r>
        <w:rPr>
          <w:rFonts w:hint="eastAsia" w:ascii="方正仿宋简体" w:hAnsi="方正仿宋简体" w:eastAsia="方正仿宋简体" w:cs="方正仿宋简体"/>
          <w:color w:val="auto"/>
          <w:spacing w:val="-18"/>
          <w:sz w:val="32"/>
          <w:szCs w:val="32"/>
        </w:rPr>
        <w:t>考教师到位情况，了解缺席监考老师的姓名、原因，并及时反映情况。</w:t>
      </w:r>
    </w:p>
    <w:p>
      <w:pPr>
        <w:pStyle w:val="2"/>
        <w:spacing w:line="570" w:lineRule="exact"/>
        <w:ind w:left="0" w:firstLine="640" w:firstLineChars="200"/>
        <w:jc w:val="both"/>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（二）巡考人员</w:t>
      </w:r>
      <w:r>
        <w:rPr>
          <w:rFonts w:hint="eastAsia" w:ascii="方正仿宋简体" w:hAnsi="方正仿宋简体" w:eastAsia="方正仿宋简体" w:cs="方正仿宋简体"/>
          <w:color w:val="auto"/>
          <w:spacing w:val="-3"/>
          <w:sz w:val="32"/>
          <w:szCs w:val="32"/>
        </w:rPr>
        <w:t>巡视并检查考生是否严格遵守考场纪律和监考教</w:t>
      </w:r>
      <w:r>
        <w:rPr>
          <w:rFonts w:hint="eastAsia" w:ascii="方正仿宋简体" w:hAnsi="方正仿宋简体" w:eastAsia="方正仿宋简体" w:cs="方正仿宋简体"/>
          <w:color w:val="auto"/>
          <w:spacing w:val="-14"/>
          <w:sz w:val="32"/>
          <w:szCs w:val="32"/>
        </w:rPr>
        <w:t>师是否认真履行职责。如发现不良现象，应向各有关学院</w:t>
      </w:r>
      <w:r>
        <w:rPr>
          <w:rFonts w:hint="eastAsia" w:ascii="方正仿宋简体" w:hAnsi="方正仿宋简体" w:eastAsia="方正仿宋简体" w:cs="方正仿宋简体"/>
          <w:color w:val="auto"/>
          <w:spacing w:val="-2"/>
          <w:sz w:val="32"/>
          <w:szCs w:val="32"/>
        </w:rPr>
        <w:t>领导、</w:t>
      </w:r>
      <w:r>
        <w:rPr>
          <w:rFonts w:hint="eastAsia" w:ascii="方正仿宋简体" w:hAnsi="方正仿宋简体" w:eastAsia="方正仿宋简体" w:cs="方正仿宋简体"/>
          <w:color w:val="auto"/>
          <w:spacing w:val="-3"/>
          <w:sz w:val="32"/>
          <w:szCs w:val="32"/>
        </w:rPr>
        <w:t>教务处反映或直接干涉。</w:t>
      </w:r>
    </w:p>
    <w:p>
      <w:pPr>
        <w:pStyle w:val="2"/>
        <w:spacing w:line="570" w:lineRule="exact"/>
        <w:ind w:left="0" w:firstLine="640" w:firstLineChars="200"/>
        <w:jc w:val="both"/>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（三）发现学生在考试中有违纪或作弊行为，应请监考教师立即停止该生的考试，收缴证据，做好考场记录，并由监考教师将试卷、考场记录及证据及时交教务处</w:t>
      </w:r>
      <w:r>
        <w:rPr>
          <w:rFonts w:hint="eastAsia" w:ascii="方正仿宋简体" w:hAnsi="方正仿宋简体" w:eastAsia="方正仿宋简体" w:cs="方正仿宋简体"/>
          <w:color w:val="auto"/>
          <w:sz w:val="32"/>
          <w:szCs w:val="32"/>
          <w:lang w:val="en-US" w:eastAsia="zh-CN"/>
        </w:rPr>
        <w:t>等相关部门</w:t>
      </w:r>
      <w:r>
        <w:rPr>
          <w:rFonts w:hint="eastAsia" w:ascii="方正仿宋简体" w:hAnsi="方正仿宋简体" w:eastAsia="方正仿宋简体" w:cs="方正仿宋简体"/>
          <w:color w:val="auto"/>
          <w:sz w:val="32"/>
          <w:szCs w:val="32"/>
        </w:rPr>
        <w:t>处理。</w:t>
      </w:r>
    </w:p>
    <w:p>
      <w:pPr>
        <w:pStyle w:val="2"/>
        <w:spacing w:line="570" w:lineRule="exact"/>
        <w:ind w:left="0" w:firstLine="636" w:firstLineChars="200"/>
        <w:jc w:val="both"/>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pacing w:val="-1"/>
          <w:sz w:val="32"/>
          <w:szCs w:val="32"/>
        </w:rPr>
        <w:t>（四</w:t>
      </w:r>
      <w:r>
        <w:rPr>
          <w:rFonts w:hint="eastAsia" w:ascii="方正仿宋简体" w:hAnsi="方正仿宋简体" w:eastAsia="方正仿宋简体" w:cs="方正仿宋简体"/>
          <w:color w:val="auto"/>
          <w:spacing w:val="-34"/>
          <w:sz w:val="32"/>
          <w:szCs w:val="32"/>
        </w:rPr>
        <w:t>）</w:t>
      </w:r>
      <w:r>
        <w:rPr>
          <w:rFonts w:hint="eastAsia" w:ascii="方正仿宋简体" w:hAnsi="方正仿宋简体" w:eastAsia="方正仿宋简体" w:cs="方正仿宋简体"/>
          <w:color w:val="auto"/>
          <w:spacing w:val="-9"/>
          <w:sz w:val="32"/>
          <w:szCs w:val="32"/>
        </w:rPr>
        <w:t>考试临近结束时，巡考人员提醒监考老师注意清点、回收</w:t>
      </w:r>
      <w:r>
        <w:rPr>
          <w:rFonts w:hint="eastAsia" w:ascii="方正仿宋简体" w:hAnsi="方正仿宋简体" w:eastAsia="方正仿宋简体" w:cs="方正仿宋简体"/>
          <w:color w:val="auto"/>
          <w:spacing w:val="-3"/>
          <w:sz w:val="32"/>
          <w:szCs w:val="32"/>
        </w:rPr>
        <w:t>试卷的工作。</w:t>
      </w:r>
    </w:p>
    <w:p>
      <w:pPr>
        <w:pStyle w:val="2"/>
        <w:spacing w:line="570" w:lineRule="exact"/>
        <w:ind w:left="0" w:firstLine="640" w:firstLineChars="200"/>
        <w:jc w:val="both"/>
        <w:rPr>
          <w:rFonts w:ascii="方正仿宋简体" w:eastAsia="方正仿宋简体"/>
          <w:color w:val="auto"/>
          <w:sz w:val="32"/>
          <w:szCs w:val="32"/>
        </w:rPr>
      </w:pPr>
      <w:r>
        <w:rPr>
          <w:rFonts w:hint="eastAsia" w:ascii="方正仿宋简体" w:hAnsi="方正仿宋简体" w:eastAsia="方正仿宋简体" w:cs="方正仿宋简体"/>
          <w:color w:val="auto"/>
          <w:sz w:val="32"/>
          <w:szCs w:val="32"/>
        </w:rPr>
        <w:t>（五）巡考人员在巡考结束后，如实填好巡考记录表。</w:t>
      </w:r>
    </w:p>
    <w:p>
      <w:pPr>
        <w:spacing w:line="570" w:lineRule="exact"/>
        <w:rPr>
          <w:color w:val="auto"/>
        </w:rPr>
        <w:sectPr>
          <w:footerReference r:id="rId4" w:type="default"/>
          <w:pgSz w:w="11910" w:h="16840"/>
          <w:pgMar w:top="1701" w:right="1587" w:bottom="1701" w:left="1587" w:header="0" w:footer="1039" w:gutter="0"/>
          <w:cols w:space="720" w:num="1"/>
        </w:sectPr>
      </w:pPr>
    </w:p>
    <w:p>
      <w:pPr>
        <w:pStyle w:val="2"/>
        <w:spacing w:line="570" w:lineRule="exact"/>
        <w:ind w:left="0" w:firstLine="0"/>
        <w:jc w:val="both"/>
        <w:outlineLvl w:val="2"/>
        <w:rPr>
          <w:rFonts w:ascii="方正仿宋简体" w:hAnsi="方正仿宋简体" w:eastAsia="方正仿宋简体" w:cs="方正仿宋简体"/>
          <w:bCs/>
          <w:color w:val="auto"/>
          <w:sz w:val="32"/>
          <w:szCs w:val="32"/>
          <w:lang w:val="en-US"/>
        </w:rPr>
      </w:pPr>
      <w:r>
        <w:rPr>
          <w:rFonts w:hint="eastAsia" w:ascii="方正仿宋简体" w:hAnsi="方正仿宋简体" w:eastAsia="方正仿宋简体" w:cs="方正仿宋简体"/>
          <w:bCs/>
          <w:color w:val="auto"/>
          <w:sz w:val="32"/>
          <w:szCs w:val="32"/>
          <w:lang w:val="en-US"/>
        </w:rPr>
        <w:t>附件1</w:t>
      </w:r>
      <w:r>
        <w:rPr>
          <w:rFonts w:hint="eastAsia" w:ascii="方正仿宋简体" w:hAnsi="方正仿宋简体" w:eastAsia="方正仿宋简体" w:cs="方正仿宋简体"/>
          <w:bCs/>
          <w:color w:val="auto"/>
          <w:sz w:val="32"/>
          <w:szCs w:val="32"/>
          <w:lang w:val="en-US" w:eastAsia="zh-CN"/>
        </w:rPr>
        <w:t>1</w:t>
      </w:r>
      <w:r>
        <w:rPr>
          <w:rFonts w:hint="eastAsia" w:ascii="方正仿宋简体" w:hAnsi="方正仿宋简体" w:eastAsia="方正仿宋简体" w:cs="方正仿宋简体"/>
          <w:bCs/>
          <w:color w:val="auto"/>
          <w:sz w:val="32"/>
          <w:szCs w:val="32"/>
          <w:lang w:val="en-US"/>
        </w:rPr>
        <w:t>-1</w:t>
      </w:r>
    </w:p>
    <w:p>
      <w:pPr>
        <w:pStyle w:val="2"/>
        <w:spacing w:line="570" w:lineRule="exact"/>
        <w:jc w:val="center"/>
        <w:outlineLvl w:val="2"/>
        <w:rPr>
          <w:rFonts w:ascii="方正小标宋简体" w:eastAsia="方正小标宋简体"/>
          <w:bCs/>
          <w:color w:val="auto"/>
          <w:sz w:val="36"/>
          <w:szCs w:val="36"/>
        </w:rPr>
      </w:pPr>
      <w:r>
        <w:rPr>
          <w:rFonts w:hint="eastAsia" w:ascii="方正小标宋简体" w:eastAsia="方正小标宋简体"/>
          <w:bCs/>
          <w:color w:val="auto"/>
          <w:sz w:val="36"/>
          <w:szCs w:val="36"/>
        </w:rPr>
        <w:t>考试证件遗失证明</w:t>
      </w:r>
    </w:p>
    <w:p>
      <w:pPr>
        <w:pStyle w:val="2"/>
        <w:spacing w:before="6"/>
        <w:rPr>
          <w:rFonts w:ascii="方正小标宋简体"/>
          <w:color w:val="auto"/>
          <w:sz w:val="4"/>
        </w:rPr>
      </w:pPr>
    </w:p>
    <w:tbl>
      <w:tblPr>
        <w:tblStyle w:val="15"/>
        <w:tblW w:w="87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46"/>
        <w:gridCol w:w="2268"/>
        <w:gridCol w:w="992"/>
        <w:gridCol w:w="1985"/>
        <w:gridCol w:w="18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1646" w:type="dxa"/>
          </w:tcPr>
          <w:p>
            <w:pPr>
              <w:pStyle w:val="14"/>
              <w:autoSpaceDE w:val="0"/>
              <w:autoSpaceDN w:val="0"/>
              <w:spacing w:before="13"/>
              <w:rPr>
                <w:rFonts w:asciiTheme="minorEastAsia" w:hAnsiTheme="minorEastAsia" w:eastAsiaTheme="minorEastAsia"/>
                <w:color w:val="auto"/>
                <w:sz w:val="24"/>
                <w:lang w:eastAsia="en-US"/>
              </w:rPr>
            </w:pPr>
          </w:p>
          <w:p>
            <w:pPr>
              <w:pStyle w:val="14"/>
              <w:autoSpaceDE w:val="0"/>
              <w:autoSpaceDN w:val="0"/>
              <w:jc w:val="center"/>
              <w:rPr>
                <w:rFonts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姓名</w:t>
            </w:r>
          </w:p>
        </w:tc>
        <w:tc>
          <w:tcPr>
            <w:tcW w:w="2268" w:type="dxa"/>
          </w:tcPr>
          <w:p>
            <w:pPr>
              <w:pStyle w:val="14"/>
              <w:autoSpaceDE w:val="0"/>
              <w:autoSpaceDN w:val="0"/>
              <w:rPr>
                <w:rFonts w:asciiTheme="minorEastAsia" w:hAnsiTheme="minorEastAsia" w:eastAsiaTheme="minorEastAsia"/>
                <w:color w:val="auto"/>
                <w:sz w:val="24"/>
                <w:lang w:eastAsia="en-US"/>
              </w:rPr>
            </w:pPr>
          </w:p>
        </w:tc>
        <w:tc>
          <w:tcPr>
            <w:tcW w:w="992" w:type="dxa"/>
          </w:tcPr>
          <w:p>
            <w:pPr>
              <w:pStyle w:val="14"/>
              <w:autoSpaceDE w:val="0"/>
              <w:autoSpaceDN w:val="0"/>
              <w:spacing w:before="13"/>
              <w:rPr>
                <w:rFonts w:asciiTheme="minorEastAsia" w:hAnsiTheme="minorEastAsia" w:eastAsiaTheme="minorEastAsia"/>
                <w:color w:val="auto"/>
                <w:sz w:val="24"/>
                <w:lang w:eastAsia="en-US"/>
              </w:rPr>
            </w:pPr>
          </w:p>
          <w:p>
            <w:pPr>
              <w:pStyle w:val="14"/>
              <w:autoSpaceDE w:val="0"/>
              <w:autoSpaceDN w:val="0"/>
              <w:jc w:val="center"/>
              <w:rPr>
                <w:rFonts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性别</w:t>
            </w:r>
          </w:p>
        </w:tc>
        <w:tc>
          <w:tcPr>
            <w:tcW w:w="1985" w:type="dxa"/>
          </w:tcPr>
          <w:p>
            <w:pPr>
              <w:pStyle w:val="14"/>
              <w:autoSpaceDE w:val="0"/>
              <w:autoSpaceDN w:val="0"/>
              <w:rPr>
                <w:rFonts w:asciiTheme="minorEastAsia" w:hAnsiTheme="minorEastAsia" w:eastAsiaTheme="minorEastAsia"/>
                <w:color w:val="auto"/>
                <w:sz w:val="24"/>
                <w:lang w:eastAsia="en-US"/>
              </w:rPr>
            </w:pPr>
          </w:p>
        </w:tc>
        <w:tc>
          <w:tcPr>
            <w:tcW w:w="1843" w:type="dxa"/>
            <w:vMerge w:val="restart"/>
          </w:tcPr>
          <w:p>
            <w:pPr>
              <w:pStyle w:val="14"/>
              <w:autoSpaceDE w:val="0"/>
              <w:autoSpaceDN w:val="0"/>
              <w:rPr>
                <w:rFonts w:asciiTheme="minorEastAsia" w:hAnsiTheme="minorEastAsia" w:eastAsiaTheme="minorEastAsia"/>
                <w:color w:val="auto"/>
                <w:sz w:val="24"/>
                <w:lang w:eastAsia="en-US"/>
              </w:rPr>
            </w:pPr>
          </w:p>
          <w:p>
            <w:pPr>
              <w:pStyle w:val="14"/>
              <w:autoSpaceDE w:val="0"/>
              <w:autoSpaceDN w:val="0"/>
              <w:rPr>
                <w:rFonts w:asciiTheme="minorEastAsia" w:hAnsiTheme="minorEastAsia" w:eastAsiaTheme="minorEastAsia"/>
                <w:color w:val="auto"/>
                <w:sz w:val="24"/>
                <w:lang w:eastAsia="en-US"/>
              </w:rPr>
            </w:pPr>
          </w:p>
          <w:p>
            <w:pPr>
              <w:pStyle w:val="14"/>
              <w:autoSpaceDE w:val="0"/>
              <w:autoSpaceDN w:val="0"/>
              <w:spacing w:before="1"/>
              <w:rPr>
                <w:rFonts w:asciiTheme="minorEastAsia" w:hAnsiTheme="minorEastAsia" w:eastAsiaTheme="minorEastAsia"/>
                <w:color w:val="auto"/>
                <w:sz w:val="24"/>
                <w:lang w:eastAsia="en-US"/>
              </w:rPr>
            </w:pPr>
          </w:p>
          <w:p>
            <w:pPr>
              <w:pStyle w:val="14"/>
              <w:autoSpaceDE w:val="0"/>
              <w:autoSpaceDN w:val="0"/>
              <w:jc w:val="center"/>
              <w:rPr>
                <w:rFonts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相片</w:t>
            </w:r>
          </w:p>
          <w:p>
            <w:pPr>
              <w:pStyle w:val="14"/>
              <w:autoSpaceDE w:val="0"/>
              <w:autoSpaceDN w:val="0"/>
              <w:spacing w:before="5"/>
              <w:jc w:val="center"/>
              <w:rPr>
                <w:rFonts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（贴上照片）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5" w:hRule="atLeast"/>
          <w:jc w:val="center"/>
        </w:trPr>
        <w:tc>
          <w:tcPr>
            <w:tcW w:w="1646" w:type="dxa"/>
          </w:tcPr>
          <w:p>
            <w:pPr>
              <w:pStyle w:val="14"/>
              <w:autoSpaceDE w:val="0"/>
              <w:autoSpaceDN w:val="0"/>
              <w:spacing w:before="15"/>
              <w:rPr>
                <w:rFonts w:asciiTheme="minorEastAsia" w:hAnsiTheme="minorEastAsia" w:eastAsiaTheme="minorEastAsia"/>
                <w:color w:val="auto"/>
                <w:sz w:val="24"/>
                <w:lang w:eastAsia="en-US"/>
              </w:rPr>
            </w:pPr>
          </w:p>
          <w:p>
            <w:pPr>
              <w:pStyle w:val="14"/>
              <w:autoSpaceDE w:val="0"/>
              <w:autoSpaceDN w:val="0"/>
              <w:jc w:val="center"/>
              <w:rPr>
                <w:rFonts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学院</w:t>
            </w:r>
          </w:p>
        </w:tc>
        <w:tc>
          <w:tcPr>
            <w:tcW w:w="2268" w:type="dxa"/>
          </w:tcPr>
          <w:p>
            <w:pPr>
              <w:pStyle w:val="14"/>
              <w:autoSpaceDE w:val="0"/>
              <w:autoSpaceDN w:val="0"/>
              <w:rPr>
                <w:rFonts w:asciiTheme="minorEastAsia" w:hAnsiTheme="minorEastAsia" w:eastAsiaTheme="minorEastAsia"/>
                <w:color w:val="auto"/>
                <w:sz w:val="24"/>
                <w:lang w:eastAsia="en-US"/>
              </w:rPr>
            </w:pPr>
          </w:p>
        </w:tc>
        <w:tc>
          <w:tcPr>
            <w:tcW w:w="992" w:type="dxa"/>
          </w:tcPr>
          <w:p>
            <w:pPr>
              <w:pStyle w:val="14"/>
              <w:autoSpaceDE w:val="0"/>
              <w:autoSpaceDN w:val="0"/>
              <w:spacing w:before="15"/>
              <w:rPr>
                <w:rFonts w:asciiTheme="minorEastAsia" w:hAnsiTheme="minorEastAsia" w:eastAsiaTheme="minorEastAsia"/>
                <w:color w:val="auto"/>
                <w:sz w:val="24"/>
                <w:lang w:eastAsia="en-US"/>
              </w:rPr>
            </w:pPr>
          </w:p>
          <w:p>
            <w:pPr>
              <w:pStyle w:val="14"/>
              <w:autoSpaceDE w:val="0"/>
              <w:autoSpaceDN w:val="0"/>
              <w:jc w:val="center"/>
              <w:rPr>
                <w:rFonts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专业</w:t>
            </w:r>
          </w:p>
        </w:tc>
        <w:tc>
          <w:tcPr>
            <w:tcW w:w="1985" w:type="dxa"/>
          </w:tcPr>
          <w:p>
            <w:pPr>
              <w:pStyle w:val="14"/>
              <w:autoSpaceDE w:val="0"/>
              <w:autoSpaceDN w:val="0"/>
              <w:rPr>
                <w:rFonts w:asciiTheme="minorEastAsia" w:hAnsiTheme="minorEastAsia" w:eastAsiaTheme="minorEastAsia"/>
                <w:color w:val="auto"/>
                <w:sz w:val="24"/>
                <w:lang w:eastAsia="en-US"/>
              </w:rPr>
            </w:pPr>
          </w:p>
        </w:tc>
        <w:tc>
          <w:tcPr>
            <w:tcW w:w="1843" w:type="dxa"/>
            <w:vMerge w:val="continue"/>
            <w:tcBorders>
              <w:top w:val="nil"/>
            </w:tcBorders>
          </w:tcPr>
          <w:p>
            <w:pPr>
              <w:autoSpaceDE w:val="0"/>
              <w:autoSpaceDN w:val="0"/>
              <w:rPr>
                <w:rFonts w:asciiTheme="minorEastAsia" w:hAnsiTheme="minorEastAsia"/>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5" w:hRule="atLeast"/>
          <w:jc w:val="center"/>
        </w:trPr>
        <w:tc>
          <w:tcPr>
            <w:tcW w:w="1646" w:type="dxa"/>
          </w:tcPr>
          <w:p>
            <w:pPr>
              <w:pStyle w:val="14"/>
              <w:autoSpaceDE w:val="0"/>
              <w:autoSpaceDN w:val="0"/>
              <w:spacing w:before="15"/>
              <w:rPr>
                <w:rFonts w:asciiTheme="minorEastAsia" w:hAnsiTheme="minorEastAsia" w:eastAsiaTheme="minorEastAsia"/>
                <w:color w:val="auto"/>
                <w:sz w:val="24"/>
                <w:lang w:eastAsia="en-US"/>
              </w:rPr>
            </w:pPr>
          </w:p>
          <w:p>
            <w:pPr>
              <w:pStyle w:val="14"/>
              <w:autoSpaceDE w:val="0"/>
              <w:autoSpaceDN w:val="0"/>
              <w:spacing w:before="1"/>
              <w:jc w:val="center"/>
              <w:rPr>
                <w:rFonts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班级</w:t>
            </w:r>
          </w:p>
        </w:tc>
        <w:tc>
          <w:tcPr>
            <w:tcW w:w="2268" w:type="dxa"/>
          </w:tcPr>
          <w:p>
            <w:pPr>
              <w:pStyle w:val="14"/>
              <w:autoSpaceDE w:val="0"/>
              <w:autoSpaceDN w:val="0"/>
              <w:rPr>
                <w:rFonts w:asciiTheme="minorEastAsia" w:hAnsiTheme="minorEastAsia" w:eastAsiaTheme="minorEastAsia"/>
                <w:color w:val="auto"/>
                <w:sz w:val="24"/>
                <w:lang w:eastAsia="en-US"/>
              </w:rPr>
            </w:pPr>
          </w:p>
        </w:tc>
        <w:tc>
          <w:tcPr>
            <w:tcW w:w="992" w:type="dxa"/>
          </w:tcPr>
          <w:p>
            <w:pPr>
              <w:pStyle w:val="14"/>
              <w:autoSpaceDE w:val="0"/>
              <w:autoSpaceDN w:val="0"/>
              <w:spacing w:before="15"/>
              <w:rPr>
                <w:rFonts w:asciiTheme="minorEastAsia" w:hAnsiTheme="minorEastAsia" w:eastAsiaTheme="minorEastAsia"/>
                <w:color w:val="auto"/>
                <w:sz w:val="24"/>
                <w:lang w:eastAsia="en-US"/>
              </w:rPr>
            </w:pPr>
          </w:p>
          <w:p>
            <w:pPr>
              <w:pStyle w:val="14"/>
              <w:autoSpaceDE w:val="0"/>
              <w:autoSpaceDN w:val="0"/>
              <w:spacing w:before="1"/>
              <w:jc w:val="center"/>
              <w:rPr>
                <w:rFonts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学号</w:t>
            </w:r>
          </w:p>
        </w:tc>
        <w:tc>
          <w:tcPr>
            <w:tcW w:w="1985" w:type="dxa"/>
          </w:tcPr>
          <w:p>
            <w:pPr>
              <w:pStyle w:val="14"/>
              <w:autoSpaceDE w:val="0"/>
              <w:autoSpaceDN w:val="0"/>
              <w:rPr>
                <w:rFonts w:asciiTheme="minorEastAsia" w:hAnsiTheme="minorEastAsia" w:eastAsiaTheme="minorEastAsia"/>
                <w:color w:val="auto"/>
                <w:sz w:val="24"/>
                <w:lang w:eastAsia="en-US"/>
              </w:rPr>
            </w:pPr>
          </w:p>
        </w:tc>
        <w:tc>
          <w:tcPr>
            <w:tcW w:w="1843" w:type="dxa"/>
            <w:vMerge w:val="continue"/>
            <w:tcBorders>
              <w:top w:val="nil"/>
            </w:tcBorders>
          </w:tcPr>
          <w:p>
            <w:pPr>
              <w:autoSpaceDE w:val="0"/>
              <w:autoSpaceDN w:val="0"/>
              <w:rPr>
                <w:rFonts w:asciiTheme="minorEastAsia" w:hAnsiTheme="minorEastAsia"/>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7" w:hRule="atLeast"/>
          <w:jc w:val="center"/>
        </w:trPr>
        <w:tc>
          <w:tcPr>
            <w:tcW w:w="1646" w:type="dxa"/>
          </w:tcPr>
          <w:p>
            <w:pPr>
              <w:pStyle w:val="14"/>
              <w:autoSpaceDE w:val="0"/>
              <w:autoSpaceDN w:val="0"/>
              <w:spacing w:before="7"/>
              <w:rPr>
                <w:rFonts w:asciiTheme="minorEastAsia" w:hAnsiTheme="minorEastAsia" w:eastAsiaTheme="minorEastAsia"/>
                <w:color w:val="auto"/>
                <w:sz w:val="24"/>
                <w:lang w:eastAsia="en-US"/>
              </w:rPr>
            </w:pPr>
          </w:p>
          <w:p>
            <w:pPr>
              <w:pStyle w:val="14"/>
              <w:autoSpaceDE w:val="0"/>
              <w:autoSpaceDN w:val="0"/>
              <w:jc w:val="center"/>
              <w:rPr>
                <w:rFonts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身份证号码</w:t>
            </w:r>
          </w:p>
        </w:tc>
        <w:tc>
          <w:tcPr>
            <w:tcW w:w="7088" w:type="dxa"/>
            <w:gridSpan w:val="4"/>
          </w:tcPr>
          <w:p>
            <w:pPr>
              <w:pStyle w:val="14"/>
              <w:autoSpaceDE w:val="0"/>
              <w:autoSpaceDN w:val="0"/>
              <w:rPr>
                <w:rFonts w:asciiTheme="minorEastAsia" w:hAnsiTheme="minorEastAsia" w:eastAsiaTheme="minorEastAsia"/>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60" w:hRule="atLeast"/>
          <w:jc w:val="center"/>
        </w:trPr>
        <w:tc>
          <w:tcPr>
            <w:tcW w:w="1646" w:type="dxa"/>
            <w:vAlign w:val="center"/>
          </w:tcPr>
          <w:p>
            <w:pPr>
              <w:pStyle w:val="14"/>
              <w:autoSpaceDE w:val="0"/>
              <w:autoSpaceDN w:val="0"/>
              <w:spacing w:line="242" w:lineRule="auto"/>
              <w:jc w:val="center"/>
              <w:rPr>
                <w:rFonts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丢失证件名称</w:t>
            </w:r>
          </w:p>
        </w:tc>
        <w:tc>
          <w:tcPr>
            <w:tcW w:w="7088" w:type="dxa"/>
            <w:gridSpan w:val="4"/>
            <w:vAlign w:val="bottom"/>
          </w:tcPr>
          <w:p>
            <w:pPr>
              <w:pStyle w:val="14"/>
              <w:autoSpaceDE w:val="0"/>
              <w:autoSpaceDN w:val="0"/>
              <w:rPr>
                <w:rFonts w:asciiTheme="minorEastAsia" w:hAnsiTheme="minorEastAsia" w:eastAsiaTheme="minorEastAsia"/>
                <w:color w:val="auto"/>
                <w:sz w:val="24"/>
                <w:lang w:eastAsia="en-US"/>
              </w:rPr>
            </w:pPr>
          </w:p>
          <w:p>
            <w:pPr>
              <w:pStyle w:val="14"/>
              <w:autoSpaceDE w:val="0"/>
              <w:autoSpaceDN w:val="0"/>
              <w:rPr>
                <w:rFonts w:asciiTheme="minorEastAsia" w:hAnsiTheme="minorEastAsia" w:eastAsiaTheme="minorEastAsia"/>
                <w:color w:val="auto"/>
                <w:sz w:val="24"/>
                <w:lang w:eastAsia="en-US"/>
              </w:rPr>
            </w:pPr>
          </w:p>
          <w:p>
            <w:pPr>
              <w:pStyle w:val="14"/>
              <w:autoSpaceDE w:val="0"/>
              <w:autoSpaceDN w:val="0"/>
              <w:spacing w:before="8"/>
              <w:rPr>
                <w:rFonts w:asciiTheme="minorEastAsia" w:hAnsiTheme="minorEastAsia" w:eastAsiaTheme="minorEastAsia"/>
                <w:color w:val="auto"/>
                <w:sz w:val="24"/>
                <w:lang w:eastAsia="en-US"/>
              </w:rPr>
            </w:pPr>
          </w:p>
          <w:p>
            <w:pPr>
              <w:pStyle w:val="14"/>
              <w:tabs>
                <w:tab w:val="left" w:pos="3127"/>
                <w:tab w:val="left" w:pos="3607"/>
                <w:tab w:val="left" w:pos="4087"/>
              </w:tabs>
              <w:autoSpaceDE w:val="0"/>
              <w:autoSpaceDN w:val="0"/>
              <w:rPr>
                <w:rFonts w:asciiTheme="minorEastAsia" w:hAnsiTheme="minorEastAsia" w:eastAsiaTheme="minorEastAsia"/>
                <w:color w:val="auto"/>
                <w:sz w:val="24"/>
                <w:lang w:eastAsia="en-US"/>
              </w:rPr>
            </w:pPr>
          </w:p>
          <w:p>
            <w:pPr>
              <w:pStyle w:val="14"/>
              <w:tabs>
                <w:tab w:val="left" w:pos="5040"/>
              </w:tabs>
              <w:autoSpaceDE w:val="0"/>
              <w:autoSpaceDN w:val="0"/>
              <w:ind w:firstLine="2400" w:firstLineChars="1000"/>
              <w:rPr>
                <w:rFonts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学生签名：</w:t>
            </w:r>
            <w:r>
              <w:rPr>
                <w:rFonts w:hint="eastAsia" w:asciiTheme="minorEastAsia" w:hAnsiTheme="minorEastAsia" w:eastAsiaTheme="minorEastAsia"/>
                <w:color w:val="auto"/>
                <w:sz w:val="24"/>
                <w:lang w:eastAsia="en-US"/>
              </w:rPr>
              <w:tab/>
            </w:r>
            <w:r>
              <w:rPr>
                <w:rFonts w:hint="eastAsia" w:asciiTheme="minorEastAsia" w:hAnsiTheme="minorEastAsia" w:eastAsiaTheme="minorEastAsia"/>
                <w:color w:val="auto"/>
                <w:sz w:val="24"/>
                <w:lang w:eastAsia="en-US"/>
              </w:rPr>
              <w:t>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26" w:hRule="atLeast"/>
          <w:jc w:val="center"/>
        </w:trPr>
        <w:tc>
          <w:tcPr>
            <w:tcW w:w="1646" w:type="dxa"/>
            <w:vAlign w:val="center"/>
          </w:tcPr>
          <w:p>
            <w:pPr>
              <w:pStyle w:val="14"/>
              <w:autoSpaceDE w:val="0"/>
              <w:autoSpaceDN w:val="0"/>
              <w:spacing w:line="242" w:lineRule="auto"/>
              <w:jc w:val="center"/>
              <w:rPr>
                <w:rFonts w:hint="eastAsia" w:asciiTheme="minorEastAsia" w:hAnsiTheme="minorEastAsia" w:eastAsiaTheme="minorEastAsia"/>
                <w:color w:val="auto"/>
                <w:sz w:val="24"/>
                <w:lang w:eastAsia="en-US"/>
              </w:rPr>
            </w:pPr>
            <w:r>
              <w:rPr>
                <w:rFonts w:hint="eastAsia" w:asciiTheme="minorEastAsia" w:hAnsiTheme="minorEastAsia" w:eastAsiaTheme="minorEastAsia"/>
                <w:color w:val="auto"/>
                <w:sz w:val="24"/>
                <w:lang w:val="en-US" w:eastAsia="zh-CN"/>
              </w:rPr>
              <w:t>班级</w:t>
            </w:r>
            <w:r>
              <w:rPr>
                <w:rFonts w:hint="eastAsia" w:asciiTheme="minorEastAsia" w:hAnsiTheme="minorEastAsia" w:eastAsiaTheme="minorEastAsia"/>
                <w:color w:val="auto"/>
                <w:sz w:val="24"/>
                <w:lang w:eastAsia="en-US"/>
              </w:rPr>
              <w:t>辅导员</w:t>
            </w:r>
          </w:p>
          <w:p>
            <w:pPr>
              <w:pStyle w:val="14"/>
              <w:autoSpaceDE w:val="0"/>
              <w:autoSpaceDN w:val="0"/>
              <w:spacing w:line="242" w:lineRule="auto"/>
              <w:jc w:val="center"/>
              <w:rPr>
                <w:rFonts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签署意见</w:t>
            </w:r>
          </w:p>
        </w:tc>
        <w:tc>
          <w:tcPr>
            <w:tcW w:w="7088" w:type="dxa"/>
            <w:gridSpan w:val="4"/>
            <w:vAlign w:val="bottom"/>
          </w:tcPr>
          <w:p>
            <w:pPr>
              <w:pStyle w:val="14"/>
              <w:autoSpaceDE w:val="0"/>
              <w:autoSpaceDN w:val="0"/>
              <w:rPr>
                <w:rFonts w:asciiTheme="minorEastAsia" w:hAnsiTheme="minorEastAsia" w:eastAsiaTheme="minorEastAsia"/>
                <w:color w:val="auto"/>
                <w:sz w:val="24"/>
                <w:lang w:eastAsia="en-US"/>
              </w:rPr>
            </w:pPr>
          </w:p>
          <w:p>
            <w:pPr>
              <w:pStyle w:val="14"/>
              <w:autoSpaceDE w:val="0"/>
              <w:autoSpaceDN w:val="0"/>
              <w:spacing w:before="2"/>
              <w:rPr>
                <w:rFonts w:asciiTheme="minorEastAsia" w:hAnsiTheme="minorEastAsia" w:eastAsiaTheme="minorEastAsia"/>
                <w:color w:val="auto"/>
                <w:sz w:val="24"/>
                <w:lang w:eastAsia="en-US"/>
              </w:rPr>
            </w:pPr>
          </w:p>
          <w:p>
            <w:pPr>
              <w:pStyle w:val="14"/>
              <w:tabs>
                <w:tab w:val="left" w:pos="3708"/>
                <w:tab w:val="left" w:pos="4188"/>
                <w:tab w:val="left" w:pos="4668"/>
              </w:tabs>
              <w:autoSpaceDE w:val="0"/>
              <w:autoSpaceDN w:val="0"/>
              <w:rPr>
                <w:rFonts w:asciiTheme="minorEastAsia" w:hAnsiTheme="minorEastAsia" w:eastAsiaTheme="minorEastAsia"/>
                <w:color w:val="auto"/>
                <w:sz w:val="24"/>
                <w:lang w:eastAsia="en-US"/>
              </w:rPr>
            </w:pPr>
          </w:p>
          <w:p>
            <w:pPr>
              <w:pStyle w:val="14"/>
              <w:tabs>
                <w:tab w:val="left" w:pos="3708"/>
                <w:tab w:val="left" w:pos="4188"/>
                <w:tab w:val="left" w:pos="4668"/>
              </w:tabs>
              <w:autoSpaceDE w:val="0"/>
              <w:autoSpaceDN w:val="0"/>
              <w:rPr>
                <w:rFonts w:asciiTheme="minorEastAsia" w:hAnsiTheme="minorEastAsia" w:eastAsiaTheme="minorEastAsia"/>
                <w:color w:val="auto"/>
                <w:sz w:val="24"/>
                <w:lang w:eastAsia="en-US"/>
              </w:rPr>
            </w:pPr>
          </w:p>
          <w:p>
            <w:pPr>
              <w:pStyle w:val="14"/>
              <w:tabs>
                <w:tab w:val="left" w:pos="3708"/>
                <w:tab w:val="left" w:pos="5145"/>
              </w:tabs>
              <w:autoSpaceDE w:val="0"/>
              <w:autoSpaceDN w:val="0"/>
              <w:ind w:firstLine="1440" w:firstLineChars="600"/>
              <w:rPr>
                <w:rFonts w:asciiTheme="minorEastAsia" w:hAnsiTheme="minorEastAsia" w:eastAsiaTheme="minorEastAsia"/>
                <w:color w:val="auto"/>
                <w:sz w:val="24"/>
                <w:lang w:eastAsia="en-US"/>
              </w:rPr>
            </w:pPr>
            <w:r>
              <w:rPr>
                <w:rFonts w:hint="eastAsia" w:asciiTheme="minorEastAsia" w:hAnsiTheme="minorEastAsia" w:eastAsiaTheme="minorEastAsia"/>
                <w:color w:val="auto"/>
                <w:sz w:val="24"/>
                <w:lang w:val="en-US" w:eastAsia="zh-CN"/>
              </w:rPr>
              <w:t>班级</w:t>
            </w:r>
            <w:r>
              <w:rPr>
                <w:rFonts w:hint="eastAsia" w:asciiTheme="minorEastAsia" w:hAnsiTheme="minorEastAsia" w:eastAsiaTheme="minorEastAsia"/>
                <w:color w:val="auto"/>
                <w:sz w:val="24"/>
                <w:lang w:eastAsia="en-US"/>
              </w:rPr>
              <w:t>辅导员签名：</w:t>
            </w:r>
            <w:r>
              <w:rPr>
                <w:rFonts w:hint="eastAsia" w:asciiTheme="minorEastAsia" w:hAnsiTheme="minorEastAsia" w:eastAsiaTheme="minorEastAsia"/>
                <w:color w:val="auto"/>
                <w:sz w:val="24"/>
                <w:lang w:eastAsia="en-US"/>
              </w:rPr>
              <w:tab/>
            </w:r>
            <w:r>
              <w:rPr>
                <w:rFonts w:hint="eastAsia" w:asciiTheme="minorEastAsia" w:hAnsiTheme="minorEastAsia" w:eastAsiaTheme="minorEastAsia"/>
                <w:color w:val="auto"/>
                <w:sz w:val="24"/>
                <w:lang w:val="en-US" w:eastAsia="zh-CN"/>
              </w:rPr>
              <w:t xml:space="preserve">           </w:t>
            </w:r>
            <w:r>
              <w:rPr>
                <w:rFonts w:hint="eastAsia" w:asciiTheme="minorEastAsia" w:hAnsiTheme="minorEastAsia" w:eastAsiaTheme="minorEastAsia"/>
                <w:color w:val="auto"/>
                <w:sz w:val="24"/>
                <w:lang w:eastAsia="en-US"/>
              </w:rPr>
              <w:t>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60" w:hRule="atLeast"/>
          <w:jc w:val="center"/>
        </w:trPr>
        <w:tc>
          <w:tcPr>
            <w:tcW w:w="1646" w:type="dxa"/>
            <w:vAlign w:val="center"/>
          </w:tcPr>
          <w:p>
            <w:pPr>
              <w:pStyle w:val="14"/>
              <w:autoSpaceDE w:val="0"/>
              <w:autoSpaceDN w:val="0"/>
              <w:jc w:val="center"/>
              <w:rPr>
                <w:rFonts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学院意见</w:t>
            </w:r>
          </w:p>
          <w:p>
            <w:pPr>
              <w:pStyle w:val="14"/>
              <w:autoSpaceDE w:val="0"/>
              <w:autoSpaceDN w:val="0"/>
              <w:spacing w:before="5"/>
              <w:jc w:val="center"/>
              <w:rPr>
                <w:rFonts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（盖章）</w:t>
            </w:r>
          </w:p>
        </w:tc>
        <w:tc>
          <w:tcPr>
            <w:tcW w:w="7088" w:type="dxa"/>
            <w:gridSpan w:val="4"/>
            <w:vAlign w:val="bottom"/>
          </w:tcPr>
          <w:p>
            <w:pPr>
              <w:pStyle w:val="14"/>
              <w:autoSpaceDE w:val="0"/>
              <w:autoSpaceDN w:val="0"/>
              <w:rPr>
                <w:rFonts w:asciiTheme="minorEastAsia" w:hAnsiTheme="minorEastAsia" w:eastAsiaTheme="minorEastAsia"/>
                <w:color w:val="auto"/>
                <w:sz w:val="24"/>
                <w:lang w:eastAsia="en-US"/>
              </w:rPr>
            </w:pPr>
          </w:p>
          <w:p>
            <w:pPr>
              <w:pStyle w:val="14"/>
              <w:autoSpaceDE w:val="0"/>
              <w:autoSpaceDN w:val="0"/>
              <w:rPr>
                <w:rFonts w:asciiTheme="minorEastAsia" w:hAnsiTheme="minorEastAsia" w:eastAsiaTheme="minorEastAsia"/>
                <w:color w:val="auto"/>
                <w:sz w:val="24"/>
                <w:lang w:eastAsia="en-US"/>
              </w:rPr>
            </w:pPr>
          </w:p>
          <w:p>
            <w:pPr>
              <w:pStyle w:val="14"/>
              <w:autoSpaceDE w:val="0"/>
              <w:autoSpaceDN w:val="0"/>
              <w:spacing w:before="9"/>
              <w:rPr>
                <w:rFonts w:asciiTheme="minorEastAsia" w:hAnsiTheme="minorEastAsia" w:eastAsiaTheme="minorEastAsia"/>
                <w:color w:val="auto"/>
                <w:sz w:val="24"/>
                <w:lang w:eastAsia="en-US"/>
              </w:rPr>
            </w:pPr>
          </w:p>
          <w:p>
            <w:pPr>
              <w:pStyle w:val="14"/>
              <w:autoSpaceDE w:val="0"/>
              <w:autoSpaceDN w:val="0"/>
              <w:spacing w:before="9"/>
              <w:rPr>
                <w:rFonts w:asciiTheme="minorEastAsia" w:hAnsiTheme="minorEastAsia" w:eastAsiaTheme="minorEastAsia"/>
                <w:color w:val="auto"/>
                <w:sz w:val="24"/>
                <w:lang w:eastAsia="en-US"/>
              </w:rPr>
            </w:pPr>
          </w:p>
          <w:p>
            <w:pPr>
              <w:pStyle w:val="14"/>
              <w:tabs>
                <w:tab w:val="left" w:pos="4428"/>
                <w:tab w:val="left" w:pos="4908"/>
              </w:tabs>
              <w:autoSpaceDE w:val="0"/>
              <w:autoSpaceDN w:val="0"/>
              <w:spacing w:before="4"/>
              <w:ind w:firstLine="1920" w:firstLineChars="800"/>
              <w:rPr>
                <w:rFonts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学院领导签字：</w:t>
            </w:r>
            <w:r>
              <w:rPr>
                <w:rFonts w:hint="eastAsia" w:asciiTheme="minorEastAsia" w:hAnsiTheme="minorEastAsia" w:eastAsiaTheme="minorEastAsia"/>
                <w:color w:val="auto"/>
                <w:sz w:val="24"/>
                <w:lang w:eastAsia="en-US"/>
              </w:rPr>
              <w:tab/>
            </w:r>
            <w:r>
              <w:rPr>
                <w:rFonts w:hint="eastAsia" w:asciiTheme="minorEastAsia" w:hAnsiTheme="minorEastAsia" w:eastAsiaTheme="minorEastAsia"/>
                <w:color w:val="auto"/>
                <w:sz w:val="24"/>
                <w:lang w:eastAsia="en-US"/>
              </w:rPr>
              <w:t xml:space="preserve">     年   月  日</w:t>
            </w:r>
          </w:p>
        </w:tc>
      </w:tr>
    </w:tbl>
    <w:p>
      <w:pPr>
        <w:spacing w:line="360" w:lineRule="exact"/>
        <w:ind w:firstLine="480" w:firstLineChars="200"/>
        <w:rPr>
          <w:rFonts w:asciiTheme="minorEastAsia" w:hAnsiTheme="minorEastAsia"/>
          <w:color w:val="auto"/>
          <w:sz w:val="24"/>
        </w:rPr>
      </w:pPr>
      <w:r>
        <w:rPr>
          <w:rFonts w:hint="eastAsia" w:asciiTheme="minorEastAsia" w:hAnsiTheme="minorEastAsia"/>
          <w:color w:val="auto"/>
          <w:sz w:val="24"/>
        </w:rPr>
        <w:t>备注：</w:t>
      </w:r>
    </w:p>
    <w:p>
      <w:pPr>
        <w:spacing w:line="360" w:lineRule="exact"/>
        <w:ind w:firstLine="480" w:firstLineChars="200"/>
        <w:rPr>
          <w:rFonts w:asciiTheme="minorEastAsia" w:hAnsiTheme="minorEastAsia"/>
          <w:color w:val="auto"/>
          <w:sz w:val="24"/>
        </w:rPr>
      </w:pPr>
      <w:r>
        <w:rPr>
          <w:rFonts w:hint="eastAsia" w:asciiTheme="minorEastAsia" w:hAnsiTheme="minorEastAsia"/>
          <w:color w:val="auto"/>
          <w:sz w:val="24"/>
        </w:rPr>
        <w:t>1.此表由学生打印、填写好后贴上照片，交到</w:t>
      </w:r>
      <w:r>
        <w:rPr>
          <w:rFonts w:hint="eastAsia" w:asciiTheme="minorEastAsia" w:hAnsiTheme="minorEastAsia"/>
          <w:color w:val="auto"/>
          <w:sz w:val="24"/>
          <w:lang w:val="en-US" w:eastAsia="zh-CN"/>
        </w:rPr>
        <w:t>班级</w:t>
      </w:r>
      <w:r>
        <w:rPr>
          <w:rFonts w:hint="eastAsia" w:asciiTheme="minorEastAsia" w:hAnsiTheme="minorEastAsia"/>
          <w:color w:val="auto"/>
          <w:sz w:val="24"/>
        </w:rPr>
        <w:t>辅导员处审核签字。</w:t>
      </w:r>
    </w:p>
    <w:p>
      <w:pPr>
        <w:spacing w:line="360" w:lineRule="exact"/>
        <w:ind w:firstLine="480" w:firstLineChars="200"/>
        <w:rPr>
          <w:rFonts w:asciiTheme="minorEastAsia" w:hAnsiTheme="minorEastAsia"/>
          <w:color w:val="auto"/>
          <w:sz w:val="24"/>
        </w:rPr>
      </w:pPr>
      <w:r>
        <w:rPr>
          <w:rFonts w:hint="eastAsia" w:asciiTheme="minorEastAsia" w:hAnsiTheme="minorEastAsia"/>
          <w:color w:val="auto"/>
          <w:sz w:val="24"/>
        </w:rPr>
        <w:t>2.“学院领导签字”处可由学院院长、主管学工副院长、主管教学副院长签字</w:t>
      </w:r>
    </w:p>
    <w:p>
      <w:pPr>
        <w:spacing w:line="360" w:lineRule="exact"/>
        <w:rPr>
          <w:rFonts w:ascii="方正仿宋简体" w:eastAsia="方正仿宋简体"/>
          <w:color w:val="auto"/>
          <w:sz w:val="24"/>
        </w:rPr>
      </w:pPr>
      <w:r>
        <w:rPr>
          <w:rFonts w:hint="eastAsia" w:asciiTheme="minorEastAsia" w:hAnsiTheme="minorEastAsia"/>
          <w:color w:val="auto"/>
          <w:sz w:val="24"/>
        </w:rPr>
        <w:t>若学院领导不在，可由教务办工作人员签字。</w:t>
      </w:r>
    </w:p>
    <w:p>
      <w:pPr>
        <w:spacing w:line="360" w:lineRule="exact"/>
        <w:outlineLvl w:val="2"/>
        <w:rPr>
          <w:rFonts w:ascii="方正仿宋简体" w:hAnsi="方正仿宋简体" w:eastAsia="方正仿宋简体" w:cs="方正仿宋简体"/>
          <w:bCs/>
          <w:color w:val="auto"/>
          <w:sz w:val="32"/>
          <w:szCs w:val="32"/>
        </w:rPr>
      </w:pPr>
      <w:r>
        <w:rPr>
          <w:rFonts w:hint="eastAsia" w:ascii="方正仿宋简体" w:eastAsia="方正仿宋简体"/>
          <w:color w:val="auto"/>
          <w:sz w:val="24"/>
        </w:rPr>
        <w:br w:type="page"/>
      </w:r>
      <w:r>
        <w:rPr>
          <w:rFonts w:hint="eastAsia" w:ascii="方正仿宋简体" w:hAnsi="方正仿宋简体" w:eastAsia="方正仿宋简体" w:cs="方正仿宋简体"/>
          <w:bCs/>
          <w:color w:val="auto"/>
          <w:sz w:val="32"/>
          <w:szCs w:val="32"/>
        </w:rPr>
        <w:t>附件1</w:t>
      </w:r>
      <w:r>
        <w:rPr>
          <w:rFonts w:hint="eastAsia" w:ascii="方正仿宋简体" w:hAnsi="方正仿宋简体" w:eastAsia="方正仿宋简体" w:cs="方正仿宋简体"/>
          <w:bCs/>
          <w:color w:val="auto"/>
          <w:sz w:val="32"/>
          <w:szCs w:val="32"/>
          <w:lang w:val="en-US" w:eastAsia="zh-CN"/>
        </w:rPr>
        <w:t>1</w:t>
      </w:r>
      <w:r>
        <w:rPr>
          <w:rFonts w:hint="eastAsia" w:ascii="方正仿宋简体" w:hAnsi="方正仿宋简体" w:eastAsia="方正仿宋简体" w:cs="方正仿宋简体"/>
          <w:bCs/>
          <w:color w:val="auto"/>
          <w:sz w:val="32"/>
          <w:szCs w:val="32"/>
        </w:rPr>
        <w:t>-2</w:t>
      </w:r>
    </w:p>
    <w:p>
      <w:pPr>
        <w:pStyle w:val="2"/>
        <w:spacing w:line="570" w:lineRule="exact"/>
        <w:jc w:val="center"/>
        <w:outlineLvl w:val="2"/>
        <w:rPr>
          <w:rFonts w:ascii="方正小标宋简体" w:eastAsia="方正小标宋简体"/>
          <w:color w:val="auto"/>
          <w:spacing w:val="-3"/>
          <w:sz w:val="36"/>
          <w:szCs w:val="36"/>
        </w:rPr>
      </w:pPr>
      <w:r>
        <w:rPr>
          <w:rFonts w:hint="eastAsia" w:ascii="方正小标宋简体" w:eastAsia="方正小标宋简体"/>
          <w:color w:val="auto"/>
          <w:sz w:val="36"/>
          <w:szCs w:val="36"/>
        </w:rPr>
        <w:t>北海艺术设计学院20</w:t>
      </w:r>
      <w:r>
        <w:rPr>
          <w:rFonts w:ascii="方正小标宋简体" w:eastAsia="方正小标宋简体"/>
          <w:color w:val="auto"/>
          <w:sz w:val="36"/>
          <w:szCs w:val="36"/>
        </w:rPr>
        <w:t xml:space="preserve">   </w:t>
      </w:r>
      <w:r>
        <w:rPr>
          <w:rFonts w:hint="eastAsia" w:ascii="方正小标宋简体" w:eastAsia="方正小标宋简体"/>
          <w:color w:val="auto"/>
          <w:sz w:val="36"/>
          <w:szCs w:val="36"/>
        </w:rPr>
        <w:t>-20</w:t>
      </w:r>
      <w:r>
        <w:rPr>
          <w:rFonts w:ascii="方正小标宋简体" w:eastAsia="方正小标宋简体"/>
          <w:color w:val="auto"/>
          <w:sz w:val="36"/>
          <w:szCs w:val="36"/>
        </w:rPr>
        <w:t xml:space="preserve">  </w:t>
      </w:r>
      <w:r>
        <w:rPr>
          <w:rFonts w:hint="eastAsia" w:ascii="方正小标宋简体" w:eastAsia="方正小标宋简体"/>
          <w:color w:val="auto"/>
          <w:sz w:val="36"/>
          <w:szCs w:val="36"/>
        </w:rPr>
        <w:t>学</w:t>
      </w:r>
      <w:r>
        <w:rPr>
          <w:rFonts w:hint="eastAsia" w:ascii="方正小标宋简体" w:eastAsia="方正小标宋简体"/>
          <w:color w:val="auto"/>
          <w:spacing w:val="-3"/>
          <w:sz w:val="36"/>
          <w:szCs w:val="36"/>
        </w:rPr>
        <w:t>年</w:t>
      </w:r>
      <w:r>
        <w:rPr>
          <w:rFonts w:hint="eastAsia" w:ascii="方正小标宋简体" w:eastAsia="方正小标宋简体"/>
          <w:color w:val="auto"/>
          <w:sz w:val="36"/>
          <w:szCs w:val="36"/>
        </w:rPr>
        <w:t>第</w:t>
      </w:r>
      <w:r>
        <w:rPr>
          <w:rFonts w:hint="eastAsia" w:ascii="方正小标宋简体" w:eastAsia="方正小标宋简体"/>
          <w:color w:val="auto"/>
          <w:sz w:val="36"/>
          <w:szCs w:val="36"/>
          <w:lang w:val="en-US"/>
        </w:rPr>
        <w:t xml:space="preserve">  </w:t>
      </w:r>
      <w:r>
        <w:rPr>
          <w:rFonts w:hint="eastAsia" w:ascii="方正小标宋简体" w:eastAsia="方正小标宋简体"/>
          <w:color w:val="auto"/>
          <w:sz w:val="36"/>
          <w:szCs w:val="36"/>
        </w:rPr>
        <w:t>学</w:t>
      </w:r>
      <w:r>
        <w:rPr>
          <w:rFonts w:hint="eastAsia" w:ascii="方正小标宋简体" w:eastAsia="方正小标宋简体"/>
          <w:color w:val="auto"/>
          <w:spacing w:val="-3"/>
          <w:sz w:val="36"/>
          <w:szCs w:val="36"/>
        </w:rPr>
        <w:t>期</w:t>
      </w:r>
    </w:p>
    <w:p>
      <w:pPr>
        <w:pStyle w:val="2"/>
        <w:spacing w:line="570" w:lineRule="exact"/>
        <w:jc w:val="center"/>
        <w:outlineLvl w:val="2"/>
        <w:rPr>
          <w:rFonts w:ascii="方正小标宋简体" w:eastAsia="方正小标宋简体"/>
          <w:color w:val="auto"/>
          <w:sz w:val="36"/>
          <w:szCs w:val="36"/>
        </w:rPr>
      </w:pPr>
      <w:r>
        <w:rPr>
          <w:rFonts w:hint="eastAsia" w:ascii="方正小标宋简体" w:eastAsia="方正小标宋简体"/>
          <w:color w:val="auto"/>
          <w:sz w:val="36"/>
          <w:szCs w:val="36"/>
        </w:rPr>
        <w:t>考</w:t>
      </w:r>
      <w:r>
        <w:rPr>
          <w:rFonts w:hint="eastAsia" w:ascii="方正小标宋简体" w:eastAsia="方正小标宋简体"/>
          <w:color w:val="auto"/>
          <w:spacing w:val="-3"/>
          <w:sz w:val="36"/>
          <w:szCs w:val="36"/>
        </w:rPr>
        <w:t>场</w:t>
      </w:r>
      <w:r>
        <w:rPr>
          <w:rFonts w:hint="eastAsia" w:ascii="方正小标宋简体" w:eastAsia="方正小标宋简体"/>
          <w:color w:val="auto"/>
          <w:sz w:val="36"/>
          <w:szCs w:val="36"/>
        </w:rPr>
        <w:t>巡视</w:t>
      </w:r>
      <w:r>
        <w:rPr>
          <w:rFonts w:hint="eastAsia" w:ascii="方正小标宋简体" w:eastAsia="方正小标宋简体"/>
          <w:color w:val="auto"/>
          <w:spacing w:val="-3"/>
          <w:sz w:val="36"/>
          <w:szCs w:val="36"/>
        </w:rPr>
        <w:t>记</w:t>
      </w:r>
      <w:r>
        <w:rPr>
          <w:rFonts w:hint="eastAsia" w:ascii="方正小标宋简体" w:eastAsia="方正小标宋简体"/>
          <w:color w:val="auto"/>
          <w:sz w:val="36"/>
          <w:szCs w:val="36"/>
        </w:rPr>
        <w:t>录表</w:t>
      </w:r>
    </w:p>
    <w:p>
      <w:pPr>
        <w:pStyle w:val="2"/>
        <w:keepNext w:val="0"/>
        <w:keepLines w:val="0"/>
        <w:pageBreakBefore w:val="0"/>
        <w:widowControl w:val="0"/>
        <w:kinsoku/>
        <w:wordWrap/>
        <w:overflowPunct/>
        <w:topLinePunct w:val="0"/>
        <w:autoSpaceDE w:val="0"/>
        <w:autoSpaceDN w:val="0"/>
        <w:bidi w:val="0"/>
        <w:adjustRightInd/>
        <w:snapToGrid/>
        <w:spacing w:line="200" w:lineRule="exact"/>
        <w:ind w:left="119" w:firstLine="561"/>
        <w:jc w:val="center"/>
        <w:textAlignment w:val="auto"/>
        <w:rPr>
          <w:rFonts w:ascii="方正小标宋简体" w:eastAsia="方正小标宋简体"/>
          <w:color w:val="auto"/>
          <w:sz w:val="36"/>
          <w:szCs w:val="36"/>
        </w:rPr>
      </w:pPr>
    </w:p>
    <w:tbl>
      <w:tblPr>
        <w:tblStyle w:val="9"/>
        <w:tblW w:w="8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1"/>
        <w:gridCol w:w="70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1511" w:type="dxa"/>
            <w:vAlign w:val="center"/>
          </w:tcPr>
          <w:p>
            <w:pPr>
              <w:pStyle w:val="2"/>
              <w:keepNext w:val="0"/>
              <w:keepLines w:val="0"/>
              <w:suppressLineNumbers w:val="0"/>
              <w:spacing w:before="39" w:beforeAutospacing="0" w:after="0" w:afterAutospacing="0"/>
              <w:ind w:left="0" w:leftChars="0" w:right="0" w:firstLine="0" w:firstLineChars="0"/>
              <w:jc w:val="center"/>
              <w:rPr>
                <w:rFonts w:hint="default" w:asciiTheme="minorEastAsia" w:hAnsiTheme="minorEastAsia" w:eastAsiaTheme="minorEastAsia"/>
                <w:color w:val="auto"/>
                <w:spacing w:val="-25"/>
                <w:sz w:val="24"/>
                <w:szCs w:val="24"/>
              </w:rPr>
            </w:pPr>
            <w:r>
              <w:rPr>
                <w:rFonts w:hint="eastAsia" w:asciiTheme="minorEastAsia" w:hAnsiTheme="minorEastAsia" w:eastAsiaTheme="minorEastAsia"/>
                <w:color w:val="auto"/>
                <w:sz w:val="24"/>
                <w:szCs w:val="24"/>
              </w:rPr>
              <w:t>考试时间</w:t>
            </w:r>
          </w:p>
        </w:tc>
        <w:tc>
          <w:tcPr>
            <w:tcW w:w="7033" w:type="dxa"/>
            <w:vAlign w:val="center"/>
          </w:tcPr>
          <w:p>
            <w:pPr>
              <w:pStyle w:val="2"/>
              <w:keepNext w:val="0"/>
              <w:keepLines w:val="0"/>
              <w:suppressLineNumbers w:val="0"/>
              <w:spacing w:before="39" w:beforeAutospacing="0" w:after="0" w:afterAutospacing="0"/>
              <w:ind w:right="0" w:firstLine="760" w:firstLineChars="400"/>
              <w:rPr>
                <w:rFonts w:hint="default" w:asciiTheme="minorEastAsia" w:hAnsiTheme="minorEastAsia" w:eastAsiaTheme="minorEastAsia"/>
                <w:color w:val="auto"/>
                <w:spacing w:val="-25"/>
                <w:sz w:val="24"/>
                <w:szCs w:val="24"/>
              </w:rPr>
            </w:pPr>
            <w:r>
              <w:rPr>
                <w:rFonts w:hint="eastAsia" w:asciiTheme="minorEastAsia" w:hAnsiTheme="minorEastAsia" w:eastAsiaTheme="minorEastAsia"/>
                <w:color w:val="auto"/>
                <w:spacing w:val="-25"/>
                <w:sz w:val="24"/>
                <w:szCs w:val="24"/>
              </w:rPr>
              <w:t>20   年   月   日        时——     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11" w:type="dxa"/>
            <w:vAlign w:val="center"/>
          </w:tcPr>
          <w:p>
            <w:pPr>
              <w:pStyle w:val="2"/>
              <w:keepNext w:val="0"/>
              <w:keepLines w:val="0"/>
              <w:suppressLineNumbers w:val="0"/>
              <w:spacing w:before="39" w:beforeAutospacing="0" w:after="0" w:afterAutospacing="0"/>
              <w:ind w:left="0" w:leftChars="0" w:right="0" w:firstLine="0" w:firstLineChars="0"/>
              <w:jc w:val="center"/>
              <w:rPr>
                <w:rFonts w:hint="default" w:asciiTheme="minorEastAsia" w:hAnsiTheme="minorEastAsia" w:eastAsiaTheme="minorEastAsia"/>
                <w:color w:val="auto"/>
                <w:spacing w:val="-25"/>
                <w:sz w:val="24"/>
                <w:szCs w:val="24"/>
              </w:rPr>
            </w:pPr>
            <w:r>
              <w:rPr>
                <w:rFonts w:hint="eastAsia" w:asciiTheme="minorEastAsia" w:hAnsiTheme="minorEastAsia" w:eastAsiaTheme="minorEastAsia"/>
                <w:color w:val="auto"/>
                <w:sz w:val="24"/>
                <w:szCs w:val="24"/>
              </w:rPr>
              <w:t>巡视楼栋</w:t>
            </w:r>
          </w:p>
        </w:tc>
        <w:tc>
          <w:tcPr>
            <w:tcW w:w="7033" w:type="dxa"/>
            <w:vAlign w:val="center"/>
          </w:tcPr>
          <w:p>
            <w:pPr>
              <w:pStyle w:val="2"/>
              <w:keepNext w:val="0"/>
              <w:keepLines w:val="0"/>
              <w:suppressLineNumbers w:val="0"/>
              <w:spacing w:before="39" w:beforeAutospacing="0" w:after="0" w:afterAutospacing="0"/>
              <w:ind w:right="0"/>
              <w:rPr>
                <w:rFonts w:hint="default" w:asciiTheme="minorEastAsia" w:hAnsiTheme="minorEastAsia" w:eastAsiaTheme="minorEastAsia"/>
                <w:color w:val="auto"/>
                <w:spacing w:val="-25"/>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8" w:hRule="atLeast"/>
          <w:jc w:val="center"/>
        </w:trPr>
        <w:tc>
          <w:tcPr>
            <w:tcW w:w="1511" w:type="dxa"/>
            <w:vMerge w:val="restart"/>
            <w:vAlign w:val="center"/>
          </w:tcPr>
          <w:p>
            <w:pPr>
              <w:pStyle w:val="2"/>
              <w:keepNext w:val="0"/>
              <w:keepLines w:val="0"/>
              <w:suppressLineNumbers w:val="0"/>
              <w:spacing w:before="39" w:beforeAutospacing="0" w:after="0" w:afterAutospacing="0"/>
              <w:ind w:left="0" w:leftChars="0" w:right="0" w:firstLine="0" w:firstLineChars="0"/>
              <w:jc w:val="center"/>
              <w:rPr>
                <w:rFonts w:hint="default" w:asciiTheme="minorEastAsia" w:hAnsiTheme="minorEastAsia" w:eastAsiaTheme="minorEastAsia"/>
                <w:color w:val="auto"/>
                <w:spacing w:val="-25"/>
                <w:sz w:val="24"/>
                <w:szCs w:val="24"/>
              </w:rPr>
            </w:pPr>
            <w:r>
              <w:rPr>
                <w:rFonts w:hint="eastAsia" w:asciiTheme="minorEastAsia" w:hAnsiTheme="minorEastAsia" w:eastAsiaTheme="minorEastAsia"/>
                <w:color w:val="auto"/>
                <w:spacing w:val="-25"/>
                <w:sz w:val="24"/>
                <w:szCs w:val="24"/>
              </w:rPr>
              <w:t>考</w:t>
            </w:r>
          </w:p>
          <w:p>
            <w:pPr>
              <w:pStyle w:val="2"/>
              <w:keepNext w:val="0"/>
              <w:keepLines w:val="0"/>
              <w:suppressLineNumbers w:val="0"/>
              <w:spacing w:before="39" w:beforeAutospacing="0" w:after="0" w:afterAutospacing="0"/>
              <w:ind w:left="0" w:leftChars="0" w:right="0" w:firstLine="0" w:firstLineChars="0"/>
              <w:jc w:val="center"/>
              <w:rPr>
                <w:rFonts w:hint="default" w:asciiTheme="minorEastAsia" w:hAnsiTheme="minorEastAsia" w:eastAsiaTheme="minorEastAsia"/>
                <w:color w:val="auto"/>
                <w:spacing w:val="-25"/>
                <w:sz w:val="24"/>
                <w:szCs w:val="24"/>
              </w:rPr>
            </w:pPr>
            <w:r>
              <w:rPr>
                <w:rFonts w:hint="eastAsia" w:asciiTheme="minorEastAsia" w:hAnsiTheme="minorEastAsia" w:eastAsiaTheme="minorEastAsia"/>
                <w:color w:val="auto"/>
                <w:spacing w:val="-25"/>
                <w:sz w:val="24"/>
                <w:szCs w:val="24"/>
              </w:rPr>
              <w:t>场</w:t>
            </w:r>
          </w:p>
          <w:p>
            <w:pPr>
              <w:pStyle w:val="2"/>
              <w:keepNext w:val="0"/>
              <w:keepLines w:val="0"/>
              <w:suppressLineNumbers w:val="0"/>
              <w:spacing w:before="39" w:beforeAutospacing="0" w:after="0" w:afterAutospacing="0"/>
              <w:ind w:left="0" w:leftChars="0" w:right="0" w:firstLine="0" w:firstLineChars="0"/>
              <w:jc w:val="center"/>
              <w:rPr>
                <w:rFonts w:hint="default" w:asciiTheme="minorEastAsia" w:hAnsiTheme="minorEastAsia" w:eastAsiaTheme="minorEastAsia"/>
                <w:color w:val="auto"/>
                <w:spacing w:val="-25"/>
                <w:sz w:val="24"/>
                <w:szCs w:val="24"/>
              </w:rPr>
            </w:pPr>
            <w:r>
              <w:rPr>
                <w:rFonts w:hint="eastAsia" w:asciiTheme="minorEastAsia" w:hAnsiTheme="minorEastAsia" w:eastAsiaTheme="minorEastAsia"/>
                <w:color w:val="auto"/>
                <w:spacing w:val="-25"/>
                <w:sz w:val="24"/>
                <w:szCs w:val="24"/>
              </w:rPr>
              <w:t>巡</w:t>
            </w:r>
          </w:p>
          <w:p>
            <w:pPr>
              <w:pStyle w:val="2"/>
              <w:keepNext w:val="0"/>
              <w:keepLines w:val="0"/>
              <w:suppressLineNumbers w:val="0"/>
              <w:spacing w:before="39" w:beforeAutospacing="0" w:after="0" w:afterAutospacing="0"/>
              <w:ind w:left="0" w:leftChars="0" w:right="0" w:firstLine="0" w:firstLineChars="0"/>
              <w:jc w:val="center"/>
              <w:rPr>
                <w:rFonts w:hint="default" w:asciiTheme="minorEastAsia" w:hAnsiTheme="minorEastAsia" w:eastAsiaTheme="minorEastAsia"/>
                <w:color w:val="auto"/>
                <w:spacing w:val="-25"/>
                <w:sz w:val="24"/>
                <w:szCs w:val="24"/>
              </w:rPr>
            </w:pPr>
            <w:r>
              <w:rPr>
                <w:rFonts w:hint="eastAsia" w:asciiTheme="minorEastAsia" w:hAnsiTheme="minorEastAsia" w:eastAsiaTheme="minorEastAsia"/>
                <w:color w:val="auto"/>
                <w:spacing w:val="-25"/>
                <w:sz w:val="24"/>
                <w:szCs w:val="24"/>
              </w:rPr>
              <w:t>视</w:t>
            </w:r>
          </w:p>
          <w:p>
            <w:pPr>
              <w:pStyle w:val="2"/>
              <w:keepNext w:val="0"/>
              <w:keepLines w:val="0"/>
              <w:suppressLineNumbers w:val="0"/>
              <w:spacing w:before="39" w:beforeAutospacing="0" w:after="0" w:afterAutospacing="0"/>
              <w:ind w:left="0" w:leftChars="0" w:right="0" w:firstLine="0" w:firstLineChars="0"/>
              <w:jc w:val="center"/>
              <w:rPr>
                <w:rFonts w:hint="default" w:asciiTheme="minorEastAsia" w:hAnsiTheme="minorEastAsia" w:eastAsiaTheme="minorEastAsia"/>
                <w:color w:val="auto"/>
                <w:spacing w:val="-25"/>
                <w:sz w:val="24"/>
                <w:szCs w:val="24"/>
              </w:rPr>
            </w:pPr>
            <w:r>
              <w:rPr>
                <w:rFonts w:hint="eastAsia" w:asciiTheme="minorEastAsia" w:hAnsiTheme="minorEastAsia" w:eastAsiaTheme="minorEastAsia"/>
                <w:color w:val="auto"/>
                <w:spacing w:val="-25"/>
                <w:sz w:val="24"/>
                <w:szCs w:val="24"/>
              </w:rPr>
              <w:t>记</w:t>
            </w:r>
          </w:p>
          <w:p>
            <w:pPr>
              <w:pStyle w:val="2"/>
              <w:keepNext w:val="0"/>
              <w:keepLines w:val="0"/>
              <w:suppressLineNumbers w:val="0"/>
              <w:spacing w:before="39" w:beforeAutospacing="0" w:after="0" w:afterAutospacing="0"/>
              <w:ind w:left="0" w:leftChars="0" w:right="0" w:firstLine="0" w:firstLineChars="0"/>
              <w:jc w:val="center"/>
              <w:rPr>
                <w:rFonts w:hint="default" w:asciiTheme="minorEastAsia" w:hAnsiTheme="minorEastAsia" w:eastAsiaTheme="minorEastAsia"/>
                <w:color w:val="auto"/>
                <w:spacing w:val="-25"/>
                <w:sz w:val="24"/>
                <w:szCs w:val="24"/>
              </w:rPr>
            </w:pPr>
            <w:r>
              <w:rPr>
                <w:rFonts w:hint="eastAsia" w:asciiTheme="minorEastAsia" w:hAnsiTheme="minorEastAsia" w:eastAsiaTheme="minorEastAsia"/>
                <w:color w:val="auto"/>
                <w:spacing w:val="-25"/>
                <w:sz w:val="24"/>
                <w:szCs w:val="24"/>
              </w:rPr>
              <w:t>录</w:t>
            </w:r>
          </w:p>
        </w:tc>
        <w:tc>
          <w:tcPr>
            <w:tcW w:w="7033" w:type="dxa"/>
            <w:vAlign w:val="top"/>
          </w:tcPr>
          <w:p>
            <w:pPr>
              <w:pStyle w:val="2"/>
              <w:keepNext w:val="0"/>
              <w:keepLines w:val="0"/>
              <w:suppressLineNumbers w:val="0"/>
              <w:spacing w:before="39" w:beforeAutospacing="0" w:after="0" w:afterAutospacing="0"/>
              <w:ind w:left="0" w:leftChars="0" w:right="0" w:firstLine="0" w:firstLineChars="0"/>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考场情况：</w:t>
            </w:r>
          </w:p>
          <w:p>
            <w:pPr>
              <w:pStyle w:val="2"/>
              <w:keepNext w:val="0"/>
              <w:keepLines w:val="0"/>
              <w:suppressLineNumbers w:val="0"/>
              <w:spacing w:before="39" w:beforeAutospacing="0" w:after="0" w:afterAutospacing="0"/>
              <w:ind w:right="0"/>
              <w:rPr>
                <w:rFonts w:hint="default" w:ascii="宋体" w:hAnsi="宋体" w:eastAsia="宋体" w:cs="宋体"/>
                <w:color w:val="auto"/>
                <w:kern w:val="2"/>
                <w:sz w:val="24"/>
                <w:szCs w:val="24"/>
                <w:lang w:val="en-US" w:eastAsia="zh-CN" w:bidi="ar-SA"/>
              </w:rPr>
            </w:pPr>
          </w:p>
          <w:p>
            <w:pPr>
              <w:pStyle w:val="2"/>
              <w:keepNext w:val="0"/>
              <w:keepLines w:val="0"/>
              <w:suppressLineNumbers w:val="0"/>
              <w:spacing w:before="39" w:beforeAutospacing="0" w:after="0" w:afterAutospacing="0"/>
              <w:ind w:right="0"/>
              <w:rPr>
                <w:rFonts w:hint="default" w:ascii="宋体" w:hAnsi="宋体" w:eastAsia="宋体" w:cs="宋体"/>
                <w:color w:val="auto"/>
                <w:kern w:val="2"/>
                <w:sz w:val="24"/>
                <w:szCs w:val="24"/>
                <w:lang w:val="en-US" w:eastAsia="zh-CN" w:bidi="ar-SA"/>
              </w:rPr>
            </w:pPr>
          </w:p>
          <w:p>
            <w:pPr>
              <w:pStyle w:val="2"/>
              <w:keepNext w:val="0"/>
              <w:keepLines w:val="0"/>
              <w:suppressLineNumbers w:val="0"/>
              <w:spacing w:before="39" w:beforeAutospacing="0" w:after="0" w:afterAutospacing="0"/>
              <w:ind w:right="0"/>
              <w:rPr>
                <w:rFonts w:hint="default" w:ascii="宋体" w:hAnsi="宋体" w:eastAsia="宋体" w:cs="宋体"/>
                <w:color w:val="auto"/>
                <w:kern w:val="2"/>
                <w:sz w:val="24"/>
                <w:szCs w:val="24"/>
                <w:lang w:val="en-US" w:eastAsia="zh-CN" w:bidi="ar-SA"/>
              </w:rPr>
            </w:pPr>
          </w:p>
          <w:p>
            <w:pPr>
              <w:pStyle w:val="2"/>
              <w:keepNext w:val="0"/>
              <w:keepLines w:val="0"/>
              <w:suppressLineNumbers w:val="0"/>
              <w:spacing w:before="39" w:beforeAutospacing="0" w:after="0" w:afterAutospacing="0"/>
              <w:ind w:right="0"/>
              <w:rPr>
                <w:rFonts w:hint="default" w:ascii="宋体" w:hAnsi="宋体" w:eastAsia="宋体" w:cs="宋体"/>
                <w:color w:val="auto"/>
                <w:kern w:val="2"/>
                <w:sz w:val="24"/>
                <w:szCs w:val="24"/>
                <w:lang w:val="en-US" w:eastAsia="zh-CN" w:bidi="ar-SA"/>
              </w:rPr>
            </w:pPr>
          </w:p>
          <w:p>
            <w:pPr>
              <w:pStyle w:val="2"/>
              <w:keepNext w:val="0"/>
              <w:keepLines w:val="0"/>
              <w:suppressLineNumbers w:val="0"/>
              <w:spacing w:before="39" w:beforeAutospacing="0" w:after="0" w:afterAutospacing="0"/>
              <w:ind w:right="0"/>
              <w:rPr>
                <w:rFonts w:hint="default" w:ascii="宋体" w:hAnsi="宋体" w:eastAsia="宋体" w:cs="宋体"/>
                <w:color w:val="auto"/>
                <w:kern w:val="2"/>
                <w:sz w:val="24"/>
                <w:szCs w:val="24"/>
                <w:lang w:val="en-US" w:eastAsia="zh-CN" w:bidi="ar-SA"/>
              </w:rPr>
            </w:pPr>
          </w:p>
          <w:p>
            <w:pPr>
              <w:pStyle w:val="2"/>
              <w:keepNext w:val="0"/>
              <w:keepLines w:val="0"/>
              <w:suppressLineNumbers w:val="0"/>
              <w:spacing w:before="39" w:beforeAutospacing="0" w:after="0" w:afterAutospacing="0"/>
              <w:ind w:left="0" w:leftChars="0" w:right="0" w:firstLine="0" w:firstLineChars="0"/>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发现问题及解决方法：</w:t>
            </w:r>
          </w:p>
          <w:p>
            <w:pPr>
              <w:pStyle w:val="2"/>
              <w:keepNext w:val="0"/>
              <w:keepLines w:val="0"/>
              <w:suppressLineNumbers w:val="0"/>
              <w:spacing w:before="39" w:beforeAutospacing="0" w:after="0" w:afterAutospacing="0"/>
              <w:ind w:right="0"/>
              <w:rPr>
                <w:rFonts w:hint="default" w:ascii="宋体" w:hAnsi="宋体" w:eastAsia="宋体" w:cs="宋体"/>
                <w:color w:val="auto"/>
                <w:kern w:val="2"/>
                <w:sz w:val="24"/>
                <w:szCs w:val="24"/>
                <w:lang w:val="en-US" w:eastAsia="zh-CN" w:bidi="ar-SA"/>
              </w:rPr>
            </w:pPr>
          </w:p>
          <w:p>
            <w:pPr>
              <w:pStyle w:val="2"/>
              <w:keepNext w:val="0"/>
              <w:keepLines w:val="0"/>
              <w:suppressLineNumbers w:val="0"/>
              <w:spacing w:before="39" w:beforeAutospacing="0" w:after="0" w:afterAutospacing="0"/>
              <w:ind w:right="0"/>
              <w:rPr>
                <w:rFonts w:hint="default" w:ascii="宋体" w:hAnsi="宋体" w:eastAsia="宋体" w:cs="宋体"/>
                <w:color w:val="auto"/>
                <w:kern w:val="2"/>
                <w:sz w:val="24"/>
                <w:szCs w:val="24"/>
                <w:lang w:val="en-US" w:eastAsia="zh-CN" w:bidi="ar-SA"/>
              </w:rPr>
            </w:pPr>
          </w:p>
          <w:p>
            <w:pPr>
              <w:pStyle w:val="2"/>
              <w:keepNext w:val="0"/>
              <w:keepLines w:val="0"/>
              <w:suppressLineNumbers w:val="0"/>
              <w:spacing w:before="39" w:beforeAutospacing="0" w:after="0" w:afterAutospacing="0"/>
              <w:ind w:right="0"/>
              <w:rPr>
                <w:rFonts w:hint="default" w:ascii="宋体" w:hAnsi="宋体" w:eastAsia="宋体" w:cs="宋体"/>
                <w:color w:val="auto"/>
                <w:kern w:val="2"/>
                <w:sz w:val="24"/>
                <w:szCs w:val="24"/>
                <w:lang w:val="en-US" w:eastAsia="zh-CN" w:bidi="ar-SA"/>
              </w:rPr>
            </w:pPr>
          </w:p>
          <w:p>
            <w:pPr>
              <w:pStyle w:val="2"/>
              <w:keepNext w:val="0"/>
              <w:keepLines w:val="0"/>
              <w:suppressLineNumbers w:val="0"/>
              <w:spacing w:before="39" w:beforeAutospacing="0" w:after="0" w:afterAutospacing="0"/>
              <w:ind w:right="0"/>
              <w:rPr>
                <w:rFonts w:hint="default" w:ascii="宋体" w:hAnsi="宋体" w:eastAsia="宋体" w:cs="宋体"/>
                <w:color w:val="auto"/>
                <w:kern w:val="2"/>
                <w:sz w:val="24"/>
                <w:szCs w:val="24"/>
                <w:lang w:val="en-US" w:eastAsia="zh-CN" w:bidi="ar-SA"/>
              </w:rPr>
            </w:pPr>
          </w:p>
          <w:p>
            <w:pPr>
              <w:pStyle w:val="2"/>
              <w:keepNext w:val="0"/>
              <w:keepLines w:val="0"/>
              <w:suppressLineNumbers w:val="0"/>
              <w:spacing w:before="39" w:beforeAutospacing="0" w:after="0" w:afterAutospacing="0"/>
              <w:ind w:right="0"/>
              <w:rPr>
                <w:rFonts w:hint="default" w:ascii="宋体" w:hAnsi="宋体" w:eastAsia="宋体" w:cs="宋体"/>
                <w:color w:val="auto"/>
                <w:kern w:val="2"/>
                <w:sz w:val="24"/>
                <w:szCs w:val="24"/>
                <w:lang w:val="en-US" w:eastAsia="zh-CN" w:bidi="ar-SA"/>
              </w:rPr>
            </w:pPr>
          </w:p>
          <w:p>
            <w:pPr>
              <w:pStyle w:val="2"/>
              <w:keepNext w:val="0"/>
              <w:keepLines w:val="0"/>
              <w:suppressLineNumbers w:val="0"/>
              <w:spacing w:before="39" w:beforeAutospacing="0" w:after="0" w:afterAutospacing="0"/>
              <w:ind w:right="0"/>
              <w:rPr>
                <w:rFonts w:hint="default" w:ascii="宋体" w:hAnsi="宋体" w:eastAsia="宋体" w:cs="宋体"/>
                <w:color w:val="auto"/>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1" w:hRule="atLeast"/>
          <w:jc w:val="center"/>
        </w:trPr>
        <w:tc>
          <w:tcPr>
            <w:tcW w:w="1511" w:type="dxa"/>
            <w:vMerge w:val="continue"/>
            <w:vAlign w:val="center"/>
          </w:tcPr>
          <w:p>
            <w:pPr>
              <w:pStyle w:val="2"/>
              <w:keepNext w:val="0"/>
              <w:keepLines w:val="0"/>
              <w:suppressLineNumbers w:val="0"/>
              <w:spacing w:before="39" w:beforeAutospacing="0" w:after="0" w:afterAutospacing="0"/>
              <w:ind w:right="0"/>
              <w:jc w:val="center"/>
              <w:rPr>
                <w:rFonts w:hint="default" w:asciiTheme="minorEastAsia" w:hAnsiTheme="minorEastAsia" w:eastAsiaTheme="minorEastAsia"/>
                <w:color w:val="auto"/>
                <w:spacing w:val="-25"/>
                <w:sz w:val="24"/>
                <w:szCs w:val="24"/>
              </w:rPr>
            </w:pPr>
          </w:p>
        </w:tc>
        <w:tc>
          <w:tcPr>
            <w:tcW w:w="7033" w:type="dxa"/>
            <w:vAlign w:val="top"/>
          </w:tcPr>
          <w:p>
            <w:pPr>
              <w:pStyle w:val="2"/>
              <w:keepNext w:val="0"/>
              <w:keepLines w:val="0"/>
              <w:suppressLineNumbers w:val="0"/>
              <w:spacing w:before="39" w:beforeAutospacing="0" w:after="0" w:afterAutospacing="0"/>
              <w:ind w:left="0" w:leftChars="0" w:right="0" w:firstLine="0" w:firstLineChars="0"/>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巡考员签字：</w:t>
            </w:r>
          </w:p>
        </w:tc>
      </w:tr>
    </w:tbl>
    <w:p>
      <w:pPr>
        <w:spacing w:line="3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备注：</w:t>
      </w:r>
    </w:p>
    <w:p>
      <w:pPr>
        <w:spacing w:line="3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1.巡考员应佩巡考牌，严肃认真巡视考场，请勿无故缺席或擅自找人代替。</w:t>
      </w:r>
    </w:p>
    <w:p>
      <w:pPr>
        <w:spacing w:line="3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2.巡考员的主要职责是检查考生的纪律情况，监考人员的监考情况，特别要求监考员认真监考，不做与考试无关的行为，如玩手机、聊天、擅自离开考场等。</w:t>
      </w:r>
    </w:p>
    <w:p>
      <w:pPr>
        <w:spacing w:line="3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3.由教务处安排的监考，则把巡考表交至教务处考务科，由各二级</w:t>
      </w:r>
      <w:r>
        <w:rPr>
          <w:rFonts w:hint="eastAsia" w:ascii="宋体" w:hAnsi="宋体" w:eastAsia="宋体" w:cs="宋体"/>
          <w:color w:val="auto"/>
          <w:sz w:val="24"/>
          <w:lang w:eastAsia="zh-CN"/>
        </w:rPr>
        <w:t>教学单位</w:t>
      </w:r>
      <w:r>
        <w:rPr>
          <w:rFonts w:hint="eastAsia" w:ascii="宋体" w:hAnsi="宋体" w:eastAsia="宋体" w:cs="宋体"/>
          <w:color w:val="auto"/>
          <w:sz w:val="24"/>
        </w:rPr>
        <w:t>安排的监考，则把巡考表交至二级学院</w:t>
      </w:r>
      <w:r>
        <w:rPr>
          <w:rFonts w:hint="eastAsia" w:ascii="宋体" w:hAnsi="宋体" w:eastAsia="宋体" w:cs="宋体"/>
          <w:color w:val="auto"/>
          <w:sz w:val="24"/>
          <w:lang w:eastAsia="zh-CN"/>
        </w:rPr>
        <w:t>教学单位</w:t>
      </w:r>
      <w:r>
        <w:rPr>
          <w:rFonts w:hint="eastAsia" w:ascii="宋体" w:hAnsi="宋体" w:eastAsia="宋体" w:cs="宋体"/>
          <w:color w:val="auto"/>
          <w:sz w:val="24"/>
        </w:rPr>
        <w:t>保存。</w:t>
      </w:r>
    </w:p>
    <w:p>
      <w:pPr>
        <w:rPr>
          <w:rFonts w:ascii="方正仿宋简体" w:hAnsi="方正仿宋简体" w:eastAsia="方正仿宋简体" w:cs="方正仿宋简体"/>
          <w:color w:val="auto"/>
          <w:kern w:val="0"/>
          <w:sz w:val="32"/>
          <w:szCs w:val="32"/>
        </w:rPr>
      </w:pPr>
      <w:r>
        <w:rPr>
          <w:rFonts w:hint="eastAsia" w:ascii="方正仿宋简体" w:hAnsi="方正仿宋简体" w:eastAsia="方正仿宋简体" w:cs="方正仿宋简体"/>
          <w:color w:val="auto"/>
          <w:kern w:val="0"/>
          <w:sz w:val="32"/>
          <w:szCs w:val="32"/>
        </w:rPr>
        <w:br w:type="page"/>
      </w:r>
    </w:p>
    <w:p>
      <w:pPr>
        <w:pStyle w:val="2"/>
        <w:spacing w:line="570" w:lineRule="exact"/>
        <w:ind w:left="0" w:leftChars="0" w:firstLine="0" w:firstLineChars="0"/>
        <w:outlineLvl w:val="1"/>
        <w:rPr>
          <w:rFonts w:hint="default" w:ascii="方正仿宋简体" w:hAnsi="方正仿宋简体" w:eastAsia="方正仿宋简体" w:cs="方正仿宋简体"/>
          <w:color w:val="auto"/>
          <w:spacing w:val="-8"/>
          <w:sz w:val="32"/>
          <w:szCs w:val="32"/>
          <w:lang w:val="en-US" w:eastAsia="zh-CN"/>
        </w:rPr>
      </w:pPr>
      <w:r>
        <w:rPr>
          <w:rFonts w:hint="eastAsia" w:ascii="方正仿宋简体" w:hAnsi="方正仿宋简体" w:eastAsia="方正仿宋简体" w:cs="方正仿宋简体"/>
          <w:color w:val="auto"/>
          <w:spacing w:val="-8"/>
          <w:sz w:val="32"/>
          <w:szCs w:val="32"/>
        </w:rPr>
        <w:t>附件</w:t>
      </w:r>
      <w:r>
        <w:rPr>
          <w:rFonts w:hint="eastAsia" w:ascii="方正仿宋简体" w:hAnsi="方正仿宋简体" w:eastAsia="方正仿宋简体" w:cs="方正仿宋简体"/>
          <w:color w:val="auto"/>
          <w:spacing w:val="-8"/>
          <w:sz w:val="32"/>
          <w:szCs w:val="32"/>
          <w:lang w:val="en-US" w:eastAsia="zh-CN"/>
        </w:rPr>
        <w:t>12</w:t>
      </w:r>
    </w:p>
    <w:p>
      <w:pPr>
        <w:pStyle w:val="2"/>
        <w:spacing w:line="570" w:lineRule="exact"/>
        <w:jc w:val="center"/>
        <w:outlineLvl w:val="1"/>
        <w:rPr>
          <w:rFonts w:ascii="方正小标宋简体" w:hAnsi="方正小标宋简体" w:eastAsia="方正小标宋简体" w:cs="方正小标宋简体"/>
          <w:bCs/>
          <w:color w:val="auto"/>
          <w:sz w:val="44"/>
          <w:szCs w:val="44"/>
        </w:rPr>
      </w:pPr>
      <w:r>
        <w:rPr>
          <w:rFonts w:hint="eastAsia" w:ascii="方正小标宋简体" w:hAnsi="方正小标宋简体" w:eastAsia="方正小标宋简体" w:cs="方正小标宋简体"/>
          <w:bCs/>
          <w:color w:val="auto"/>
          <w:sz w:val="44"/>
          <w:szCs w:val="44"/>
        </w:rPr>
        <w:t>北海艺术设计学院</w:t>
      </w:r>
      <w:r>
        <w:rPr>
          <w:rFonts w:hint="eastAsia" w:ascii="方正小标宋简体" w:eastAsia="方正小标宋简体"/>
          <w:color w:val="auto"/>
          <w:sz w:val="44"/>
          <w:szCs w:val="44"/>
        </w:rPr>
        <w:t>笔试类</w:t>
      </w:r>
    </w:p>
    <w:p>
      <w:pPr>
        <w:pStyle w:val="2"/>
        <w:spacing w:line="570" w:lineRule="exact"/>
        <w:jc w:val="center"/>
        <w:outlineLvl w:val="1"/>
        <w:rPr>
          <w:rFonts w:ascii="方正小标宋简体" w:hAnsi="方正小标宋简体" w:eastAsia="方正小标宋简体" w:cs="方正小标宋简体"/>
          <w:bCs/>
          <w:color w:val="auto"/>
          <w:sz w:val="44"/>
          <w:szCs w:val="44"/>
        </w:rPr>
      </w:pPr>
      <w:r>
        <w:rPr>
          <w:rFonts w:hint="eastAsia" w:ascii="方正小标宋简体" w:eastAsia="方正小标宋简体"/>
          <w:color w:val="auto"/>
          <w:sz w:val="44"/>
          <w:szCs w:val="44"/>
        </w:rPr>
        <w:t>考试</w:t>
      </w:r>
      <w:r>
        <w:rPr>
          <w:rFonts w:hint="eastAsia" w:ascii="方正小标宋简体" w:eastAsia="方正小标宋简体"/>
          <w:color w:val="auto"/>
          <w:sz w:val="44"/>
          <w:szCs w:val="44"/>
          <w:lang w:eastAsia="zh-CN"/>
        </w:rPr>
        <w:t>（</w:t>
      </w:r>
      <w:r>
        <w:rPr>
          <w:rFonts w:hint="eastAsia" w:ascii="方正小标宋简体" w:eastAsia="方正小标宋简体"/>
          <w:color w:val="auto"/>
          <w:sz w:val="44"/>
          <w:szCs w:val="44"/>
          <w:lang w:val="en-US" w:eastAsia="zh-CN"/>
        </w:rPr>
        <w:t>考查</w:t>
      </w:r>
      <w:r>
        <w:rPr>
          <w:rFonts w:hint="eastAsia" w:ascii="方正小标宋简体" w:eastAsia="方正小标宋简体"/>
          <w:color w:val="auto"/>
          <w:sz w:val="44"/>
          <w:szCs w:val="44"/>
          <w:lang w:eastAsia="zh-CN"/>
        </w:rPr>
        <w:t>）</w:t>
      </w:r>
      <w:r>
        <w:rPr>
          <w:rFonts w:hint="eastAsia" w:ascii="方正小标宋简体" w:eastAsia="方正小标宋简体"/>
          <w:color w:val="auto"/>
          <w:sz w:val="44"/>
          <w:szCs w:val="44"/>
        </w:rPr>
        <w:t>课程考核材料归档规范</w:t>
      </w:r>
    </w:p>
    <w:p>
      <w:pPr>
        <w:pStyle w:val="2"/>
        <w:spacing w:line="570" w:lineRule="exact"/>
        <w:jc w:val="center"/>
        <w:rPr>
          <w:rFonts w:ascii="方正小标宋简体" w:hAnsi="方正小标宋简体" w:eastAsia="方正小标宋简体" w:cs="方正小标宋简体"/>
          <w:bCs/>
          <w:color w:val="auto"/>
          <w:sz w:val="36"/>
          <w:szCs w:val="36"/>
        </w:rPr>
      </w:pPr>
    </w:p>
    <w:p>
      <w:pPr>
        <w:pStyle w:val="2"/>
        <w:spacing w:line="570" w:lineRule="exact"/>
        <w:ind w:firstLine="608" w:firstLineChars="200"/>
        <w:jc w:val="both"/>
        <w:rPr>
          <w:rFonts w:ascii="方正仿宋简体" w:eastAsia="方正仿宋简体"/>
          <w:color w:val="auto"/>
          <w:sz w:val="32"/>
          <w:szCs w:val="32"/>
        </w:rPr>
      </w:pPr>
      <w:r>
        <w:rPr>
          <w:rFonts w:hint="eastAsia" w:ascii="方正仿宋简体" w:eastAsia="方正仿宋简体"/>
          <w:color w:val="auto"/>
          <w:spacing w:val="-8"/>
          <w:sz w:val="32"/>
          <w:szCs w:val="32"/>
        </w:rPr>
        <w:t>为规范我校笔试课程考核材料的归档管理，逐步实现教学档案工</w:t>
      </w:r>
      <w:r>
        <w:rPr>
          <w:rFonts w:hint="eastAsia" w:ascii="方正仿宋简体" w:eastAsia="方正仿宋简体"/>
          <w:color w:val="auto"/>
          <w:spacing w:val="-3"/>
          <w:sz w:val="32"/>
          <w:szCs w:val="32"/>
        </w:rPr>
        <w:t>作的标准化、规范化和现代化，特制定本规范。</w:t>
      </w:r>
    </w:p>
    <w:p>
      <w:pPr>
        <w:pStyle w:val="2"/>
        <w:spacing w:line="570" w:lineRule="exact"/>
        <w:ind w:firstLine="640" w:firstLineChars="200"/>
        <w:jc w:val="both"/>
        <w:rPr>
          <w:rFonts w:ascii="黑体" w:hAnsi="黑体" w:eastAsia="黑体" w:cs="黑体"/>
          <w:color w:val="auto"/>
          <w:sz w:val="32"/>
          <w:szCs w:val="32"/>
        </w:rPr>
      </w:pPr>
      <w:r>
        <w:rPr>
          <w:rFonts w:hint="eastAsia" w:ascii="黑体" w:hAnsi="黑体" w:eastAsia="黑体" w:cs="黑体"/>
          <w:color w:val="auto"/>
          <w:sz w:val="32"/>
          <w:szCs w:val="32"/>
        </w:rPr>
        <w:t>一、适用范围</w:t>
      </w:r>
    </w:p>
    <w:p>
      <w:pPr>
        <w:pStyle w:val="2"/>
        <w:spacing w:line="570" w:lineRule="exact"/>
        <w:ind w:firstLine="628" w:firstLineChars="200"/>
        <w:jc w:val="both"/>
        <w:rPr>
          <w:rFonts w:ascii="方正仿宋简体" w:eastAsia="方正仿宋简体"/>
          <w:color w:val="auto"/>
          <w:sz w:val="32"/>
          <w:szCs w:val="32"/>
        </w:rPr>
      </w:pPr>
      <w:r>
        <w:rPr>
          <w:rFonts w:hint="eastAsia" w:ascii="方正仿宋简体" w:eastAsia="方正仿宋简体"/>
          <w:color w:val="auto"/>
          <w:spacing w:val="-3"/>
          <w:sz w:val="32"/>
          <w:szCs w:val="32"/>
        </w:rPr>
        <w:t>试卷笔试课程材料归档，包括课程期末考核材料和课程过程性</w:t>
      </w:r>
      <w:r>
        <w:rPr>
          <w:rFonts w:hint="eastAsia" w:ascii="方正仿宋简体" w:eastAsia="方正仿宋简体"/>
          <w:color w:val="auto"/>
          <w:spacing w:val="-10"/>
          <w:sz w:val="32"/>
          <w:szCs w:val="32"/>
        </w:rPr>
        <w:t>考核材料。本规范均适用于笔试类试卷课程材料归档。其中提到的课程</w:t>
      </w:r>
      <w:r>
        <w:rPr>
          <w:rFonts w:hint="eastAsia" w:ascii="方正仿宋简体" w:eastAsia="方正仿宋简体"/>
          <w:color w:val="auto"/>
          <w:spacing w:val="-11"/>
          <w:sz w:val="32"/>
          <w:szCs w:val="32"/>
        </w:rPr>
        <w:t>过程性考核材料规范的内容，同时适用于非笔试类考试（考查）课程</w:t>
      </w:r>
      <w:r>
        <w:rPr>
          <w:rFonts w:hint="eastAsia" w:ascii="方正仿宋简体" w:eastAsia="方正仿宋简体"/>
          <w:color w:val="auto"/>
          <w:spacing w:val="-5"/>
          <w:sz w:val="32"/>
          <w:szCs w:val="32"/>
        </w:rPr>
        <w:t>的存档。</w:t>
      </w:r>
    </w:p>
    <w:p>
      <w:pPr>
        <w:pStyle w:val="2"/>
        <w:spacing w:line="570" w:lineRule="exact"/>
        <w:ind w:firstLine="640" w:firstLineChars="200"/>
        <w:jc w:val="both"/>
        <w:rPr>
          <w:rFonts w:ascii="黑体" w:hAnsi="黑体" w:eastAsia="黑体" w:cs="黑体"/>
          <w:color w:val="auto"/>
          <w:sz w:val="32"/>
          <w:szCs w:val="32"/>
        </w:rPr>
      </w:pPr>
      <w:r>
        <w:rPr>
          <w:rFonts w:hint="eastAsia" w:ascii="黑体" w:hAnsi="黑体" w:eastAsia="黑体" w:cs="黑体"/>
          <w:color w:val="auto"/>
          <w:sz w:val="32"/>
          <w:szCs w:val="32"/>
        </w:rPr>
        <w:t>二、课程期末考核材料</w:t>
      </w:r>
    </w:p>
    <w:p>
      <w:pPr>
        <w:pStyle w:val="2"/>
        <w:spacing w:line="570" w:lineRule="exact"/>
        <w:ind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（一）课程期末考核材料。</w:t>
      </w:r>
    </w:p>
    <w:p>
      <w:pPr>
        <w:pStyle w:val="2"/>
        <w:tabs>
          <w:tab w:val="left" w:pos="8647"/>
        </w:tabs>
        <w:spacing w:line="570" w:lineRule="exact"/>
        <w:ind w:firstLine="604" w:firstLineChars="200"/>
        <w:jc w:val="both"/>
        <w:rPr>
          <w:rFonts w:ascii="方正仿宋简体" w:eastAsia="方正仿宋简体"/>
          <w:color w:val="auto"/>
          <w:sz w:val="32"/>
          <w:szCs w:val="32"/>
        </w:rPr>
      </w:pPr>
      <w:r>
        <w:rPr>
          <w:rFonts w:hint="eastAsia" w:ascii="方正仿宋简体" w:eastAsia="方正仿宋简体"/>
          <w:color w:val="auto"/>
          <w:spacing w:val="-9"/>
          <w:sz w:val="32"/>
          <w:szCs w:val="32"/>
        </w:rPr>
        <w:t>课程期末考核材料用试卷袋安装，试卷袋由教务处统一印发，袋</w:t>
      </w:r>
      <w:r>
        <w:rPr>
          <w:rFonts w:hint="eastAsia" w:ascii="方正仿宋简体" w:eastAsia="方正仿宋简体"/>
          <w:color w:val="auto"/>
          <w:spacing w:val="-3"/>
          <w:sz w:val="32"/>
          <w:szCs w:val="32"/>
        </w:rPr>
        <w:t>内包括以下</w:t>
      </w:r>
      <w:r>
        <w:rPr>
          <w:rFonts w:hint="eastAsia" w:ascii="方正仿宋简体" w:eastAsia="方正仿宋简体"/>
          <w:color w:val="auto"/>
          <w:spacing w:val="-3"/>
          <w:sz w:val="32"/>
          <w:szCs w:val="32"/>
          <w:lang w:val="en-US" w:eastAsia="zh-CN"/>
        </w:rPr>
        <w:t>12</w:t>
      </w:r>
      <w:r>
        <w:rPr>
          <w:rFonts w:hint="eastAsia" w:ascii="方正仿宋简体" w:eastAsia="方正仿宋简体"/>
          <w:color w:val="auto"/>
          <w:spacing w:val="-3"/>
          <w:sz w:val="32"/>
          <w:szCs w:val="32"/>
        </w:rPr>
        <w:t>种材料：</w:t>
      </w:r>
    </w:p>
    <w:p>
      <w:pPr>
        <w:pStyle w:val="13"/>
        <w:tabs>
          <w:tab w:val="left" w:pos="993"/>
        </w:tabs>
        <w:spacing w:line="570" w:lineRule="exact"/>
        <w:ind w:left="0" w:firstLine="632" w:firstLineChars="200"/>
        <w:jc w:val="both"/>
        <w:rPr>
          <w:rFonts w:ascii="方正仿宋简体" w:eastAsia="方正仿宋简体"/>
          <w:color w:val="auto"/>
          <w:sz w:val="32"/>
          <w:szCs w:val="32"/>
        </w:rPr>
      </w:pPr>
      <w:r>
        <w:rPr>
          <w:rFonts w:hint="eastAsia" w:ascii="方正仿宋简体" w:eastAsia="方正仿宋简体"/>
          <w:color w:val="auto"/>
          <w:spacing w:val="-2"/>
          <w:sz w:val="32"/>
          <w:szCs w:val="32"/>
          <w:lang w:val="en-US"/>
        </w:rPr>
        <w:t>1.</w:t>
      </w:r>
      <w:r>
        <w:rPr>
          <w:rFonts w:hint="eastAsia" w:ascii="方正仿宋简体" w:eastAsia="方正仿宋简体"/>
          <w:color w:val="auto"/>
          <w:spacing w:val="-2"/>
          <w:sz w:val="32"/>
          <w:szCs w:val="32"/>
          <w:lang w:val="en-US" w:eastAsia="zh-CN"/>
        </w:rPr>
        <w:t>课程</w:t>
      </w:r>
      <w:r>
        <w:rPr>
          <w:rFonts w:hint="eastAsia" w:ascii="方正仿宋简体" w:eastAsia="方正仿宋简体"/>
          <w:color w:val="auto"/>
          <w:spacing w:val="-2"/>
          <w:sz w:val="32"/>
          <w:szCs w:val="32"/>
        </w:rPr>
        <w:t>教学大纲</w:t>
      </w:r>
    </w:p>
    <w:p>
      <w:pPr>
        <w:pStyle w:val="13"/>
        <w:tabs>
          <w:tab w:val="left" w:pos="993"/>
        </w:tabs>
        <w:spacing w:line="570" w:lineRule="exact"/>
        <w:ind w:left="0" w:firstLine="628" w:firstLineChars="200"/>
        <w:jc w:val="both"/>
        <w:rPr>
          <w:rFonts w:hint="eastAsia" w:ascii="方正仿宋简体" w:eastAsia="方正仿宋简体"/>
          <w:color w:val="auto"/>
          <w:spacing w:val="-3"/>
          <w:sz w:val="32"/>
          <w:szCs w:val="32"/>
          <w:lang w:val="en-US" w:eastAsia="zh-CN"/>
        </w:rPr>
      </w:pPr>
      <w:r>
        <w:rPr>
          <w:rFonts w:hint="eastAsia" w:ascii="方正仿宋简体" w:eastAsia="方正仿宋简体"/>
          <w:color w:val="auto"/>
          <w:spacing w:val="-3"/>
          <w:sz w:val="32"/>
          <w:szCs w:val="32"/>
          <w:lang w:val="en-US"/>
        </w:rPr>
        <w:t>2.</w:t>
      </w:r>
      <w:r>
        <w:rPr>
          <w:rFonts w:hint="eastAsia" w:ascii="方正仿宋简体" w:eastAsia="方正仿宋简体"/>
          <w:color w:val="auto"/>
          <w:spacing w:val="-3"/>
          <w:sz w:val="32"/>
          <w:szCs w:val="32"/>
          <w:lang w:val="en-US" w:eastAsia="zh-CN"/>
        </w:rPr>
        <w:t>课程授课计划</w:t>
      </w:r>
    </w:p>
    <w:p>
      <w:pPr>
        <w:pStyle w:val="13"/>
        <w:tabs>
          <w:tab w:val="left" w:pos="993"/>
        </w:tabs>
        <w:spacing w:line="570" w:lineRule="exact"/>
        <w:ind w:left="0" w:firstLine="628" w:firstLineChars="200"/>
        <w:jc w:val="both"/>
        <w:rPr>
          <w:rFonts w:hint="default" w:ascii="方正仿宋简体" w:eastAsia="方正仿宋简体"/>
          <w:color w:val="auto"/>
          <w:spacing w:val="-3"/>
          <w:sz w:val="32"/>
          <w:szCs w:val="32"/>
          <w:lang w:val="en-US" w:eastAsia="zh-CN"/>
        </w:rPr>
      </w:pPr>
      <w:r>
        <w:rPr>
          <w:rFonts w:hint="eastAsia" w:ascii="方正仿宋简体" w:eastAsia="方正仿宋简体"/>
          <w:color w:val="auto"/>
          <w:spacing w:val="-3"/>
          <w:sz w:val="32"/>
          <w:szCs w:val="32"/>
          <w:lang w:val="en-US" w:eastAsia="zh-CN"/>
        </w:rPr>
        <w:t>3.教学进度表</w:t>
      </w:r>
    </w:p>
    <w:p>
      <w:pPr>
        <w:pStyle w:val="13"/>
        <w:tabs>
          <w:tab w:val="left" w:pos="993"/>
        </w:tabs>
        <w:spacing w:line="570" w:lineRule="exact"/>
        <w:ind w:left="0" w:firstLine="628" w:firstLineChars="200"/>
        <w:jc w:val="both"/>
        <w:rPr>
          <w:rFonts w:ascii="方正仿宋简体" w:eastAsia="方正仿宋简体"/>
          <w:color w:val="auto"/>
          <w:sz w:val="32"/>
          <w:szCs w:val="32"/>
        </w:rPr>
      </w:pPr>
      <w:r>
        <w:rPr>
          <w:rFonts w:hint="eastAsia" w:ascii="方正仿宋简体" w:eastAsia="方正仿宋简体"/>
          <w:color w:val="auto"/>
          <w:spacing w:val="-3"/>
          <w:sz w:val="32"/>
          <w:szCs w:val="32"/>
          <w:lang w:val="en-US" w:eastAsia="zh-CN"/>
        </w:rPr>
        <w:t>4.</w:t>
      </w:r>
      <w:r>
        <w:rPr>
          <w:rFonts w:hint="eastAsia" w:ascii="方正仿宋简体" w:eastAsia="方正仿宋简体"/>
          <w:color w:val="auto"/>
          <w:spacing w:val="-3"/>
          <w:sz w:val="32"/>
          <w:szCs w:val="32"/>
        </w:rPr>
        <w:t>命题计划表</w:t>
      </w:r>
    </w:p>
    <w:p>
      <w:pPr>
        <w:pStyle w:val="13"/>
        <w:tabs>
          <w:tab w:val="left" w:pos="993"/>
        </w:tabs>
        <w:spacing w:line="570" w:lineRule="exact"/>
        <w:ind w:left="0" w:firstLine="628" w:firstLineChars="200"/>
        <w:jc w:val="both"/>
        <w:rPr>
          <w:rFonts w:ascii="方正仿宋简体" w:eastAsia="方正仿宋简体"/>
          <w:color w:val="auto"/>
          <w:spacing w:val="-3"/>
          <w:sz w:val="32"/>
          <w:szCs w:val="32"/>
        </w:rPr>
      </w:pPr>
      <w:r>
        <w:rPr>
          <w:rFonts w:hint="eastAsia" w:ascii="方正仿宋简体" w:eastAsia="方正仿宋简体"/>
          <w:color w:val="auto"/>
          <w:spacing w:val="-3"/>
          <w:sz w:val="32"/>
          <w:szCs w:val="32"/>
          <w:lang w:val="en-US" w:eastAsia="zh-CN"/>
        </w:rPr>
        <w:t>5</w:t>
      </w:r>
      <w:r>
        <w:rPr>
          <w:rFonts w:hint="eastAsia" w:ascii="方正仿宋简体" w:eastAsia="方正仿宋简体"/>
          <w:color w:val="auto"/>
          <w:spacing w:val="-3"/>
          <w:sz w:val="32"/>
          <w:szCs w:val="32"/>
          <w:lang w:val="en-US"/>
        </w:rPr>
        <w:t>.</w:t>
      </w:r>
      <w:r>
        <w:rPr>
          <w:rFonts w:hint="eastAsia" w:ascii="方正仿宋简体" w:eastAsia="方正仿宋简体"/>
          <w:color w:val="auto"/>
          <w:spacing w:val="-3"/>
          <w:sz w:val="32"/>
          <w:szCs w:val="32"/>
        </w:rPr>
        <w:t>试卷命题审核表</w:t>
      </w:r>
    </w:p>
    <w:p>
      <w:pPr>
        <w:pStyle w:val="13"/>
        <w:tabs>
          <w:tab w:val="left" w:pos="993"/>
        </w:tabs>
        <w:spacing w:line="570" w:lineRule="exact"/>
        <w:ind w:left="0" w:firstLine="628" w:firstLineChars="200"/>
        <w:jc w:val="both"/>
        <w:rPr>
          <w:rFonts w:hint="eastAsia" w:ascii="方正仿宋简体" w:eastAsia="方正仿宋简体"/>
          <w:color w:val="auto"/>
          <w:spacing w:val="-3"/>
          <w:sz w:val="32"/>
          <w:szCs w:val="32"/>
          <w:lang w:val="en-US" w:eastAsia="zh-CN"/>
        </w:rPr>
      </w:pPr>
      <w:r>
        <w:rPr>
          <w:rFonts w:hint="eastAsia" w:ascii="方正仿宋简体" w:eastAsia="方正仿宋简体"/>
          <w:color w:val="auto"/>
          <w:spacing w:val="-3"/>
          <w:sz w:val="32"/>
          <w:szCs w:val="32"/>
          <w:lang w:val="en-US" w:eastAsia="zh-CN"/>
        </w:rPr>
        <w:t>6.空白试卷A卷、B卷和试卷答案要点及评分细则</w:t>
      </w:r>
    </w:p>
    <w:p>
      <w:pPr>
        <w:pStyle w:val="13"/>
        <w:tabs>
          <w:tab w:val="left" w:pos="993"/>
        </w:tabs>
        <w:spacing w:line="570" w:lineRule="exact"/>
        <w:ind w:left="0" w:firstLine="628" w:firstLineChars="200"/>
        <w:jc w:val="both"/>
        <w:rPr>
          <w:rFonts w:hint="eastAsia" w:ascii="方正仿宋简体" w:eastAsia="方正仿宋简体"/>
          <w:color w:val="auto"/>
          <w:spacing w:val="-3"/>
          <w:sz w:val="32"/>
          <w:szCs w:val="32"/>
          <w:lang w:val="en-US" w:eastAsia="zh-CN"/>
        </w:rPr>
      </w:pPr>
      <w:r>
        <w:rPr>
          <w:rFonts w:hint="eastAsia" w:ascii="方正仿宋简体" w:eastAsia="方正仿宋简体"/>
          <w:color w:val="auto"/>
          <w:spacing w:val="-3"/>
          <w:sz w:val="32"/>
          <w:szCs w:val="32"/>
          <w:lang w:val="en-US" w:eastAsia="zh-CN"/>
        </w:rPr>
        <w:t>7.成绩登记表（教务系统可导出）</w:t>
      </w:r>
    </w:p>
    <w:p>
      <w:pPr>
        <w:pStyle w:val="13"/>
        <w:tabs>
          <w:tab w:val="left" w:pos="993"/>
        </w:tabs>
        <w:spacing w:line="570" w:lineRule="exact"/>
        <w:ind w:left="0" w:firstLine="628" w:firstLineChars="200"/>
        <w:jc w:val="both"/>
        <w:rPr>
          <w:rFonts w:hint="eastAsia" w:ascii="方正仿宋简体" w:eastAsia="方正仿宋简体"/>
          <w:color w:val="auto"/>
          <w:spacing w:val="-3"/>
          <w:sz w:val="32"/>
          <w:szCs w:val="32"/>
          <w:lang w:val="en-US" w:eastAsia="zh-CN"/>
        </w:rPr>
      </w:pPr>
      <w:r>
        <w:rPr>
          <w:rFonts w:hint="eastAsia" w:ascii="方正仿宋简体" w:eastAsia="方正仿宋简体"/>
          <w:color w:val="auto"/>
          <w:spacing w:val="-3"/>
          <w:sz w:val="32"/>
          <w:szCs w:val="32"/>
          <w:lang w:val="en-US" w:eastAsia="zh-CN"/>
        </w:rPr>
        <w:t>8.试卷分析表（教务系统可导出）</w:t>
      </w:r>
    </w:p>
    <w:p>
      <w:pPr>
        <w:pStyle w:val="13"/>
        <w:tabs>
          <w:tab w:val="left" w:pos="993"/>
        </w:tabs>
        <w:spacing w:line="570" w:lineRule="exact"/>
        <w:ind w:left="0" w:firstLine="628" w:firstLineChars="200"/>
        <w:jc w:val="both"/>
        <w:rPr>
          <w:rFonts w:hint="eastAsia" w:ascii="方正仿宋简体" w:eastAsia="方正仿宋简体"/>
          <w:color w:val="auto"/>
          <w:spacing w:val="-3"/>
          <w:sz w:val="32"/>
          <w:szCs w:val="32"/>
          <w:lang w:val="en-US" w:eastAsia="zh-CN"/>
        </w:rPr>
      </w:pPr>
      <w:r>
        <w:rPr>
          <w:rFonts w:hint="eastAsia" w:ascii="方正仿宋简体" w:eastAsia="方正仿宋简体"/>
          <w:color w:val="auto"/>
          <w:spacing w:val="-3"/>
          <w:sz w:val="32"/>
          <w:szCs w:val="32"/>
          <w:lang w:val="en-US" w:eastAsia="zh-CN"/>
        </w:rPr>
        <w:t>9.考场情况登记表；</w:t>
      </w:r>
    </w:p>
    <w:p>
      <w:pPr>
        <w:pStyle w:val="13"/>
        <w:tabs>
          <w:tab w:val="left" w:pos="1283"/>
        </w:tabs>
        <w:spacing w:line="570" w:lineRule="exact"/>
        <w:ind w:left="0" w:firstLine="628" w:firstLineChars="200"/>
        <w:jc w:val="both"/>
        <w:rPr>
          <w:rFonts w:hint="eastAsia" w:ascii="方正仿宋简体" w:eastAsia="方正仿宋简体"/>
          <w:color w:val="auto"/>
          <w:spacing w:val="-3"/>
          <w:sz w:val="32"/>
          <w:szCs w:val="32"/>
          <w:lang w:eastAsia="zh-CN"/>
        </w:rPr>
      </w:pPr>
      <w:r>
        <w:rPr>
          <w:rFonts w:hint="eastAsia" w:ascii="方正仿宋简体" w:eastAsia="方正仿宋简体"/>
          <w:color w:val="auto"/>
          <w:spacing w:val="-3"/>
          <w:sz w:val="32"/>
          <w:szCs w:val="32"/>
          <w:lang w:val="en-US" w:eastAsia="zh-CN"/>
        </w:rPr>
        <w:t>10</w:t>
      </w:r>
      <w:r>
        <w:rPr>
          <w:rFonts w:hint="eastAsia" w:ascii="方正仿宋简体" w:eastAsia="方正仿宋简体"/>
          <w:color w:val="auto"/>
          <w:spacing w:val="-3"/>
          <w:sz w:val="32"/>
          <w:szCs w:val="32"/>
        </w:rPr>
        <w:t>.作答试卷（答题册）：从上至下按学号由小到大排序</w:t>
      </w:r>
      <w:r>
        <w:rPr>
          <w:rFonts w:hint="eastAsia" w:ascii="方正仿宋简体" w:eastAsia="方正仿宋简体"/>
          <w:color w:val="auto"/>
          <w:spacing w:val="-3"/>
          <w:sz w:val="32"/>
          <w:szCs w:val="32"/>
          <w:lang w:eastAsia="zh-CN"/>
        </w:rPr>
        <w:t>（</w:t>
      </w:r>
      <w:r>
        <w:rPr>
          <w:rFonts w:hint="eastAsia" w:ascii="方正仿宋简体" w:eastAsia="方正仿宋简体"/>
          <w:color w:val="auto"/>
          <w:spacing w:val="-3"/>
          <w:sz w:val="32"/>
          <w:szCs w:val="32"/>
          <w:lang w:val="en-US" w:eastAsia="zh-CN"/>
        </w:rPr>
        <w:t>含缺考考生</w:t>
      </w:r>
      <w:r>
        <w:rPr>
          <w:rFonts w:hint="eastAsia" w:ascii="方正仿宋简体" w:eastAsia="方正仿宋简体"/>
          <w:color w:val="auto"/>
          <w:spacing w:val="-3"/>
          <w:sz w:val="32"/>
          <w:szCs w:val="32"/>
          <w:lang w:eastAsia="zh-CN"/>
        </w:rPr>
        <w:t>）；</w:t>
      </w:r>
    </w:p>
    <w:p>
      <w:pPr>
        <w:pStyle w:val="13"/>
        <w:tabs>
          <w:tab w:val="left" w:pos="1283"/>
        </w:tabs>
        <w:spacing w:line="570" w:lineRule="exact"/>
        <w:ind w:left="0" w:firstLine="628" w:firstLineChars="200"/>
        <w:jc w:val="both"/>
        <w:rPr>
          <w:rFonts w:hint="eastAsia" w:ascii="方正仿宋简体" w:eastAsia="方正仿宋简体"/>
          <w:color w:val="auto"/>
          <w:spacing w:val="-3"/>
          <w:sz w:val="32"/>
          <w:szCs w:val="32"/>
          <w:lang w:val="en-US" w:eastAsia="zh-CN"/>
        </w:rPr>
      </w:pPr>
      <w:r>
        <w:rPr>
          <w:rFonts w:hint="eastAsia" w:ascii="方正仿宋简体" w:eastAsia="方正仿宋简体"/>
          <w:color w:val="auto"/>
          <w:spacing w:val="-3"/>
          <w:sz w:val="32"/>
          <w:szCs w:val="32"/>
          <w:lang w:val="en-US" w:eastAsia="zh-CN"/>
        </w:rPr>
        <w:t>11.课程考核其他有效材料；</w:t>
      </w:r>
    </w:p>
    <w:p>
      <w:pPr>
        <w:pStyle w:val="13"/>
        <w:tabs>
          <w:tab w:val="left" w:pos="1283"/>
        </w:tabs>
        <w:spacing w:line="570" w:lineRule="exact"/>
        <w:ind w:left="0" w:firstLine="628" w:firstLineChars="200"/>
        <w:jc w:val="both"/>
        <w:rPr>
          <w:rFonts w:hint="eastAsia" w:ascii="方正仿宋简体" w:eastAsia="方正仿宋简体"/>
          <w:color w:val="auto"/>
          <w:spacing w:val="-3"/>
          <w:sz w:val="32"/>
          <w:szCs w:val="32"/>
          <w:lang w:val="en-US" w:eastAsia="zh-CN"/>
        </w:rPr>
      </w:pPr>
      <w:r>
        <w:rPr>
          <w:rFonts w:hint="eastAsia" w:ascii="方正仿宋简体" w:eastAsia="方正仿宋简体"/>
          <w:color w:val="auto"/>
          <w:spacing w:val="-3"/>
          <w:sz w:val="32"/>
          <w:szCs w:val="32"/>
          <w:lang w:val="en-US" w:eastAsia="zh-CN"/>
        </w:rPr>
        <w:t>12.教材。</w:t>
      </w:r>
    </w:p>
    <w:p>
      <w:pPr>
        <w:widowControl w:val="0"/>
        <w:autoSpaceDE w:val="0"/>
        <w:autoSpaceDN w:val="0"/>
        <w:spacing w:line="570" w:lineRule="exact"/>
        <w:ind w:firstLine="640" w:firstLineChars="200"/>
        <w:jc w:val="both"/>
        <w:rPr>
          <w:rFonts w:hint="default" w:ascii="方正仿宋简体" w:eastAsia="方正仿宋简体"/>
          <w:color w:val="auto"/>
          <w:spacing w:val="-3"/>
          <w:sz w:val="32"/>
          <w:szCs w:val="32"/>
          <w:lang w:val="en-US" w:eastAsia="zh-CN"/>
        </w:rPr>
      </w:pPr>
      <w:r>
        <w:rPr>
          <w:rFonts w:hint="eastAsia" w:ascii="方正仿宋简体" w:hAnsi="仿宋" w:eastAsia="方正仿宋简体" w:cs="仿宋"/>
          <w:color w:val="auto"/>
          <w:sz w:val="32"/>
          <w:szCs w:val="32"/>
          <w:lang w:val="zh-CN" w:eastAsia="zh-CN" w:bidi="zh-CN"/>
        </w:rPr>
        <w:t>以上材料，需开课单位</w:t>
      </w:r>
      <w:r>
        <w:rPr>
          <w:rFonts w:hint="eastAsia" w:ascii="方正仿宋简体" w:hAnsi="仿宋" w:eastAsia="方正仿宋简体" w:cs="仿宋"/>
          <w:color w:val="auto"/>
          <w:sz w:val="32"/>
          <w:szCs w:val="32"/>
          <w:lang w:val="en-US" w:eastAsia="zh-CN" w:bidi="zh-CN"/>
        </w:rPr>
        <w:t>教研室主任</w:t>
      </w:r>
      <w:r>
        <w:rPr>
          <w:rFonts w:hint="eastAsia" w:ascii="方正仿宋简体" w:hAnsi="仿宋" w:eastAsia="方正仿宋简体" w:cs="仿宋"/>
          <w:color w:val="auto"/>
          <w:sz w:val="32"/>
          <w:szCs w:val="32"/>
          <w:lang w:val="zh-CN" w:eastAsia="zh-CN" w:bidi="zh-CN"/>
        </w:rPr>
        <w:t>审核后存档。</w:t>
      </w:r>
    </w:p>
    <w:p>
      <w:pPr>
        <w:pStyle w:val="2"/>
        <w:spacing w:line="570" w:lineRule="exact"/>
        <w:ind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（二）课程期末考核材料用试卷袋安装，试卷袋后面的试卷存档编码（见本文的附件</w:t>
      </w:r>
      <w:r>
        <w:rPr>
          <w:rFonts w:hint="eastAsia" w:ascii="方正仿宋简体" w:eastAsia="方正仿宋简体"/>
          <w:color w:val="auto"/>
          <w:sz w:val="32"/>
          <w:szCs w:val="32"/>
          <w:lang w:val="en-US" w:eastAsia="zh-CN"/>
        </w:rPr>
        <w:t>12-</w:t>
      </w:r>
      <w:r>
        <w:rPr>
          <w:rFonts w:hint="eastAsia" w:ascii="方正仿宋简体" w:eastAsia="方正仿宋简体"/>
          <w:color w:val="auto"/>
          <w:sz w:val="32"/>
          <w:szCs w:val="32"/>
        </w:rPr>
        <w:t>1）。</w:t>
      </w:r>
    </w:p>
    <w:p>
      <w:pPr>
        <w:pStyle w:val="2"/>
        <w:spacing w:line="570" w:lineRule="exact"/>
        <w:ind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（三）课程考核</w:t>
      </w:r>
      <w:r>
        <w:rPr>
          <w:rFonts w:hint="eastAsia" w:ascii="方正仿宋简体" w:eastAsia="方正仿宋简体"/>
          <w:color w:val="auto"/>
          <w:sz w:val="32"/>
          <w:szCs w:val="32"/>
          <w:lang w:val="en-US" w:eastAsia="zh-CN"/>
        </w:rPr>
        <w:t>其他有效</w:t>
      </w:r>
      <w:r>
        <w:rPr>
          <w:rFonts w:hint="eastAsia" w:ascii="方正仿宋简体" w:eastAsia="方正仿宋简体"/>
          <w:color w:val="auto"/>
          <w:sz w:val="32"/>
          <w:szCs w:val="32"/>
        </w:rPr>
        <w:t>材料。</w:t>
      </w:r>
    </w:p>
    <w:p>
      <w:pPr>
        <w:pStyle w:val="2"/>
        <w:spacing w:line="570" w:lineRule="exact"/>
        <w:ind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课程考核</w:t>
      </w:r>
      <w:r>
        <w:rPr>
          <w:rFonts w:hint="eastAsia" w:ascii="方正仿宋简体" w:eastAsia="方正仿宋简体"/>
          <w:color w:val="auto"/>
          <w:sz w:val="32"/>
          <w:szCs w:val="32"/>
          <w:lang w:val="en-US" w:eastAsia="zh-CN"/>
        </w:rPr>
        <w:t>其他有效</w:t>
      </w:r>
      <w:r>
        <w:rPr>
          <w:rFonts w:hint="eastAsia" w:ascii="方正仿宋简体" w:eastAsia="方正仿宋简体"/>
          <w:color w:val="auto"/>
          <w:sz w:val="32"/>
          <w:szCs w:val="32"/>
        </w:rPr>
        <w:t>材料</w:t>
      </w:r>
      <w:r>
        <w:rPr>
          <w:rFonts w:hint="eastAsia" w:ascii="方正仿宋简体" w:eastAsia="方正仿宋简体"/>
          <w:color w:val="auto"/>
          <w:sz w:val="32"/>
          <w:szCs w:val="32"/>
          <w:lang w:val="en-US" w:eastAsia="zh-CN"/>
        </w:rPr>
        <w:t>即过程性考核材料，</w:t>
      </w:r>
      <w:r>
        <w:rPr>
          <w:rFonts w:hint="eastAsia" w:ascii="方正仿宋简体" w:eastAsia="方正仿宋简体"/>
          <w:color w:val="auto"/>
          <w:sz w:val="32"/>
          <w:szCs w:val="32"/>
        </w:rPr>
        <w:t>是课程归档材料的重要组成部分，各学院、任课教师应认真做好过程性考核材料的收集、归档。课程过程性考核材料包括：</w:t>
      </w:r>
      <w:r>
        <w:rPr>
          <w:rFonts w:hint="eastAsia" w:ascii="方正仿宋简体" w:eastAsia="方正仿宋简体"/>
          <w:color w:val="auto"/>
          <w:sz w:val="32"/>
          <w:szCs w:val="32"/>
          <w:lang w:val="en-US" w:eastAsia="zh-CN"/>
        </w:rPr>
        <w:t>平时成绩记录表</w:t>
      </w:r>
      <w:r>
        <w:rPr>
          <w:rFonts w:hint="eastAsia" w:ascii="方正仿宋简体" w:eastAsia="方正仿宋简体"/>
          <w:color w:val="auto"/>
          <w:sz w:val="32"/>
          <w:szCs w:val="32"/>
        </w:rPr>
        <w:t>、平时作业、实验实训或其他考核材料等。</w:t>
      </w:r>
    </w:p>
    <w:p>
      <w:pPr>
        <w:pStyle w:val="2"/>
        <w:spacing w:line="570" w:lineRule="exact"/>
        <w:ind w:firstLine="640" w:firstLineChars="200"/>
        <w:jc w:val="both"/>
        <w:rPr>
          <w:rFonts w:ascii="方正仿宋简体" w:eastAsia="方正仿宋简体"/>
          <w:color w:val="auto"/>
          <w:sz w:val="32"/>
          <w:szCs w:val="32"/>
        </w:rPr>
      </w:pPr>
      <w:r>
        <w:rPr>
          <w:rFonts w:hint="eastAsia" w:ascii="方正仿宋简体" w:eastAsia="方正仿宋简体"/>
          <w:color w:val="auto"/>
          <w:sz w:val="32"/>
          <w:szCs w:val="32"/>
        </w:rPr>
        <w:t>具体归档要求可参照如下：</w:t>
      </w:r>
    </w:p>
    <w:p>
      <w:pPr>
        <w:pStyle w:val="13"/>
        <w:tabs>
          <w:tab w:val="left" w:pos="1283"/>
        </w:tabs>
        <w:spacing w:line="570" w:lineRule="exact"/>
        <w:ind w:left="0" w:firstLine="628" w:firstLineChars="200"/>
        <w:jc w:val="both"/>
        <w:rPr>
          <w:rFonts w:ascii="方正仿宋简体" w:eastAsia="方正仿宋简体"/>
          <w:color w:val="auto"/>
          <w:sz w:val="32"/>
          <w:szCs w:val="32"/>
        </w:rPr>
      </w:pPr>
      <w:r>
        <w:rPr>
          <w:rFonts w:hint="eastAsia" w:ascii="方正仿宋简体" w:eastAsia="方正仿宋简体"/>
          <w:color w:val="auto"/>
          <w:spacing w:val="-3"/>
          <w:sz w:val="32"/>
          <w:szCs w:val="32"/>
        </w:rPr>
        <w:t>1.过程性考核</w:t>
      </w:r>
      <w:r>
        <w:rPr>
          <w:rFonts w:hint="eastAsia" w:ascii="方正仿宋简体" w:eastAsia="方正仿宋简体"/>
          <w:color w:val="auto"/>
          <w:sz w:val="32"/>
          <w:szCs w:val="32"/>
        </w:rPr>
        <w:t>（</w:t>
      </w:r>
      <w:r>
        <w:rPr>
          <w:rFonts w:hint="eastAsia" w:ascii="方正仿宋简体" w:eastAsia="方正仿宋简体"/>
          <w:color w:val="auto"/>
          <w:spacing w:val="-3"/>
          <w:sz w:val="32"/>
          <w:szCs w:val="32"/>
        </w:rPr>
        <w:t>平时成绩部分</w:t>
      </w:r>
      <w:r>
        <w:rPr>
          <w:rFonts w:hint="eastAsia" w:ascii="方正仿宋简体" w:eastAsia="方正仿宋简体"/>
          <w:color w:val="auto"/>
          <w:sz w:val="32"/>
          <w:szCs w:val="32"/>
        </w:rPr>
        <w:t>）。</w:t>
      </w:r>
    </w:p>
    <w:p>
      <w:pPr>
        <w:pStyle w:val="2"/>
        <w:spacing w:line="570" w:lineRule="exact"/>
        <w:ind w:firstLine="608" w:firstLineChars="200"/>
        <w:jc w:val="both"/>
        <w:rPr>
          <w:rFonts w:ascii="方正仿宋简体" w:eastAsia="方正仿宋简体"/>
          <w:color w:val="auto"/>
          <w:sz w:val="32"/>
          <w:szCs w:val="32"/>
        </w:rPr>
      </w:pPr>
      <w:r>
        <w:rPr>
          <w:rFonts w:hint="eastAsia" w:ascii="方正仿宋简体" w:eastAsia="方正仿宋简体"/>
          <w:color w:val="auto"/>
          <w:spacing w:val="-8"/>
          <w:sz w:val="32"/>
          <w:szCs w:val="32"/>
        </w:rPr>
        <w:t>平时成绩可以有多种形式的考核方式，比如平时作业、综合大作</w:t>
      </w:r>
      <w:r>
        <w:rPr>
          <w:rFonts w:hint="eastAsia" w:ascii="方正仿宋简体" w:eastAsia="方正仿宋简体"/>
          <w:color w:val="auto"/>
          <w:spacing w:val="-12"/>
          <w:sz w:val="32"/>
          <w:szCs w:val="32"/>
        </w:rPr>
        <w:t>业、课堂表现、阶段性测试、团队任务等。学校鼓励和提倡开展多种</w:t>
      </w:r>
      <w:r>
        <w:rPr>
          <w:rFonts w:hint="eastAsia" w:ascii="方正仿宋简体" w:eastAsia="方正仿宋简体"/>
          <w:color w:val="auto"/>
          <w:spacing w:val="-11"/>
          <w:sz w:val="32"/>
          <w:szCs w:val="32"/>
        </w:rPr>
        <w:t>形式结合、课上课下结合的教学全过程考核。各教学单位根据实际制</w:t>
      </w:r>
      <w:r>
        <w:rPr>
          <w:rFonts w:hint="eastAsia" w:ascii="方正仿宋简体" w:eastAsia="方正仿宋简体"/>
          <w:color w:val="auto"/>
          <w:spacing w:val="-8"/>
          <w:sz w:val="32"/>
          <w:szCs w:val="32"/>
        </w:rPr>
        <w:t>定本单位平时成绩的存档要求和存档方式，但主要应包含以下材</w:t>
      </w:r>
      <w:r>
        <w:rPr>
          <w:rFonts w:hint="eastAsia" w:ascii="方正仿宋简体" w:eastAsia="方正仿宋简体"/>
          <w:color w:val="auto"/>
          <w:spacing w:val="-7"/>
          <w:sz w:val="32"/>
          <w:szCs w:val="32"/>
        </w:rPr>
        <w:t>料：</w:t>
      </w:r>
      <w:r>
        <w:rPr>
          <w:rFonts w:hint="eastAsia" w:ascii="方正仿宋简体" w:eastAsia="方正仿宋简体"/>
          <w:color w:val="auto"/>
          <w:spacing w:val="-8"/>
          <w:sz w:val="32"/>
          <w:szCs w:val="32"/>
        </w:rPr>
        <w:t>平时成绩考核评分细则、平时成绩</w:t>
      </w:r>
      <w:r>
        <w:rPr>
          <w:rFonts w:hint="eastAsia" w:ascii="方正仿宋简体" w:eastAsia="方正仿宋简体"/>
          <w:color w:val="auto"/>
          <w:spacing w:val="-8"/>
          <w:sz w:val="32"/>
          <w:szCs w:val="32"/>
          <w:lang w:val="en-US" w:eastAsia="zh-CN"/>
        </w:rPr>
        <w:t>记录表</w:t>
      </w:r>
      <w:r>
        <w:rPr>
          <w:rFonts w:hint="eastAsia" w:ascii="方正仿宋简体" w:eastAsia="方正仿宋简体"/>
          <w:color w:val="auto"/>
          <w:spacing w:val="-8"/>
          <w:sz w:val="32"/>
          <w:szCs w:val="32"/>
        </w:rPr>
        <w:t>、考核的一些佐证材料</w:t>
      </w:r>
      <w:r>
        <w:rPr>
          <w:rFonts w:hint="eastAsia" w:ascii="方正仿宋简体" w:eastAsia="方正仿宋简体"/>
          <w:color w:val="auto"/>
          <w:spacing w:val="-3"/>
          <w:sz w:val="32"/>
          <w:szCs w:val="32"/>
        </w:rPr>
        <w:t>（</w:t>
      </w:r>
      <w:r>
        <w:rPr>
          <w:rFonts w:hint="eastAsia" w:ascii="方正仿宋简体" w:eastAsia="方正仿宋简体"/>
          <w:color w:val="auto"/>
          <w:spacing w:val="-8"/>
          <w:sz w:val="32"/>
          <w:szCs w:val="32"/>
        </w:rPr>
        <w:t>如学生作业、作品等，一般情况下</w:t>
      </w:r>
      <w:r>
        <w:rPr>
          <w:rFonts w:hint="eastAsia" w:ascii="方正仿宋简体" w:eastAsia="方正仿宋简体"/>
          <w:color w:val="auto"/>
          <w:spacing w:val="-12"/>
          <w:sz w:val="32"/>
          <w:szCs w:val="32"/>
        </w:rPr>
        <w:t>选好、中、差各</w:t>
      </w:r>
      <w:r>
        <w:rPr>
          <w:rFonts w:hint="eastAsia" w:ascii="方正仿宋简体" w:eastAsia="方正仿宋简体"/>
          <w:color w:val="auto"/>
          <w:sz w:val="32"/>
          <w:szCs w:val="32"/>
        </w:rPr>
        <w:t>2</w:t>
      </w:r>
      <w:r>
        <w:rPr>
          <w:rFonts w:hint="eastAsia" w:ascii="方正仿宋简体" w:eastAsia="方正仿宋简体"/>
          <w:color w:val="auto"/>
          <w:spacing w:val="-10"/>
          <w:sz w:val="32"/>
          <w:szCs w:val="32"/>
        </w:rPr>
        <w:t>份存档，存档数量越多越全面</w:t>
      </w:r>
      <w:r>
        <w:rPr>
          <w:rFonts w:hint="eastAsia" w:ascii="方正仿宋简体" w:eastAsia="方正仿宋简体"/>
          <w:color w:val="auto"/>
          <w:spacing w:val="-10"/>
          <w:sz w:val="32"/>
          <w:szCs w:val="32"/>
          <w:lang w:val="en-US"/>
        </w:rPr>
        <w:t>越则更</w:t>
      </w:r>
      <w:r>
        <w:rPr>
          <w:rFonts w:hint="eastAsia" w:ascii="方正仿宋简体" w:eastAsia="方正仿宋简体"/>
          <w:color w:val="auto"/>
          <w:spacing w:val="-10"/>
          <w:sz w:val="32"/>
          <w:szCs w:val="32"/>
        </w:rPr>
        <w:t>好</w:t>
      </w:r>
      <w:r>
        <w:rPr>
          <w:rFonts w:hint="eastAsia" w:ascii="方正仿宋简体" w:eastAsia="方正仿宋简体"/>
          <w:color w:val="auto"/>
          <w:sz w:val="32"/>
          <w:szCs w:val="32"/>
        </w:rPr>
        <w:t>）。</w:t>
      </w:r>
    </w:p>
    <w:p>
      <w:pPr>
        <w:pStyle w:val="13"/>
        <w:tabs>
          <w:tab w:val="left" w:pos="1283"/>
        </w:tabs>
        <w:spacing w:line="570" w:lineRule="exact"/>
        <w:ind w:left="0" w:firstLine="628" w:firstLineChars="200"/>
        <w:jc w:val="both"/>
        <w:rPr>
          <w:rFonts w:ascii="方正仿宋简体" w:eastAsia="方正仿宋简体"/>
          <w:color w:val="auto"/>
          <w:sz w:val="32"/>
          <w:szCs w:val="32"/>
        </w:rPr>
      </w:pPr>
      <w:r>
        <w:rPr>
          <w:rFonts w:hint="eastAsia" w:ascii="方正仿宋简体" w:eastAsia="方正仿宋简体"/>
          <w:color w:val="auto"/>
          <w:spacing w:val="-3"/>
          <w:sz w:val="32"/>
          <w:szCs w:val="32"/>
        </w:rPr>
        <w:t>2.过程性考核</w:t>
      </w:r>
      <w:r>
        <w:rPr>
          <w:rFonts w:hint="eastAsia" w:ascii="方正仿宋简体" w:eastAsia="方正仿宋简体"/>
          <w:color w:val="auto"/>
          <w:sz w:val="32"/>
          <w:szCs w:val="32"/>
        </w:rPr>
        <w:t>（</w:t>
      </w:r>
      <w:r>
        <w:rPr>
          <w:rFonts w:hint="eastAsia" w:ascii="方正仿宋简体" w:eastAsia="方正仿宋简体"/>
          <w:color w:val="auto"/>
          <w:spacing w:val="-3"/>
          <w:sz w:val="32"/>
          <w:szCs w:val="32"/>
        </w:rPr>
        <w:t>实验成绩部分</w:t>
      </w:r>
      <w:r>
        <w:rPr>
          <w:rFonts w:hint="eastAsia" w:ascii="方正仿宋简体" w:eastAsia="方正仿宋简体"/>
          <w:color w:val="auto"/>
          <w:sz w:val="32"/>
          <w:szCs w:val="32"/>
        </w:rPr>
        <w:t>）。</w:t>
      </w:r>
    </w:p>
    <w:p>
      <w:pPr>
        <w:spacing w:line="570" w:lineRule="exact"/>
        <w:ind w:firstLine="640" w:firstLineChars="200"/>
        <w:rPr>
          <w:rFonts w:eastAsia="方正仿宋简体" w:asciiTheme="minorAscii" w:hAnsiTheme="minorAscii"/>
          <w:color w:val="auto"/>
          <w:sz w:val="32"/>
        </w:rPr>
      </w:pPr>
      <w:r>
        <w:rPr>
          <w:rFonts w:hint="eastAsia" w:eastAsia="方正仿宋简体" w:asciiTheme="minorAscii" w:hAnsiTheme="minorAscii"/>
          <w:color w:val="auto"/>
          <w:sz w:val="32"/>
        </w:rPr>
        <w:t>根据</w:t>
      </w:r>
      <w:r>
        <w:rPr>
          <w:rFonts w:hint="eastAsia" w:eastAsia="方正仿宋简体" w:asciiTheme="minorAscii" w:hAnsiTheme="minorAscii"/>
          <w:color w:val="auto"/>
          <w:sz w:val="32"/>
          <w:lang w:val="en-US" w:eastAsia="zh-CN"/>
        </w:rPr>
        <w:t>教学</w:t>
      </w:r>
      <w:r>
        <w:rPr>
          <w:rFonts w:hint="eastAsia" w:eastAsia="方正仿宋简体" w:asciiTheme="minorAscii" w:hAnsiTheme="minorAscii"/>
          <w:color w:val="auto"/>
          <w:sz w:val="32"/>
        </w:rPr>
        <w:t>大纲中规定要开设的实验项目及成绩评定标准来开展考核，主要应包含以下材料：实验教学大纲、</w:t>
      </w:r>
      <w:r>
        <w:rPr>
          <w:rFonts w:hint="eastAsia" w:eastAsia="方正仿宋简体" w:asciiTheme="minorAscii" w:hAnsiTheme="minorAscii"/>
          <w:color w:val="auto"/>
          <w:sz w:val="32"/>
          <w:lang w:val="en-US" w:eastAsia="zh-CN"/>
        </w:rPr>
        <w:t>授课</w:t>
      </w:r>
      <w:r>
        <w:rPr>
          <w:rFonts w:hint="eastAsia" w:eastAsia="方正仿宋简体" w:asciiTheme="minorAscii" w:hAnsiTheme="minorAscii"/>
          <w:color w:val="auto"/>
          <w:sz w:val="32"/>
        </w:rPr>
        <w:t>计划、实验指导书、实验报告（一般情况下选好、中、差各2份存档，存档数量能越多越全面则更好。）</w:t>
      </w:r>
      <w:r>
        <w:rPr>
          <w:rFonts w:hint="eastAsia" w:eastAsia="方正仿宋简体" w:asciiTheme="minorAscii" w:hAnsiTheme="minorAscii"/>
          <w:color w:val="auto"/>
          <w:sz w:val="32"/>
          <w:lang w:eastAsia="zh-CN"/>
        </w:rPr>
        <w:t>、</w:t>
      </w:r>
      <w:r>
        <w:rPr>
          <w:rFonts w:hint="eastAsia" w:eastAsia="方正仿宋简体" w:asciiTheme="minorAscii" w:hAnsiTheme="minorAscii"/>
          <w:color w:val="auto"/>
          <w:sz w:val="32"/>
        </w:rPr>
        <w:t>实验成绩登记表</w:t>
      </w:r>
      <w:r>
        <w:rPr>
          <w:rFonts w:hint="eastAsia" w:eastAsia="方正仿宋简体" w:asciiTheme="minorAscii" w:hAnsiTheme="minorAscii"/>
          <w:color w:val="auto"/>
          <w:sz w:val="32"/>
          <w:lang w:val="en-US" w:eastAsia="zh-CN"/>
        </w:rPr>
        <w:t>及考</w:t>
      </w:r>
      <w:r>
        <w:rPr>
          <w:rFonts w:hint="eastAsia" w:eastAsia="方正仿宋简体" w:asciiTheme="minorAscii" w:hAnsiTheme="minorAscii"/>
          <w:color w:val="auto"/>
          <w:sz w:val="32"/>
        </w:rPr>
        <w:t>核的一些佐证材料</w:t>
      </w:r>
      <w:r>
        <w:rPr>
          <w:rFonts w:hint="eastAsia" w:eastAsia="方正仿宋简体" w:asciiTheme="minorAscii" w:hAnsiTheme="minorAscii"/>
          <w:color w:val="auto"/>
          <w:sz w:val="32"/>
          <w:lang w:val="en-US" w:eastAsia="zh-CN"/>
        </w:rPr>
        <w:t>等，该部分材料按学校要求另行存档</w:t>
      </w:r>
      <w:r>
        <w:rPr>
          <w:rFonts w:hint="eastAsia" w:eastAsia="方正仿宋简体" w:asciiTheme="minorAscii" w:hAnsiTheme="minorAscii"/>
          <w:color w:val="auto"/>
          <w:sz w:val="32"/>
        </w:rPr>
        <w:t>。</w:t>
      </w:r>
    </w:p>
    <w:p>
      <w:pPr>
        <w:pStyle w:val="2"/>
        <w:spacing w:line="570" w:lineRule="exact"/>
        <w:ind w:firstLine="596" w:firstLineChars="200"/>
        <w:jc w:val="both"/>
        <w:rPr>
          <w:rFonts w:ascii="方正仿宋简体" w:eastAsia="方正仿宋简体"/>
          <w:color w:val="auto"/>
          <w:sz w:val="32"/>
          <w:szCs w:val="32"/>
        </w:rPr>
      </w:pPr>
      <w:r>
        <w:rPr>
          <w:rFonts w:hint="eastAsia" w:ascii="方正仿宋简体" w:eastAsia="方正仿宋简体"/>
          <w:color w:val="auto"/>
          <w:spacing w:val="-11"/>
          <w:sz w:val="32"/>
          <w:szCs w:val="32"/>
        </w:rPr>
        <w:t>期末，任课教师应根据本部门制定的过程性考核方案，把课程</w:t>
      </w:r>
      <w:r>
        <w:rPr>
          <w:rFonts w:hint="eastAsia" w:ascii="方正仿宋简体" w:eastAsia="方正仿宋简体"/>
          <w:color w:val="auto"/>
          <w:spacing w:val="-9"/>
          <w:sz w:val="32"/>
          <w:szCs w:val="32"/>
        </w:rPr>
        <w:t>过程性考核材料进行归档</w:t>
      </w:r>
      <w:r>
        <w:rPr>
          <w:rFonts w:hint="eastAsia" w:ascii="方正仿宋简体" w:eastAsia="方正仿宋简体"/>
          <w:color w:val="auto"/>
          <w:spacing w:val="-9"/>
          <w:sz w:val="32"/>
          <w:szCs w:val="32"/>
          <w:lang w:eastAsia="zh-CN"/>
        </w:rPr>
        <w:t>，</w:t>
      </w:r>
      <w:r>
        <w:rPr>
          <w:rFonts w:hint="eastAsia" w:ascii="方正仿宋简体" w:eastAsia="方正仿宋简体"/>
          <w:color w:val="auto"/>
          <w:spacing w:val="-9"/>
          <w:sz w:val="32"/>
          <w:szCs w:val="32"/>
          <w:lang w:val="en-US"/>
        </w:rPr>
        <w:t>存入</w:t>
      </w:r>
      <w:r>
        <w:rPr>
          <w:rFonts w:hint="eastAsia" w:ascii="方正仿宋简体" w:eastAsia="方正仿宋简体"/>
          <w:color w:val="auto"/>
          <w:spacing w:val="-9"/>
          <w:sz w:val="32"/>
          <w:szCs w:val="32"/>
        </w:rPr>
        <w:t>教务处印制纸质版的</w:t>
      </w:r>
      <w:r>
        <w:rPr>
          <w:rFonts w:hint="eastAsia" w:ascii="方正仿宋简体" w:eastAsia="方正仿宋简体"/>
          <w:color w:val="auto"/>
          <w:spacing w:val="-4"/>
          <w:sz w:val="32"/>
          <w:szCs w:val="32"/>
          <w:lang w:val="en-US"/>
        </w:rPr>
        <w:t>档案</w:t>
      </w:r>
      <w:r>
        <w:rPr>
          <w:rFonts w:hint="eastAsia" w:ascii="方正仿宋简体" w:eastAsia="方正仿宋简体"/>
          <w:color w:val="auto"/>
          <w:spacing w:val="-4"/>
          <w:sz w:val="32"/>
          <w:szCs w:val="32"/>
        </w:rPr>
        <w:t>袋。</w:t>
      </w:r>
      <w:r>
        <w:rPr>
          <w:rFonts w:hint="eastAsia" w:ascii="方正仿宋简体" w:eastAsia="方正仿宋简体"/>
          <w:color w:val="auto"/>
          <w:spacing w:val="-10"/>
          <w:sz w:val="32"/>
          <w:szCs w:val="32"/>
        </w:rPr>
        <w:t>具体的存档方式由各教学</w:t>
      </w:r>
      <w:r>
        <w:rPr>
          <w:rFonts w:hint="eastAsia" w:ascii="方正仿宋简体" w:eastAsia="方正仿宋简体"/>
          <w:color w:val="auto"/>
          <w:spacing w:val="-4"/>
          <w:sz w:val="32"/>
          <w:szCs w:val="32"/>
        </w:rPr>
        <w:t>单位根据课程情况定，整齐规范、方便查阅即可。</w:t>
      </w:r>
    </w:p>
    <w:p>
      <w:pPr>
        <w:pStyle w:val="2"/>
        <w:spacing w:line="570" w:lineRule="exact"/>
        <w:ind w:firstLine="600" w:firstLineChars="200"/>
        <w:jc w:val="both"/>
        <w:rPr>
          <w:rFonts w:ascii="方正仿宋简体" w:eastAsia="方正仿宋简体"/>
          <w:color w:val="auto"/>
          <w:sz w:val="32"/>
          <w:szCs w:val="32"/>
        </w:rPr>
      </w:pPr>
      <w:r>
        <w:rPr>
          <w:rFonts w:hint="eastAsia" w:ascii="方正仿宋简体" w:eastAsia="方正仿宋简体"/>
          <w:color w:val="auto"/>
          <w:spacing w:val="-10"/>
          <w:sz w:val="32"/>
          <w:szCs w:val="32"/>
        </w:rPr>
        <w:t>注：本文提到的课程过程性考核材料归档办法，同时适用于非笔试类考试（考查）</w:t>
      </w:r>
      <w:r>
        <w:rPr>
          <w:rFonts w:hint="eastAsia" w:ascii="方正仿宋简体" w:eastAsia="方正仿宋简体"/>
          <w:color w:val="auto"/>
          <w:spacing w:val="-4"/>
          <w:sz w:val="32"/>
          <w:szCs w:val="32"/>
        </w:rPr>
        <w:t>课程过程性考核材料的存档。</w:t>
      </w:r>
    </w:p>
    <w:p>
      <w:pPr>
        <w:pStyle w:val="2"/>
        <w:spacing w:line="570" w:lineRule="exact"/>
        <w:ind w:firstLine="640" w:firstLineChars="200"/>
        <w:jc w:val="both"/>
        <w:rPr>
          <w:rFonts w:ascii="方正仿宋简体" w:eastAsia="方正仿宋简体"/>
          <w:color w:val="auto"/>
          <w:sz w:val="32"/>
          <w:szCs w:val="32"/>
        </w:rPr>
      </w:pPr>
    </w:p>
    <w:p>
      <w:pPr>
        <w:pStyle w:val="2"/>
        <w:spacing w:line="570" w:lineRule="exact"/>
        <w:ind w:left="2038" w:leftChars="361" w:hanging="1280" w:hangingChars="400"/>
        <w:jc w:val="both"/>
        <w:rPr>
          <w:rFonts w:hint="eastAsia" w:ascii="方正仿宋简体" w:eastAsia="方正仿宋简体"/>
          <w:color w:val="auto"/>
          <w:spacing w:val="-3"/>
          <w:sz w:val="32"/>
          <w:szCs w:val="32"/>
        </w:rPr>
      </w:pPr>
      <w:r>
        <w:rPr>
          <w:rFonts w:hint="eastAsia" w:ascii="方正仿宋简体" w:eastAsia="方正仿宋简体"/>
          <w:color w:val="auto"/>
          <w:sz w:val="32"/>
          <w:szCs w:val="32"/>
        </w:rPr>
        <w:t>附件：</w:t>
      </w:r>
      <w:r>
        <w:rPr>
          <w:rFonts w:hint="eastAsia" w:ascii="方正仿宋简体" w:eastAsia="方正仿宋简体"/>
          <w:color w:val="auto"/>
          <w:sz w:val="32"/>
          <w:szCs w:val="32"/>
          <w:lang w:val="en-US" w:eastAsia="zh-CN"/>
        </w:rPr>
        <w:t>12-</w:t>
      </w:r>
      <w:r>
        <w:rPr>
          <w:rFonts w:hint="eastAsia" w:ascii="方正仿宋简体" w:eastAsia="方正仿宋简体"/>
          <w:color w:val="auto"/>
          <w:spacing w:val="-3"/>
          <w:sz w:val="32"/>
          <w:szCs w:val="32"/>
        </w:rPr>
        <w:t>1.北海艺术设计学院</w:t>
      </w:r>
      <w:r>
        <w:rPr>
          <w:rFonts w:hint="eastAsia" w:ascii="方正仿宋简体" w:eastAsia="方正仿宋简体"/>
          <w:color w:val="auto"/>
          <w:sz w:val="32"/>
          <w:szCs w:val="32"/>
        </w:rPr>
        <w:t>试卷（考核档案）袋</w:t>
      </w:r>
      <w:r>
        <w:rPr>
          <w:rFonts w:hint="eastAsia" w:ascii="方正仿宋简体" w:eastAsia="方正仿宋简体"/>
          <w:color w:val="auto"/>
          <w:spacing w:val="-3"/>
          <w:sz w:val="32"/>
          <w:szCs w:val="32"/>
        </w:rPr>
        <w:t>编码规则</w:t>
      </w:r>
    </w:p>
    <w:p>
      <w:pPr>
        <w:pStyle w:val="2"/>
        <w:spacing w:line="570" w:lineRule="exact"/>
        <w:ind w:left="2036" w:leftChars="817" w:hanging="320" w:hangingChars="100"/>
        <w:jc w:val="both"/>
        <w:rPr>
          <w:rFonts w:hint="eastAsia" w:ascii="方正仿宋简体" w:eastAsia="方正仿宋简体"/>
          <w:color w:val="auto"/>
          <w:spacing w:val="-3"/>
          <w:sz w:val="32"/>
          <w:szCs w:val="32"/>
        </w:rPr>
      </w:pPr>
      <w:r>
        <w:rPr>
          <w:rFonts w:hint="eastAsia" w:ascii="方正仿宋简体" w:eastAsia="方正仿宋简体"/>
          <w:color w:val="auto"/>
          <w:sz w:val="32"/>
          <w:szCs w:val="32"/>
          <w:lang w:val="en-US" w:eastAsia="zh-CN"/>
        </w:rPr>
        <w:t>12-</w:t>
      </w:r>
      <w:r>
        <w:rPr>
          <w:rFonts w:hint="eastAsia" w:ascii="方正仿宋简体" w:eastAsia="方正仿宋简体"/>
          <w:color w:val="auto"/>
          <w:spacing w:val="-3"/>
          <w:sz w:val="32"/>
          <w:szCs w:val="32"/>
          <w:lang w:val="en-US" w:eastAsia="zh-CN"/>
        </w:rPr>
        <w:t>2</w:t>
      </w:r>
      <w:r>
        <w:rPr>
          <w:rFonts w:hint="eastAsia" w:ascii="方正仿宋简体" w:eastAsia="方正仿宋简体"/>
          <w:color w:val="auto"/>
          <w:spacing w:val="-3"/>
          <w:sz w:val="32"/>
          <w:szCs w:val="32"/>
        </w:rPr>
        <w:t>.北海艺术设计学院课程平时成绩考核评分细则</w:t>
      </w:r>
    </w:p>
    <w:p>
      <w:pPr>
        <w:pStyle w:val="2"/>
        <w:spacing w:line="570" w:lineRule="exact"/>
        <w:ind w:left="2036" w:leftChars="817" w:hanging="320" w:hangingChars="100"/>
        <w:jc w:val="both"/>
        <w:rPr>
          <w:rFonts w:hint="eastAsia" w:ascii="方正仿宋简体" w:eastAsia="方正仿宋简体"/>
          <w:color w:val="auto"/>
          <w:spacing w:val="-3"/>
          <w:sz w:val="32"/>
          <w:szCs w:val="32"/>
        </w:rPr>
      </w:pPr>
      <w:r>
        <w:rPr>
          <w:rFonts w:hint="eastAsia" w:ascii="方正仿宋简体" w:eastAsia="方正仿宋简体"/>
          <w:color w:val="auto"/>
          <w:sz w:val="32"/>
          <w:szCs w:val="32"/>
          <w:lang w:val="en-US" w:eastAsia="zh-CN"/>
        </w:rPr>
        <w:t>12-</w:t>
      </w:r>
      <w:r>
        <w:rPr>
          <w:rFonts w:hint="eastAsia" w:ascii="方正仿宋简体" w:eastAsia="方正仿宋简体"/>
          <w:color w:val="auto"/>
          <w:spacing w:val="-3"/>
          <w:sz w:val="32"/>
          <w:szCs w:val="32"/>
          <w:lang w:val="en-US" w:eastAsia="zh-CN"/>
        </w:rPr>
        <w:t>3</w:t>
      </w:r>
      <w:r>
        <w:rPr>
          <w:rFonts w:hint="eastAsia" w:ascii="方正仿宋简体" w:eastAsia="方正仿宋简体"/>
          <w:color w:val="auto"/>
          <w:spacing w:val="-3"/>
          <w:sz w:val="32"/>
          <w:szCs w:val="32"/>
        </w:rPr>
        <w:t>.北海艺术设计学院</w:t>
      </w:r>
      <w:r>
        <w:rPr>
          <w:rFonts w:hint="eastAsia" w:ascii="方正仿宋简体" w:eastAsia="方正仿宋简体"/>
          <w:color w:val="auto"/>
          <w:spacing w:val="-3"/>
          <w:sz w:val="32"/>
          <w:szCs w:val="32"/>
          <w:lang w:val="en-US" w:eastAsia="zh-CN"/>
        </w:rPr>
        <w:t>课程</w:t>
      </w:r>
      <w:r>
        <w:rPr>
          <w:rFonts w:hint="eastAsia" w:ascii="方正仿宋简体" w:eastAsia="方正仿宋简体"/>
          <w:color w:val="auto"/>
          <w:spacing w:val="-3"/>
          <w:sz w:val="32"/>
          <w:szCs w:val="32"/>
        </w:rPr>
        <w:t>考核评分表</w:t>
      </w:r>
    </w:p>
    <w:p>
      <w:pPr>
        <w:pStyle w:val="2"/>
        <w:spacing w:line="570" w:lineRule="exact"/>
        <w:ind w:left="2036" w:leftChars="817" w:hanging="320" w:hangingChars="100"/>
        <w:jc w:val="both"/>
        <w:rPr>
          <w:rFonts w:hint="eastAsia" w:ascii="方正仿宋简体" w:eastAsia="方正仿宋简体"/>
          <w:color w:val="auto"/>
          <w:spacing w:val="-3"/>
          <w:sz w:val="32"/>
          <w:szCs w:val="32"/>
        </w:rPr>
      </w:pPr>
      <w:r>
        <w:rPr>
          <w:rFonts w:hint="eastAsia" w:ascii="方正仿宋简体" w:eastAsia="方正仿宋简体"/>
          <w:color w:val="auto"/>
          <w:sz w:val="32"/>
          <w:szCs w:val="32"/>
          <w:lang w:val="en-US" w:eastAsia="zh-CN"/>
        </w:rPr>
        <w:t>12-4</w:t>
      </w:r>
      <w:r>
        <w:rPr>
          <w:rFonts w:hint="eastAsia" w:ascii="方正仿宋简体" w:eastAsia="方正仿宋简体"/>
          <w:color w:val="auto"/>
          <w:spacing w:val="-3"/>
          <w:sz w:val="32"/>
          <w:szCs w:val="32"/>
        </w:rPr>
        <w:t>.北海艺术设计学院成绩登记表（教务系统</w:t>
      </w:r>
    </w:p>
    <w:p>
      <w:pPr>
        <w:pStyle w:val="2"/>
        <w:spacing w:line="570" w:lineRule="exact"/>
        <w:ind w:left="2030" w:leftChars="817" w:hanging="314" w:hangingChars="100"/>
        <w:jc w:val="both"/>
        <w:rPr>
          <w:rFonts w:hint="eastAsia" w:ascii="方正仿宋简体" w:eastAsia="方正仿宋简体"/>
          <w:color w:val="auto"/>
          <w:spacing w:val="-3"/>
          <w:sz w:val="32"/>
          <w:szCs w:val="32"/>
        </w:rPr>
      </w:pPr>
      <w:r>
        <w:rPr>
          <w:rFonts w:hint="eastAsia" w:ascii="方正仿宋简体" w:eastAsia="方正仿宋简体"/>
          <w:color w:val="auto"/>
          <w:spacing w:val="-3"/>
          <w:sz w:val="32"/>
          <w:szCs w:val="32"/>
        </w:rPr>
        <w:t>出）</w:t>
      </w:r>
    </w:p>
    <w:p>
      <w:pPr>
        <w:pStyle w:val="2"/>
        <w:spacing w:line="570" w:lineRule="exact"/>
        <w:ind w:left="2036" w:leftChars="817" w:hanging="320" w:hangingChars="100"/>
        <w:jc w:val="both"/>
        <w:rPr>
          <w:rFonts w:ascii="方正仿宋简体" w:eastAsia="方正仿宋简体"/>
          <w:color w:val="auto"/>
          <w:spacing w:val="-3"/>
          <w:sz w:val="32"/>
          <w:szCs w:val="32"/>
        </w:rPr>
      </w:pPr>
      <w:r>
        <w:rPr>
          <w:rFonts w:hint="eastAsia" w:ascii="方正仿宋简体" w:eastAsia="方正仿宋简体"/>
          <w:color w:val="auto"/>
          <w:sz w:val="32"/>
          <w:szCs w:val="32"/>
          <w:lang w:val="en-US" w:eastAsia="zh-CN"/>
        </w:rPr>
        <w:t>12-5</w:t>
      </w:r>
      <w:r>
        <w:rPr>
          <w:rFonts w:hint="eastAsia" w:ascii="方正仿宋简体" w:eastAsia="方正仿宋简体"/>
          <w:color w:val="auto"/>
          <w:spacing w:val="-3"/>
          <w:sz w:val="32"/>
          <w:szCs w:val="32"/>
        </w:rPr>
        <w:t>.北海艺术设计学院试卷分析表（教务系统出）</w:t>
      </w:r>
    </w:p>
    <w:p>
      <w:pPr>
        <w:widowControl/>
        <w:rPr>
          <w:rFonts w:ascii="方正仿宋简体" w:eastAsia="方正仿宋简体"/>
          <w:color w:val="auto"/>
          <w:sz w:val="30"/>
          <w:szCs w:val="30"/>
        </w:rPr>
      </w:pPr>
      <w:r>
        <w:rPr>
          <w:rFonts w:ascii="方正仿宋简体" w:eastAsia="方正仿宋简体"/>
          <w:color w:val="auto"/>
          <w:sz w:val="30"/>
          <w:szCs w:val="30"/>
        </w:rPr>
        <w:br w:type="page"/>
      </w:r>
    </w:p>
    <w:p>
      <w:pPr>
        <w:spacing w:line="570" w:lineRule="exact"/>
        <w:rPr>
          <w:rFonts w:ascii="方正仿宋简体" w:eastAsia="方正仿宋简体"/>
          <w:color w:val="auto"/>
          <w:spacing w:val="-20"/>
          <w:sz w:val="32"/>
          <w:szCs w:val="32"/>
        </w:rPr>
      </w:pPr>
      <w:r>
        <w:rPr>
          <w:rFonts w:hint="eastAsia" w:ascii="方正仿宋简体" w:eastAsia="方正仿宋简体"/>
          <w:color w:val="auto"/>
          <w:spacing w:val="-20"/>
          <w:sz w:val="32"/>
          <w:szCs w:val="32"/>
        </w:rPr>
        <w:t>附件</w:t>
      </w:r>
      <w:r>
        <w:rPr>
          <w:rFonts w:hint="eastAsia" w:ascii="方正仿宋简体" w:eastAsia="方正仿宋简体"/>
          <w:color w:val="auto"/>
          <w:sz w:val="32"/>
          <w:szCs w:val="32"/>
          <w:lang w:val="en-US" w:eastAsia="zh-CN"/>
        </w:rPr>
        <w:t>12-</w:t>
      </w:r>
      <w:r>
        <w:rPr>
          <w:rFonts w:hint="eastAsia" w:ascii="方正仿宋简体" w:eastAsia="方正仿宋简体"/>
          <w:color w:val="auto"/>
          <w:spacing w:val="-20"/>
          <w:sz w:val="32"/>
          <w:szCs w:val="32"/>
        </w:rPr>
        <w:t>1</w:t>
      </w:r>
    </w:p>
    <w:p>
      <w:pPr>
        <w:spacing w:line="570" w:lineRule="exact"/>
        <w:jc w:val="center"/>
        <w:rPr>
          <w:rFonts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t>北海艺术设计学院试卷（考核档案）袋编码规则</w:t>
      </w:r>
    </w:p>
    <w:p>
      <w:pPr>
        <w:spacing w:before="67"/>
        <w:ind w:firstLine="600" w:firstLineChars="200"/>
        <w:rPr>
          <w:rFonts w:ascii="方正仿宋简体" w:eastAsia="方正仿宋简体"/>
          <w:color w:val="auto"/>
          <w:sz w:val="30"/>
          <w:szCs w:val="30"/>
        </w:rPr>
      </w:pPr>
      <w:r>
        <w:rPr>
          <w:rFonts w:hint="eastAsia" w:ascii="方正仿宋简体" w:eastAsia="方正仿宋简体"/>
          <w:color w:val="auto"/>
          <w:sz w:val="30"/>
          <w:szCs w:val="30"/>
        </w:rPr>
        <w:t>试卷袋编码由以下字符构成：</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9"/>
        <w:gridCol w:w="1959"/>
        <w:gridCol w:w="1960"/>
        <w:gridCol w:w="1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959" w:type="dxa"/>
          </w:tcPr>
          <w:p>
            <w:pPr>
              <w:keepNext w:val="0"/>
              <w:keepLines w:val="0"/>
              <w:suppressLineNumbers w:val="0"/>
              <w:spacing w:before="67" w:beforeAutospacing="0" w:after="0" w:afterAutospacing="0"/>
              <w:ind w:left="0" w:right="0"/>
              <w:jc w:val="center"/>
              <w:rPr>
                <w:rFonts w:hint="default" w:ascii="方正仿宋简体" w:hAnsi="Times New Roman" w:eastAsia="方正仿宋简体" w:cs="Times New Roman"/>
                <w:color w:val="auto"/>
                <w:sz w:val="30"/>
                <w:szCs w:val="30"/>
              </w:rPr>
            </w:pPr>
            <w:r>
              <w:rPr>
                <w:rFonts w:hint="eastAsia" w:ascii="方正仿宋简体" w:hAnsi="Times New Roman" w:eastAsia="方正仿宋简体" w:cs="Times New Roman"/>
                <w:color w:val="auto"/>
                <w:sz w:val="30"/>
                <w:szCs w:val="30"/>
              </w:rPr>
              <w:t>a</w:t>
            </w:r>
          </w:p>
        </w:tc>
        <w:tc>
          <w:tcPr>
            <w:tcW w:w="1959" w:type="dxa"/>
          </w:tcPr>
          <w:p>
            <w:pPr>
              <w:keepNext w:val="0"/>
              <w:keepLines w:val="0"/>
              <w:suppressLineNumbers w:val="0"/>
              <w:spacing w:before="67" w:beforeAutospacing="0" w:after="0" w:afterAutospacing="0"/>
              <w:ind w:left="0" w:right="0"/>
              <w:jc w:val="center"/>
              <w:rPr>
                <w:rFonts w:hint="default" w:ascii="方正仿宋简体" w:hAnsi="Times New Roman" w:eastAsia="方正仿宋简体" w:cs="Times New Roman"/>
                <w:color w:val="auto"/>
                <w:sz w:val="30"/>
                <w:szCs w:val="30"/>
              </w:rPr>
            </w:pPr>
            <w:r>
              <w:rPr>
                <w:rFonts w:hint="eastAsia" w:ascii="方正仿宋简体" w:hAnsi="Times New Roman" w:eastAsia="方正仿宋简体" w:cs="Times New Roman"/>
                <w:color w:val="auto"/>
                <w:sz w:val="30"/>
                <w:szCs w:val="30"/>
              </w:rPr>
              <w:t>b</w:t>
            </w:r>
          </w:p>
        </w:tc>
        <w:tc>
          <w:tcPr>
            <w:tcW w:w="1960" w:type="dxa"/>
          </w:tcPr>
          <w:p>
            <w:pPr>
              <w:keepNext w:val="0"/>
              <w:keepLines w:val="0"/>
              <w:suppressLineNumbers w:val="0"/>
              <w:spacing w:before="67" w:beforeAutospacing="0" w:after="0" w:afterAutospacing="0"/>
              <w:ind w:left="0" w:right="0"/>
              <w:jc w:val="center"/>
              <w:rPr>
                <w:rFonts w:hint="default" w:ascii="方正仿宋简体" w:hAnsi="Times New Roman" w:eastAsia="方正仿宋简体" w:cs="Times New Roman"/>
                <w:color w:val="auto"/>
                <w:sz w:val="30"/>
                <w:szCs w:val="30"/>
              </w:rPr>
            </w:pPr>
            <w:r>
              <w:rPr>
                <w:rFonts w:hint="eastAsia" w:ascii="方正仿宋简体" w:hAnsi="Times New Roman" w:eastAsia="方正仿宋简体" w:cs="Times New Roman"/>
                <w:color w:val="auto"/>
                <w:sz w:val="30"/>
                <w:szCs w:val="30"/>
              </w:rPr>
              <w:t>c</w:t>
            </w:r>
          </w:p>
        </w:tc>
        <w:tc>
          <w:tcPr>
            <w:tcW w:w="1960" w:type="dxa"/>
          </w:tcPr>
          <w:p>
            <w:pPr>
              <w:keepNext w:val="0"/>
              <w:keepLines w:val="0"/>
              <w:suppressLineNumbers w:val="0"/>
              <w:spacing w:before="67" w:beforeAutospacing="0" w:after="0" w:afterAutospacing="0"/>
              <w:ind w:left="0" w:right="0"/>
              <w:jc w:val="center"/>
              <w:rPr>
                <w:rFonts w:hint="default" w:ascii="方正仿宋简体" w:hAnsi="Times New Roman" w:eastAsia="方正仿宋简体" w:cs="Times New Roman"/>
                <w:color w:val="auto"/>
                <w:sz w:val="30"/>
                <w:szCs w:val="30"/>
              </w:rPr>
            </w:pPr>
            <w:r>
              <w:rPr>
                <w:rFonts w:hint="eastAsia" w:ascii="方正仿宋简体" w:hAnsi="Times New Roman" w:eastAsia="方正仿宋简体" w:cs="Times New Roman"/>
                <w:color w:val="auto"/>
                <w:sz w:val="30"/>
                <w:szCs w:val="30"/>
              </w:rPr>
              <w:t>d</w:t>
            </w:r>
          </w:p>
        </w:tc>
      </w:tr>
    </w:tbl>
    <w:p>
      <w:pPr>
        <w:spacing w:before="82" w:line="570" w:lineRule="exact"/>
        <w:ind w:firstLine="450" w:firstLineChars="150"/>
        <w:rPr>
          <w:rFonts w:ascii="方正仿宋简体" w:eastAsia="方正仿宋简体"/>
          <w:color w:val="auto"/>
          <w:sz w:val="30"/>
          <w:szCs w:val="30"/>
        </w:rPr>
      </w:pPr>
      <w:r>
        <w:rPr>
          <w:rFonts w:hint="eastAsia" w:ascii="方正仿宋简体" w:eastAsia="方正仿宋简体"/>
          <w:color w:val="auto"/>
          <w:sz w:val="30"/>
          <w:szCs w:val="30"/>
        </w:rPr>
        <w:t xml:space="preserve">各个字符的意义和编码规则如下： </w:t>
      </w:r>
    </w:p>
    <w:p>
      <w:pPr>
        <w:spacing w:before="161" w:line="570" w:lineRule="exact"/>
        <w:ind w:firstLine="450" w:firstLineChars="150"/>
        <w:rPr>
          <w:rFonts w:ascii="方正仿宋简体" w:eastAsia="方正仿宋简体"/>
          <w:color w:val="auto"/>
          <w:sz w:val="30"/>
          <w:szCs w:val="30"/>
        </w:rPr>
      </w:pPr>
      <w:r>
        <w:rPr>
          <w:rFonts w:hint="eastAsia" w:ascii="方正仿宋简体" w:eastAsia="方正仿宋简体"/>
          <w:color w:val="auto"/>
          <w:sz w:val="30"/>
          <w:szCs w:val="30"/>
        </w:rPr>
        <w:t>（一）第1个字符“a”表示考试学期编号</w:t>
      </w:r>
    </w:p>
    <w:p>
      <w:pPr>
        <w:ind w:firstLine="640" w:firstLineChars="200"/>
        <w:rPr>
          <w:rFonts w:ascii="方正仿宋简体" w:eastAsia="方正仿宋简体"/>
          <w:color w:val="auto"/>
          <w:sz w:val="32"/>
          <w:szCs w:val="32"/>
        </w:rPr>
      </w:pPr>
      <w:r>
        <w:rPr>
          <w:rFonts w:hint="eastAsia" w:ascii="方正仿宋简体" w:eastAsia="方正仿宋简体"/>
          <w:color w:val="auto"/>
          <w:sz w:val="32"/>
          <w:szCs w:val="32"/>
        </w:rPr>
        <w:t>若在2017-2018-2学期进行正常考试，则记录17-18-2。</w:t>
      </w:r>
    </w:p>
    <w:p>
      <w:pPr>
        <w:ind w:firstLine="640" w:firstLineChars="200"/>
        <w:rPr>
          <w:rFonts w:ascii="方正仿宋简体" w:eastAsia="方正仿宋简体"/>
          <w:color w:val="auto"/>
          <w:sz w:val="32"/>
          <w:szCs w:val="32"/>
        </w:rPr>
      </w:pPr>
      <w:r>
        <w:rPr>
          <w:rFonts w:hint="eastAsia" w:ascii="方正仿宋简体" w:eastAsia="方正仿宋简体"/>
          <w:color w:val="auto"/>
          <w:sz w:val="32"/>
          <w:szCs w:val="32"/>
        </w:rPr>
        <w:t>若在2017-2018-2补考2017-2018-1学期的课程，则记录17-18-1。</w:t>
      </w:r>
    </w:p>
    <w:p>
      <w:pPr>
        <w:ind w:left="420" w:leftChars="200" w:firstLine="320" w:firstLineChars="100"/>
        <w:rPr>
          <w:rFonts w:ascii="方正仿宋简体" w:eastAsia="方正仿宋简体"/>
          <w:color w:val="auto"/>
          <w:sz w:val="32"/>
          <w:szCs w:val="32"/>
        </w:rPr>
      </w:pPr>
      <w:r>
        <w:rPr>
          <w:rFonts w:hint="eastAsia" w:ascii="方正仿宋简体" w:eastAsia="方正仿宋简体"/>
          <w:color w:val="auto"/>
          <w:sz w:val="32"/>
          <w:szCs w:val="32"/>
        </w:rPr>
        <w:t>若在2017-2018-2进行重修考试，则记录17-18-2。</w:t>
      </w:r>
    </w:p>
    <w:p>
      <w:pPr>
        <w:ind w:left="740" w:leftChars="200" w:hanging="320" w:hangingChars="100"/>
        <w:rPr>
          <w:rFonts w:ascii="方正仿宋简体" w:eastAsia="方正仿宋简体"/>
          <w:color w:val="auto"/>
          <w:sz w:val="32"/>
          <w:szCs w:val="32"/>
        </w:rPr>
      </w:pPr>
      <w:r>
        <w:rPr>
          <w:rFonts w:hint="eastAsia" w:ascii="方正仿宋简体" w:eastAsia="方正仿宋简体"/>
          <w:color w:val="auto"/>
          <w:sz w:val="32"/>
          <w:szCs w:val="32"/>
        </w:rPr>
        <w:t>（二）第2个字符“b”是表示考试性质编号，分类代号如下： Z表示正常考试，B表示补考，C表示重修考试。</w:t>
      </w:r>
    </w:p>
    <w:p>
      <w:pPr>
        <w:spacing w:line="570" w:lineRule="exact"/>
        <w:ind w:firstLine="450" w:firstLineChars="150"/>
        <w:rPr>
          <w:rFonts w:ascii="方正仿宋简体" w:eastAsia="方正仿宋简体"/>
          <w:color w:val="auto"/>
          <w:sz w:val="30"/>
          <w:szCs w:val="30"/>
        </w:rPr>
      </w:pPr>
      <w:r>
        <w:rPr>
          <w:rFonts w:hint="eastAsia" w:ascii="方正仿宋简体" w:eastAsia="方正仿宋简体"/>
          <w:color w:val="auto"/>
          <w:sz w:val="30"/>
          <w:szCs w:val="30"/>
        </w:rPr>
        <w:t>（三）第3个字符“c”表示开课单位编号，分类代号如下：</w:t>
      </w:r>
    </w:p>
    <w:p>
      <w:pPr>
        <w:spacing w:line="570" w:lineRule="exact"/>
        <w:ind w:firstLine="450" w:firstLineChars="150"/>
        <w:rPr>
          <w:rFonts w:ascii="方正仿宋简体" w:eastAsia="方正仿宋简体"/>
          <w:color w:val="auto"/>
          <w:sz w:val="30"/>
          <w:szCs w:val="30"/>
        </w:rPr>
      </w:pPr>
      <w:r>
        <w:rPr>
          <w:rFonts w:hint="eastAsia" w:ascii="方正仿宋简体" w:eastAsia="方正仿宋简体"/>
          <w:color w:val="auto"/>
          <w:sz w:val="30"/>
          <w:szCs w:val="30"/>
        </w:rPr>
        <w:t xml:space="preserve">  01 教务处                02 学</w:t>
      </w:r>
      <w:r>
        <w:rPr>
          <w:rFonts w:hint="eastAsia" w:ascii="方正仿宋简体" w:eastAsia="方正仿宋简体"/>
          <w:color w:val="auto"/>
          <w:sz w:val="30"/>
          <w:szCs w:val="30"/>
          <w:lang w:val="en-US" w:eastAsia="zh-CN"/>
        </w:rPr>
        <w:t>工</w:t>
      </w:r>
      <w:r>
        <w:rPr>
          <w:rFonts w:hint="eastAsia" w:ascii="方正仿宋简体" w:eastAsia="方正仿宋简体"/>
          <w:color w:val="auto"/>
          <w:sz w:val="30"/>
          <w:szCs w:val="30"/>
        </w:rPr>
        <w:t>处（</w:t>
      </w:r>
      <w:r>
        <w:rPr>
          <w:rFonts w:hint="eastAsia" w:ascii="方正仿宋简体" w:eastAsia="方正仿宋简体"/>
          <w:color w:val="auto"/>
          <w:sz w:val="30"/>
          <w:szCs w:val="30"/>
          <w:lang w:val="en-US" w:eastAsia="zh-CN"/>
        </w:rPr>
        <w:t>学工</w:t>
      </w:r>
      <w:r>
        <w:rPr>
          <w:rFonts w:hint="eastAsia" w:ascii="方正仿宋简体" w:eastAsia="方正仿宋简体"/>
          <w:color w:val="auto"/>
          <w:sz w:val="30"/>
          <w:szCs w:val="30"/>
        </w:rPr>
        <w:t>部）</w:t>
      </w:r>
    </w:p>
    <w:p>
      <w:pPr>
        <w:spacing w:line="570" w:lineRule="exact"/>
        <w:ind w:firstLine="450" w:firstLineChars="150"/>
        <w:rPr>
          <w:rFonts w:ascii="方正仿宋简体" w:eastAsia="方正仿宋简体"/>
          <w:color w:val="auto"/>
          <w:sz w:val="30"/>
          <w:szCs w:val="30"/>
        </w:rPr>
      </w:pPr>
      <w:r>
        <w:rPr>
          <w:rFonts w:hint="eastAsia" w:ascii="方正仿宋简体" w:eastAsia="方正仿宋简体"/>
          <w:color w:val="auto"/>
          <w:sz w:val="30"/>
          <w:szCs w:val="30"/>
        </w:rPr>
        <w:t xml:space="preserve">  03 </w:t>
      </w:r>
      <w:r>
        <w:rPr>
          <w:rFonts w:hint="eastAsia" w:ascii="方正仿宋简体" w:eastAsia="方正仿宋简体"/>
          <w:color w:val="auto"/>
          <w:sz w:val="30"/>
          <w:szCs w:val="30"/>
          <w:lang w:val="en-US" w:eastAsia="zh-CN"/>
        </w:rPr>
        <w:t>通识教育学院</w:t>
      </w:r>
      <w:r>
        <w:rPr>
          <w:rFonts w:hint="eastAsia" w:ascii="方正仿宋简体" w:eastAsia="方正仿宋简体"/>
          <w:color w:val="auto"/>
          <w:sz w:val="30"/>
          <w:szCs w:val="30"/>
        </w:rPr>
        <w:t xml:space="preserve">       </w:t>
      </w:r>
      <w:r>
        <w:rPr>
          <w:rFonts w:hint="eastAsia" w:ascii="方正仿宋简体" w:eastAsia="方正仿宋简体"/>
          <w:color w:val="auto"/>
          <w:sz w:val="30"/>
          <w:szCs w:val="30"/>
          <w:lang w:val="en-US" w:eastAsia="zh-CN"/>
        </w:rPr>
        <w:t xml:space="preserve">  </w:t>
      </w:r>
      <w:r>
        <w:rPr>
          <w:rFonts w:hint="eastAsia" w:ascii="方正仿宋简体" w:eastAsia="方正仿宋简体"/>
          <w:color w:val="auto"/>
          <w:sz w:val="30"/>
          <w:szCs w:val="30"/>
        </w:rPr>
        <w:t xml:space="preserve"> 04 马克思主义学院</w:t>
      </w:r>
    </w:p>
    <w:p>
      <w:pPr>
        <w:spacing w:line="570" w:lineRule="exact"/>
        <w:ind w:firstLine="450" w:firstLineChars="150"/>
        <w:rPr>
          <w:rFonts w:ascii="方正仿宋简体" w:eastAsia="方正仿宋简体"/>
          <w:color w:val="auto"/>
          <w:sz w:val="30"/>
          <w:szCs w:val="30"/>
        </w:rPr>
      </w:pPr>
      <w:r>
        <w:rPr>
          <w:rFonts w:hint="eastAsia" w:ascii="方正仿宋简体" w:eastAsia="方正仿宋简体"/>
          <w:color w:val="auto"/>
          <w:sz w:val="30"/>
          <w:szCs w:val="30"/>
        </w:rPr>
        <w:t xml:space="preserve">  05 设计艺术学院          06 动画与传媒学院</w:t>
      </w:r>
    </w:p>
    <w:p>
      <w:pPr>
        <w:spacing w:line="570" w:lineRule="exact"/>
        <w:ind w:firstLine="450" w:firstLineChars="150"/>
        <w:rPr>
          <w:rFonts w:ascii="方正仿宋简体" w:eastAsia="方正仿宋简体"/>
          <w:color w:val="auto"/>
          <w:sz w:val="30"/>
          <w:szCs w:val="30"/>
        </w:rPr>
      </w:pPr>
      <w:r>
        <w:rPr>
          <w:rFonts w:hint="eastAsia" w:ascii="方正仿宋简体" w:eastAsia="方正仿宋简体"/>
          <w:color w:val="auto"/>
          <w:sz w:val="30"/>
          <w:szCs w:val="30"/>
        </w:rPr>
        <w:t xml:space="preserve">  07 建筑与环境艺术学院    08 人文教育学院</w:t>
      </w:r>
    </w:p>
    <w:p>
      <w:pPr>
        <w:spacing w:line="570" w:lineRule="exact"/>
        <w:ind w:firstLine="450" w:firstLineChars="150"/>
        <w:rPr>
          <w:rFonts w:hint="eastAsia" w:ascii="方正仿宋简体" w:eastAsia="方正仿宋简体"/>
          <w:color w:val="auto"/>
          <w:sz w:val="30"/>
          <w:szCs w:val="30"/>
          <w:lang w:val="en-US" w:eastAsia="zh-CN"/>
        </w:rPr>
      </w:pPr>
      <w:r>
        <w:rPr>
          <w:rFonts w:hint="eastAsia" w:ascii="方正仿宋简体" w:eastAsia="方正仿宋简体"/>
          <w:color w:val="auto"/>
          <w:sz w:val="30"/>
          <w:szCs w:val="30"/>
        </w:rPr>
        <w:t xml:space="preserve">  09 美术学院              10 </w:t>
      </w:r>
      <w:r>
        <w:rPr>
          <w:rFonts w:hint="eastAsia" w:ascii="方正仿宋简体" w:eastAsia="方正仿宋简体"/>
          <w:color w:val="auto"/>
          <w:sz w:val="30"/>
          <w:szCs w:val="30"/>
          <w:lang w:val="en-US" w:eastAsia="zh-CN"/>
        </w:rPr>
        <w:t>创新创业学院</w:t>
      </w:r>
    </w:p>
    <w:p>
      <w:pPr>
        <w:pStyle w:val="2"/>
        <w:rPr>
          <w:rFonts w:hint="default"/>
          <w:color w:val="auto"/>
          <w:lang w:val="en-US" w:eastAsia="zh-CN"/>
        </w:rPr>
      </w:pPr>
      <w:r>
        <w:rPr>
          <w:rFonts w:hint="eastAsia" w:ascii="方正仿宋简体" w:eastAsia="方正仿宋简体"/>
          <w:color w:val="auto"/>
          <w:sz w:val="30"/>
          <w:szCs w:val="30"/>
          <w:lang w:val="en-US" w:eastAsia="zh-CN"/>
        </w:rPr>
        <w:t>11 其他</w:t>
      </w:r>
    </w:p>
    <w:p>
      <w:pPr>
        <w:spacing w:before="194" w:line="570" w:lineRule="exact"/>
        <w:ind w:right="465" w:firstLine="640" w:firstLineChars="200"/>
        <w:rPr>
          <w:rFonts w:ascii="方正仿宋简体" w:eastAsia="方正仿宋简体"/>
          <w:color w:val="auto"/>
          <w:spacing w:val="-5"/>
          <w:sz w:val="32"/>
          <w:szCs w:val="32"/>
        </w:rPr>
      </w:pPr>
      <w:r>
        <w:rPr>
          <w:rFonts w:hint="eastAsia" w:ascii="方正仿宋简体" w:eastAsia="方正仿宋简体"/>
          <w:color w:val="auto"/>
          <w:sz w:val="32"/>
          <w:szCs w:val="32"/>
        </w:rPr>
        <w:t>（四）</w:t>
      </w:r>
      <w:r>
        <w:rPr>
          <w:rFonts w:hint="eastAsia" w:ascii="方正仿宋简体" w:eastAsia="方正仿宋简体"/>
          <w:color w:val="auto"/>
          <w:spacing w:val="-5"/>
          <w:sz w:val="32"/>
          <w:szCs w:val="32"/>
        </w:rPr>
        <w:t>第4个字符“d”表示开课单位某一门课程的试卷编码：从001开始， 编到999，如马克思主义学院开设本科专业的《中国近现代史纲要》（属通识课）， 2017-2018-1期末正常考试试卷袋编码为：17-18-1-Z0</w:t>
      </w:r>
      <w:r>
        <w:rPr>
          <w:rFonts w:ascii="方正仿宋简体" w:eastAsia="方正仿宋简体"/>
          <w:color w:val="auto"/>
          <w:spacing w:val="-5"/>
          <w:sz w:val="32"/>
          <w:szCs w:val="32"/>
        </w:rPr>
        <w:t>4</w:t>
      </w:r>
      <w:r>
        <w:rPr>
          <w:rFonts w:hint="eastAsia" w:ascii="方正仿宋简体" w:eastAsia="方正仿宋简体"/>
          <w:color w:val="auto"/>
          <w:spacing w:val="-5"/>
          <w:sz w:val="32"/>
          <w:szCs w:val="32"/>
        </w:rPr>
        <w:t>001 。</w:t>
      </w:r>
    </w:p>
    <w:p>
      <w:pPr>
        <w:spacing w:line="570" w:lineRule="exact"/>
        <w:ind w:firstLine="620" w:firstLineChars="200"/>
        <w:rPr>
          <w:rFonts w:ascii="方正仿宋简体" w:eastAsia="方正仿宋简体"/>
          <w:color w:val="auto"/>
          <w:spacing w:val="-10"/>
          <w:sz w:val="32"/>
          <w:szCs w:val="32"/>
        </w:rPr>
      </w:pPr>
      <w:r>
        <w:rPr>
          <w:rFonts w:hint="eastAsia" w:ascii="方正仿宋简体" w:eastAsia="方正仿宋简体"/>
          <w:color w:val="auto"/>
          <w:spacing w:val="-5"/>
          <w:sz w:val="32"/>
          <w:szCs w:val="32"/>
        </w:rPr>
        <w:t>（五）同一门课程需用多个试卷袋装试卷，可自行增加第</w:t>
      </w:r>
      <w:r>
        <w:rPr>
          <w:rFonts w:hint="eastAsia" w:ascii="方正仿宋简体" w:eastAsia="方正仿宋简体"/>
          <w:color w:val="auto"/>
          <w:sz w:val="32"/>
          <w:szCs w:val="32"/>
        </w:rPr>
        <w:t>5</w:t>
      </w:r>
      <w:r>
        <w:rPr>
          <w:rFonts w:hint="eastAsia" w:ascii="方正仿宋简体" w:eastAsia="方正仿宋简体"/>
          <w:color w:val="auto"/>
          <w:spacing w:val="-34"/>
          <w:sz w:val="32"/>
          <w:szCs w:val="32"/>
        </w:rPr>
        <w:t>个字符，从</w:t>
      </w:r>
      <w:r>
        <w:rPr>
          <w:rFonts w:hint="eastAsia" w:ascii="方正仿宋简体" w:eastAsia="方正仿宋简体"/>
          <w:color w:val="auto"/>
          <w:spacing w:val="-5"/>
          <w:sz w:val="32"/>
          <w:szCs w:val="32"/>
        </w:rPr>
        <w:t>“-1”</w:t>
      </w:r>
      <w:r>
        <w:rPr>
          <w:rFonts w:hint="eastAsia" w:ascii="方正仿宋简体" w:eastAsia="方正仿宋简体"/>
          <w:color w:val="auto"/>
          <w:sz w:val="32"/>
          <w:szCs w:val="32"/>
        </w:rPr>
        <w:t>起编。如：在2017-2018-1期末正常考试中，《中国近现代史纲要》有多个试卷袋装试卷，则第一个试卷袋编码为：17-18-1-Z0</w:t>
      </w:r>
      <w:r>
        <w:rPr>
          <w:rFonts w:ascii="方正仿宋简体" w:eastAsia="方正仿宋简体"/>
          <w:color w:val="auto"/>
          <w:sz w:val="32"/>
          <w:szCs w:val="32"/>
        </w:rPr>
        <w:t>4</w:t>
      </w:r>
      <w:r>
        <w:rPr>
          <w:rFonts w:hint="eastAsia" w:ascii="方正仿宋简体" w:eastAsia="方正仿宋简体"/>
          <w:color w:val="auto"/>
          <w:sz w:val="32"/>
          <w:szCs w:val="32"/>
        </w:rPr>
        <w:t>001-1 ，依此类推。此处不作</w:t>
      </w:r>
      <w:r>
        <w:rPr>
          <w:rFonts w:hint="eastAsia" w:ascii="方正仿宋简体" w:eastAsia="方正仿宋简体"/>
          <w:color w:val="auto"/>
          <w:spacing w:val="-10"/>
          <w:sz w:val="32"/>
          <w:szCs w:val="32"/>
        </w:rPr>
        <w:t>统一要求，各开课单位依据实际情况而定，若同一门课程只有一个试卷袋则不用增加此编码。</w:t>
      </w:r>
    </w:p>
    <w:p>
      <w:pPr>
        <w:rPr>
          <w:rFonts w:ascii="方正仿宋简体" w:eastAsia="方正仿宋简体"/>
          <w:color w:val="auto"/>
          <w:spacing w:val="-20"/>
          <w:sz w:val="32"/>
          <w:szCs w:val="32"/>
        </w:rPr>
      </w:pPr>
      <w:r>
        <w:rPr>
          <w:rFonts w:hint="eastAsia" w:ascii="方正仿宋简体" w:eastAsia="方正仿宋简体"/>
          <w:color w:val="auto"/>
          <w:spacing w:val="-20"/>
          <w:sz w:val="32"/>
          <w:szCs w:val="32"/>
        </w:rPr>
        <w:br w:type="page"/>
      </w:r>
    </w:p>
    <w:p>
      <w:pPr>
        <w:rPr>
          <w:rFonts w:hint="eastAsia" w:ascii="方正仿宋简体" w:eastAsia="方正仿宋简体"/>
          <w:color w:val="auto"/>
          <w:spacing w:val="-20"/>
          <w:sz w:val="32"/>
          <w:szCs w:val="32"/>
          <w:lang w:eastAsia="zh-CN"/>
        </w:rPr>
      </w:pPr>
      <w:r>
        <w:rPr>
          <w:rFonts w:ascii="方正仿宋简体" w:eastAsia="方正仿宋简体"/>
          <w:color w:val="auto"/>
          <w:spacing w:val="-20"/>
          <w:sz w:val="32"/>
          <w:szCs w:val="32"/>
        </w:rPr>
        <w:t>附件</w:t>
      </w:r>
      <w:r>
        <w:rPr>
          <w:rFonts w:hint="eastAsia" w:ascii="方正仿宋简体" w:eastAsia="方正仿宋简体"/>
          <w:color w:val="auto"/>
          <w:sz w:val="32"/>
          <w:szCs w:val="32"/>
          <w:lang w:val="en-US" w:eastAsia="zh-CN"/>
        </w:rPr>
        <w:t>12-</w:t>
      </w:r>
      <w:r>
        <w:rPr>
          <w:rFonts w:hint="eastAsia" w:ascii="方正仿宋简体" w:eastAsia="方正仿宋简体"/>
          <w:color w:val="auto"/>
          <w:spacing w:val="-20"/>
          <w:sz w:val="32"/>
          <w:szCs w:val="32"/>
          <w:lang w:val="en-US" w:eastAsia="zh-CN"/>
        </w:rPr>
        <w:t>2</w:t>
      </w:r>
    </w:p>
    <w:p>
      <w:pPr>
        <w:spacing w:line="570" w:lineRule="exact"/>
        <w:jc w:val="center"/>
        <w:rPr>
          <w:rFonts w:ascii="方正小标宋简体" w:hAnsi="方正小标宋简体" w:eastAsia="方正小标宋简体" w:cs="方正小标宋简体"/>
          <w:bCs/>
          <w:color w:val="auto"/>
          <w:sz w:val="36"/>
          <w:szCs w:val="36"/>
        </w:rPr>
      </w:pPr>
      <w:r>
        <w:rPr>
          <w:rFonts w:hint="eastAsia" w:ascii="方正小标宋简体" w:hAnsi="方正小标宋简体" w:eastAsia="方正小标宋简体" w:cs="方正小标宋简体"/>
          <w:bCs/>
          <w:color w:val="auto"/>
          <w:sz w:val="36"/>
          <w:szCs w:val="36"/>
        </w:rPr>
        <w:t>北海艺术设计学院课程平时成绩考核评分细则</w:t>
      </w:r>
    </w:p>
    <w:p>
      <w:pPr>
        <w:spacing w:line="570" w:lineRule="exact"/>
        <w:jc w:val="center"/>
        <w:rPr>
          <w:rFonts w:ascii="方正小标宋简体" w:hAnsi="方正小标宋简体" w:eastAsia="方正小标宋简体" w:cs="方正小标宋简体"/>
          <w:bCs/>
          <w:color w:val="auto"/>
          <w:sz w:val="36"/>
          <w:szCs w:val="36"/>
        </w:rPr>
      </w:pPr>
      <w:r>
        <w:rPr>
          <w:rFonts w:hint="eastAsia" w:ascii="方正小标宋简体" w:hAnsi="方正小标宋简体" w:eastAsia="方正小标宋简体" w:cs="方正小标宋简体"/>
          <w:bCs/>
          <w:color w:val="auto"/>
          <w:sz w:val="36"/>
          <w:szCs w:val="36"/>
        </w:rPr>
        <w:t>20   -20   学年第  学期</w:t>
      </w:r>
    </w:p>
    <w:tbl>
      <w:tblPr>
        <w:tblStyle w:val="8"/>
        <w:tblW w:w="9073" w:type="dxa"/>
        <w:tblInd w:w="0" w:type="dxa"/>
        <w:tblLayout w:type="fixed"/>
        <w:tblCellMar>
          <w:top w:w="0" w:type="dxa"/>
          <w:left w:w="108" w:type="dxa"/>
          <w:bottom w:w="0" w:type="dxa"/>
          <w:right w:w="108" w:type="dxa"/>
        </w:tblCellMar>
      </w:tblPr>
      <w:tblGrid>
        <w:gridCol w:w="1838"/>
        <w:gridCol w:w="2446"/>
        <w:gridCol w:w="1387"/>
        <w:gridCol w:w="1701"/>
        <w:gridCol w:w="1701"/>
      </w:tblGrid>
      <w:tr>
        <w:tblPrEx>
          <w:tblCellMar>
            <w:top w:w="0" w:type="dxa"/>
            <w:left w:w="108" w:type="dxa"/>
            <w:bottom w:w="0" w:type="dxa"/>
            <w:right w:w="108" w:type="dxa"/>
          </w:tblCellMar>
        </w:tblPrEx>
        <w:trPr>
          <w:trHeight w:val="567" w:hRule="atLeast"/>
        </w:trPr>
        <w:tc>
          <w:tcPr>
            <w:tcW w:w="183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Theme="minorEastAsia" w:hAnsiTheme="minorEastAsia"/>
                <w:color w:val="auto"/>
                <w:sz w:val="24"/>
              </w:rPr>
            </w:pPr>
            <w:r>
              <w:rPr>
                <w:rFonts w:hint="eastAsia" w:asciiTheme="minorEastAsia" w:hAnsiTheme="minorEastAsia"/>
                <w:color w:val="auto"/>
                <w:sz w:val="24"/>
              </w:rPr>
              <w:t>学院</w:t>
            </w:r>
          </w:p>
        </w:tc>
        <w:tc>
          <w:tcPr>
            <w:tcW w:w="2446"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Theme="minorEastAsia" w:hAnsiTheme="minorEastAsia"/>
                <w:color w:val="auto"/>
                <w:sz w:val="24"/>
              </w:rPr>
            </w:pPr>
          </w:p>
        </w:tc>
        <w:tc>
          <w:tcPr>
            <w:tcW w:w="1387"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Theme="minorEastAsia" w:hAnsiTheme="minorEastAsia"/>
                <w:color w:val="auto"/>
                <w:sz w:val="24"/>
              </w:rPr>
            </w:pPr>
            <w:r>
              <w:rPr>
                <w:rFonts w:hint="eastAsia" w:asciiTheme="minorEastAsia" w:hAnsiTheme="minorEastAsia"/>
                <w:color w:val="auto"/>
                <w:sz w:val="24"/>
              </w:rPr>
              <w:t>教研室</w:t>
            </w:r>
          </w:p>
        </w:tc>
        <w:tc>
          <w:tcPr>
            <w:tcW w:w="3402" w:type="dxa"/>
            <w:gridSpan w:val="2"/>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Theme="minorEastAsia" w:hAnsiTheme="minorEastAsia"/>
                <w:color w:val="auto"/>
                <w:sz w:val="24"/>
              </w:rPr>
            </w:pPr>
          </w:p>
        </w:tc>
      </w:tr>
      <w:tr>
        <w:tblPrEx>
          <w:tblCellMar>
            <w:top w:w="0" w:type="dxa"/>
            <w:left w:w="108" w:type="dxa"/>
            <w:bottom w:w="0" w:type="dxa"/>
            <w:right w:w="108" w:type="dxa"/>
          </w:tblCellMar>
        </w:tblPrEx>
        <w:trPr>
          <w:trHeight w:val="567" w:hRule="atLeast"/>
        </w:trPr>
        <w:tc>
          <w:tcPr>
            <w:tcW w:w="183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Theme="minorEastAsia" w:hAnsiTheme="minorEastAsia"/>
                <w:color w:val="auto"/>
                <w:sz w:val="24"/>
              </w:rPr>
            </w:pPr>
            <w:r>
              <w:rPr>
                <w:rFonts w:hint="eastAsia" w:asciiTheme="minorEastAsia" w:hAnsiTheme="minorEastAsia"/>
                <w:color w:val="auto"/>
                <w:sz w:val="24"/>
              </w:rPr>
              <w:t>课程名称</w:t>
            </w:r>
          </w:p>
        </w:tc>
        <w:tc>
          <w:tcPr>
            <w:tcW w:w="3833" w:type="dxa"/>
            <w:gridSpan w:val="2"/>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Theme="minorEastAsia" w:hAnsiTheme="minorEastAsia"/>
                <w:color w:val="auto"/>
                <w:sz w:val="24"/>
              </w:rPr>
            </w:pPr>
          </w:p>
        </w:tc>
        <w:tc>
          <w:tcPr>
            <w:tcW w:w="1701"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Theme="minorEastAsia" w:hAnsiTheme="minorEastAsia"/>
                <w:color w:val="auto"/>
                <w:sz w:val="24"/>
              </w:rPr>
            </w:pPr>
            <w:r>
              <w:rPr>
                <w:rFonts w:hint="eastAsia" w:asciiTheme="minorEastAsia" w:hAnsiTheme="minorEastAsia"/>
                <w:color w:val="auto"/>
                <w:sz w:val="24"/>
              </w:rPr>
              <w:t>命题教师</w:t>
            </w:r>
          </w:p>
        </w:tc>
        <w:tc>
          <w:tcPr>
            <w:tcW w:w="1701"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Theme="minorEastAsia" w:hAnsiTheme="minorEastAsia"/>
                <w:color w:val="auto"/>
                <w:sz w:val="24"/>
              </w:rPr>
            </w:pPr>
          </w:p>
        </w:tc>
      </w:tr>
      <w:tr>
        <w:tblPrEx>
          <w:tblCellMar>
            <w:top w:w="0" w:type="dxa"/>
            <w:left w:w="108" w:type="dxa"/>
            <w:bottom w:w="0" w:type="dxa"/>
            <w:right w:w="108" w:type="dxa"/>
          </w:tblCellMar>
        </w:tblPrEx>
        <w:trPr>
          <w:trHeight w:val="543" w:hRule="atLeast"/>
        </w:trPr>
        <w:tc>
          <w:tcPr>
            <w:tcW w:w="183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Theme="minorEastAsia" w:hAnsiTheme="minorEastAsia"/>
                <w:color w:val="auto"/>
                <w:sz w:val="24"/>
              </w:rPr>
            </w:pPr>
            <w:r>
              <w:rPr>
                <w:rFonts w:hint="eastAsia" w:asciiTheme="minorEastAsia" w:hAnsiTheme="minorEastAsia"/>
                <w:color w:val="auto"/>
                <w:sz w:val="24"/>
              </w:rPr>
              <w:t>年级专业班级</w:t>
            </w:r>
          </w:p>
        </w:tc>
        <w:tc>
          <w:tcPr>
            <w:tcW w:w="7235" w:type="dxa"/>
            <w:gridSpan w:val="4"/>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Theme="minorEastAsia" w:hAnsiTheme="minorEastAsia"/>
                <w:color w:val="auto"/>
                <w:sz w:val="24"/>
              </w:rPr>
            </w:pPr>
          </w:p>
        </w:tc>
      </w:tr>
      <w:tr>
        <w:tblPrEx>
          <w:tblCellMar>
            <w:top w:w="0" w:type="dxa"/>
            <w:left w:w="108" w:type="dxa"/>
            <w:bottom w:w="0" w:type="dxa"/>
            <w:right w:w="108" w:type="dxa"/>
          </w:tblCellMar>
        </w:tblPrEx>
        <w:trPr>
          <w:trHeight w:val="965" w:hRule="atLeast"/>
        </w:trPr>
        <w:tc>
          <w:tcPr>
            <w:tcW w:w="183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Theme="minorEastAsia" w:hAnsiTheme="minorEastAsia"/>
                <w:color w:val="auto"/>
                <w:sz w:val="24"/>
              </w:rPr>
            </w:pPr>
            <w:r>
              <w:rPr>
                <w:rFonts w:hint="eastAsia" w:asciiTheme="minorEastAsia" w:hAnsiTheme="minorEastAsia"/>
                <w:color w:val="auto"/>
                <w:sz w:val="24"/>
              </w:rPr>
              <w:t>考核方式</w:t>
            </w:r>
          </w:p>
        </w:tc>
        <w:tc>
          <w:tcPr>
            <w:tcW w:w="7235" w:type="dxa"/>
            <w:gridSpan w:val="4"/>
            <w:tcBorders>
              <w:top w:val="single" w:color="auto" w:sz="4" w:space="0"/>
              <w:left w:val="nil"/>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right="0"/>
              <w:textAlignment w:val="auto"/>
              <w:rPr>
                <w:rFonts w:hint="default" w:asciiTheme="minorEastAsia" w:hAnsiTheme="minorEastAsia"/>
                <w:color w:val="auto"/>
                <w:sz w:val="24"/>
              </w:rPr>
            </w:pPr>
            <w:r>
              <w:rPr>
                <w:rFonts w:hint="default" w:cs="宋体" w:asciiTheme="minorEastAsia" w:hAnsiTheme="minorEastAsia"/>
                <w:color w:val="auto"/>
                <w:sz w:val="24"/>
              </w:rPr>
              <w:t>艺术创作</w:t>
            </w:r>
            <w:r>
              <w:rPr>
                <w:rFonts w:hint="default" w:cs="宋体" w:asciiTheme="minorEastAsia" w:hAnsiTheme="minorEastAsia"/>
                <w:color w:val="auto"/>
                <w:sz w:val="24"/>
              </w:rPr>
              <w:sym w:font="Wingdings" w:char="00A8"/>
            </w:r>
            <w:r>
              <w:rPr>
                <w:rFonts w:hint="eastAsia" w:cs="宋体" w:asciiTheme="minorEastAsia" w:hAnsiTheme="minorEastAsia"/>
                <w:color w:val="auto"/>
                <w:sz w:val="24"/>
              </w:rPr>
              <w:t xml:space="preserve">   </w:t>
            </w:r>
            <w:r>
              <w:rPr>
                <w:rFonts w:hint="default" w:cs="宋体" w:asciiTheme="minorEastAsia" w:hAnsiTheme="minorEastAsia"/>
                <w:color w:val="auto"/>
                <w:sz w:val="24"/>
              </w:rPr>
              <w:t>调查报告</w:t>
            </w:r>
            <w:r>
              <w:rPr>
                <w:rFonts w:hint="default" w:cs="宋体" w:asciiTheme="minorEastAsia" w:hAnsiTheme="minorEastAsia"/>
                <w:color w:val="auto"/>
                <w:sz w:val="24"/>
              </w:rPr>
              <w:sym w:font="Wingdings" w:char="00A8"/>
            </w:r>
            <w:r>
              <w:rPr>
                <w:rFonts w:hint="eastAsia" w:cs="宋体" w:asciiTheme="minorEastAsia" w:hAnsiTheme="minorEastAsia"/>
                <w:color w:val="auto"/>
                <w:sz w:val="24"/>
              </w:rPr>
              <w:t xml:space="preserve">   </w:t>
            </w:r>
            <w:r>
              <w:rPr>
                <w:rFonts w:hint="default" w:cs="宋体" w:asciiTheme="minorEastAsia" w:hAnsiTheme="minorEastAsia"/>
                <w:color w:val="auto"/>
                <w:sz w:val="24"/>
              </w:rPr>
              <w:t>机试</w:t>
            </w:r>
            <w:r>
              <w:rPr>
                <w:rFonts w:hint="default" w:cs="宋体" w:asciiTheme="minorEastAsia" w:hAnsiTheme="minorEastAsia"/>
                <w:color w:val="auto"/>
                <w:sz w:val="24"/>
              </w:rPr>
              <w:sym w:font="Wingdings" w:char="00A8"/>
            </w:r>
            <w:r>
              <w:rPr>
                <w:rFonts w:hint="eastAsia" w:cs="宋体" w:asciiTheme="minorEastAsia" w:hAnsiTheme="minorEastAsia"/>
                <w:color w:val="auto"/>
                <w:sz w:val="24"/>
              </w:rPr>
              <w:t xml:space="preserve">   </w:t>
            </w:r>
            <w:r>
              <w:rPr>
                <w:rFonts w:hint="default" w:cs="宋体" w:asciiTheme="minorEastAsia" w:hAnsiTheme="minorEastAsia"/>
                <w:color w:val="auto"/>
                <w:sz w:val="24"/>
              </w:rPr>
              <w:t>实验操作</w:t>
            </w:r>
            <w:r>
              <w:rPr>
                <w:rFonts w:hint="default" w:cs="宋体" w:asciiTheme="minorEastAsia" w:hAnsiTheme="minorEastAsia"/>
                <w:color w:val="auto"/>
                <w:sz w:val="24"/>
              </w:rPr>
              <w:sym w:font="Wingdings" w:char="00A8"/>
            </w:r>
            <w:r>
              <w:rPr>
                <w:rFonts w:hint="eastAsia" w:cs="宋体" w:asciiTheme="minorEastAsia" w:hAnsiTheme="minorEastAsia"/>
                <w:color w:val="auto"/>
                <w:sz w:val="24"/>
              </w:rPr>
              <w:t xml:space="preserve">   </w:t>
            </w:r>
            <w:r>
              <w:rPr>
                <w:rFonts w:hint="default" w:cs="宋体" w:asciiTheme="minorEastAsia" w:hAnsiTheme="minorEastAsia"/>
                <w:color w:val="auto"/>
                <w:sz w:val="24"/>
              </w:rPr>
              <w:t>课程论文</w:t>
            </w:r>
            <w:r>
              <w:rPr>
                <w:rFonts w:hint="default" w:cs="宋体" w:asciiTheme="minorEastAsia" w:hAnsiTheme="minorEastAsia"/>
                <w:color w:val="auto"/>
                <w:sz w:val="24"/>
              </w:rPr>
              <w:sym w:font="Wingdings" w:char="00A8"/>
            </w:r>
            <w:r>
              <w:rPr>
                <w:rFonts w:hint="eastAsia" w:cs="宋体" w:asciiTheme="minorEastAsia" w:hAnsiTheme="minorEastAsia"/>
                <w:color w:val="auto"/>
                <w:sz w:val="24"/>
              </w:rPr>
              <w:t xml:space="preserve"> </w:t>
            </w:r>
            <w:r>
              <w:rPr>
                <w:rFonts w:hint="default" w:cs="宋体" w:asciiTheme="minorEastAsia" w:hAnsiTheme="minorEastAsia"/>
                <w:color w:val="auto"/>
                <w:sz w:val="24"/>
              </w:rPr>
              <w:t>课堂测验</w:t>
            </w:r>
            <w:r>
              <w:rPr>
                <w:rFonts w:hint="default" w:cs="宋体" w:asciiTheme="minorEastAsia" w:hAnsiTheme="minorEastAsia"/>
                <w:color w:val="auto"/>
                <w:sz w:val="24"/>
              </w:rPr>
              <w:sym w:font="Wingdings" w:char="00A8"/>
            </w:r>
            <w:r>
              <w:rPr>
                <w:rFonts w:hint="eastAsia" w:cs="宋体" w:asciiTheme="minorEastAsia" w:hAnsiTheme="minorEastAsia"/>
                <w:color w:val="auto"/>
                <w:sz w:val="24"/>
              </w:rPr>
              <w:t xml:space="preserve">   </w:t>
            </w:r>
            <w:r>
              <w:rPr>
                <w:rFonts w:hint="default" w:cs="宋体" w:asciiTheme="minorEastAsia" w:hAnsiTheme="minorEastAsia"/>
                <w:color w:val="auto"/>
                <w:sz w:val="24"/>
              </w:rPr>
              <w:t>其他</w:t>
            </w:r>
            <w:r>
              <w:rPr>
                <w:rFonts w:hint="default" w:cs="宋体" w:asciiTheme="minorEastAsia" w:hAnsiTheme="minorEastAsia"/>
                <w:color w:val="auto"/>
                <w:sz w:val="24"/>
              </w:rPr>
              <w:sym w:font="Wingdings" w:char="00A8"/>
            </w:r>
            <w:r>
              <w:rPr>
                <w:rFonts w:hint="eastAsia" w:cs="宋体" w:asciiTheme="minorEastAsia" w:hAnsiTheme="minorEastAsia"/>
                <w:color w:val="auto"/>
                <w:sz w:val="24"/>
              </w:rPr>
              <w:t>（</w:t>
            </w:r>
            <w:r>
              <w:rPr>
                <w:rFonts w:hint="default" w:cs="宋体" w:asciiTheme="minorEastAsia" w:hAnsiTheme="minorEastAsia"/>
                <w:color w:val="auto"/>
                <w:sz w:val="24"/>
              </w:rPr>
              <w:t>具体说明</w:t>
            </w:r>
            <w:r>
              <w:rPr>
                <w:rFonts w:hint="eastAsia" w:cs="宋体" w:asciiTheme="minorEastAsia" w:hAnsiTheme="minorEastAsia"/>
                <w:color w:val="auto"/>
                <w:sz w:val="24"/>
              </w:rPr>
              <w:t>）：</w:t>
            </w:r>
          </w:p>
        </w:tc>
      </w:tr>
      <w:tr>
        <w:tblPrEx>
          <w:tblCellMar>
            <w:top w:w="0" w:type="dxa"/>
            <w:left w:w="108" w:type="dxa"/>
            <w:bottom w:w="0" w:type="dxa"/>
            <w:right w:w="108" w:type="dxa"/>
          </w:tblCellMar>
        </w:tblPrEx>
        <w:trPr>
          <w:trHeight w:val="7588" w:hRule="atLeast"/>
        </w:trPr>
        <w:tc>
          <w:tcPr>
            <w:tcW w:w="9073" w:type="dxa"/>
            <w:gridSpan w:val="5"/>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360" w:lineRule="auto"/>
              <w:ind w:left="0" w:right="0"/>
              <w:rPr>
                <w:rFonts w:hint="default" w:asciiTheme="minorEastAsia" w:hAnsiTheme="minorEastAsia"/>
                <w:color w:val="auto"/>
                <w:sz w:val="24"/>
              </w:rPr>
            </w:pPr>
            <w:r>
              <w:rPr>
                <w:rFonts w:hint="eastAsia" w:asciiTheme="minorEastAsia" w:hAnsiTheme="minorEastAsia"/>
                <w:color w:val="auto"/>
                <w:sz w:val="24"/>
              </w:rPr>
              <w:t>评分细则：</w:t>
            </w:r>
          </w:p>
        </w:tc>
      </w:tr>
    </w:tbl>
    <w:p>
      <w:pPr>
        <w:pStyle w:val="2"/>
        <w:spacing w:before="62" w:line="292" w:lineRule="auto"/>
        <w:ind w:left="0" w:right="437" w:firstLine="480" w:firstLineChars="200"/>
        <w:rPr>
          <w:rFonts w:ascii="宋体" w:hAnsi="宋体"/>
          <w:color w:val="auto"/>
          <w:lang w:val="en-US"/>
        </w:rPr>
      </w:pPr>
      <w:r>
        <w:rPr>
          <w:rFonts w:hint="eastAsia" w:ascii="宋体" w:hAnsi="宋体" w:eastAsia="宋体" w:cs="宋体"/>
          <w:color w:val="auto"/>
          <w:sz w:val="24"/>
          <w:szCs w:val="24"/>
        </w:rPr>
        <w:t>注：该表内文字均用小四号宋体，用</w:t>
      </w:r>
      <w:r>
        <w:rPr>
          <w:rFonts w:hint="eastAsia" w:ascii="宋体" w:hAnsi="宋体" w:eastAsia="宋体" w:cs="宋体"/>
          <w:color w:val="auto"/>
          <w:sz w:val="24"/>
          <w:szCs w:val="24"/>
          <w:lang w:val="en-US"/>
        </w:rPr>
        <w:t>A4纸正反面打印</w:t>
      </w:r>
    </w:p>
    <w:p>
      <w:pPr>
        <w:rPr>
          <w:rFonts w:ascii="宋体" w:hAnsi="宋体"/>
          <w:color w:val="auto"/>
        </w:rPr>
        <w:sectPr>
          <w:footerReference r:id="rId5" w:type="default"/>
          <w:pgSz w:w="11906" w:h="16838"/>
          <w:pgMar w:top="1701" w:right="1588" w:bottom="1701" w:left="1588" w:header="851" w:footer="992" w:gutter="0"/>
          <w:cols w:space="425" w:num="1"/>
          <w:docGrid w:type="lines" w:linePitch="312" w:charSpace="0"/>
        </w:sectPr>
      </w:pPr>
      <w:r>
        <w:rPr>
          <w:rFonts w:hint="eastAsia" w:ascii="宋体" w:hAnsi="宋体"/>
          <w:color w:val="auto"/>
        </w:rPr>
        <w:br w:type="page"/>
      </w:r>
    </w:p>
    <w:p>
      <w:pPr>
        <w:spacing w:before="42"/>
        <w:ind w:left="440"/>
        <w:rPr>
          <w:rFonts w:hint="default" w:ascii="方正仿宋简体" w:eastAsia="方正仿宋简体" w:hAnsiTheme="minorEastAsia"/>
          <w:color w:val="auto"/>
          <w:sz w:val="32"/>
          <w:szCs w:val="32"/>
          <w:lang w:val="en-US" w:eastAsia="zh-CN"/>
        </w:rPr>
      </w:pPr>
      <w:r>
        <w:rPr>
          <w:rFonts w:hint="eastAsia" w:ascii="方正仿宋简体" w:eastAsia="方正仿宋简体" w:hAnsiTheme="minorEastAsia"/>
          <w:color w:val="auto"/>
          <w:sz w:val="32"/>
          <w:szCs w:val="32"/>
        </w:rPr>
        <w:t>附件</w:t>
      </w:r>
      <w:r>
        <w:rPr>
          <w:rFonts w:hint="eastAsia" w:ascii="方正仿宋简体" w:eastAsia="方正仿宋简体"/>
          <w:color w:val="auto"/>
          <w:sz w:val="32"/>
          <w:szCs w:val="32"/>
          <w:lang w:val="en-US" w:eastAsia="zh-CN"/>
        </w:rPr>
        <w:t>12-3</w:t>
      </w:r>
    </w:p>
    <w:p>
      <w:pPr>
        <w:spacing w:before="42"/>
        <w:ind w:left="440"/>
        <w:jc w:val="center"/>
        <w:rPr>
          <w:rFonts w:ascii="方正小标宋简体" w:eastAsia="方正小标宋简体"/>
          <w:color w:val="auto"/>
          <w:sz w:val="44"/>
          <w:szCs w:val="44"/>
        </w:rPr>
      </w:pPr>
      <w:r>
        <w:rPr>
          <w:rFonts w:hint="eastAsia" w:ascii="方正小标宋简体" w:eastAsia="方正小标宋简体"/>
          <w:color w:val="auto"/>
          <w:sz w:val="44"/>
          <w:szCs w:val="44"/>
        </w:rPr>
        <w:t>北海艺术设计学院课程考核评分表</w:t>
      </w:r>
    </w:p>
    <w:p>
      <w:pPr>
        <w:spacing w:before="42"/>
        <w:ind w:left="440"/>
        <w:rPr>
          <w:color w:val="auto"/>
          <w:sz w:val="24"/>
        </w:rPr>
      </w:pPr>
      <w:r>
        <w:rPr>
          <w:rFonts w:hint="eastAsia" w:asciiTheme="minorEastAsia" w:hAnsiTheme="minorEastAsia"/>
          <w:color w:val="auto"/>
          <w:sz w:val="24"/>
        </w:rPr>
        <w:t xml:space="preserve">专业：           </w:t>
      </w:r>
      <w:r>
        <w:rPr>
          <w:rFonts w:hint="eastAsia" w:asciiTheme="minorEastAsia" w:hAnsiTheme="minorEastAsia"/>
          <w:color w:val="auto"/>
          <w:sz w:val="24"/>
          <w:lang w:val="en-US" w:eastAsia="zh-CN"/>
        </w:rPr>
        <w:t xml:space="preserve">   </w:t>
      </w:r>
      <w:r>
        <w:rPr>
          <w:rFonts w:hint="eastAsia" w:asciiTheme="minorEastAsia" w:hAnsiTheme="minorEastAsia"/>
          <w:color w:val="auto"/>
          <w:sz w:val="24"/>
        </w:rPr>
        <w:t xml:space="preserve">  </w:t>
      </w:r>
      <w:r>
        <w:rPr>
          <w:rFonts w:hint="eastAsia" w:asciiTheme="minorEastAsia" w:hAnsiTheme="minorEastAsia"/>
          <w:color w:val="auto"/>
          <w:sz w:val="24"/>
          <w:lang w:val="en-US" w:eastAsia="zh-CN"/>
        </w:rPr>
        <w:t xml:space="preserve">课程：           </w:t>
      </w:r>
      <w:r>
        <w:rPr>
          <w:rFonts w:hint="eastAsia" w:asciiTheme="minorEastAsia" w:hAnsiTheme="minorEastAsia"/>
          <w:color w:val="auto"/>
          <w:sz w:val="24"/>
        </w:rPr>
        <w:t xml:space="preserve">   年级、班级：                    作业名称：</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1701"/>
        <w:gridCol w:w="1701"/>
        <w:gridCol w:w="1701"/>
        <w:gridCol w:w="1701"/>
        <w:gridCol w:w="1701"/>
        <w:gridCol w:w="1701"/>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vAlign w:val="center"/>
          </w:tcPr>
          <w:p>
            <w:pPr>
              <w:keepNext w:val="0"/>
              <w:keepLines w:val="0"/>
              <w:suppressLineNumbers w:val="0"/>
              <w:spacing w:before="0" w:beforeAutospacing="0" w:after="0" w:afterAutospacing="0"/>
              <w:ind w:left="0" w:right="0"/>
              <w:jc w:val="center"/>
              <w:rPr>
                <w:rFonts w:hint="default" w:eastAsia="宋体" w:cs="Times New Roman" w:asciiTheme="minorEastAsia" w:hAnsiTheme="minorEastAsia"/>
                <w:color w:val="auto"/>
                <w:sz w:val="24"/>
              </w:rPr>
            </w:pPr>
            <w:r>
              <w:rPr>
                <w:rFonts w:hint="eastAsia" w:eastAsia="宋体" w:cs="Times New Roman" w:asciiTheme="minorEastAsia" w:hAnsiTheme="minorEastAsia"/>
                <w:color w:val="auto"/>
                <w:sz w:val="24"/>
              </w:rPr>
              <w:t>学号</w:t>
            </w:r>
          </w:p>
        </w:tc>
        <w:tc>
          <w:tcPr>
            <w:tcW w:w="1701" w:type="dxa"/>
            <w:vAlign w:val="center"/>
          </w:tcPr>
          <w:p>
            <w:pPr>
              <w:keepNext w:val="0"/>
              <w:keepLines w:val="0"/>
              <w:suppressLineNumbers w:val="0"/>
              <w:spacing w:before="0" w:beforeAutospacing="0" w:after="0" w:afterAutospacing="0"/>
              <w:ind w:left="0" w:right="0"/>
              <w:jc w:val="center"/>
              <w:rPr>
                <w:rFonts w:hint="default" w:eastAsia="宋体" w:cs="Times New Roman" w:asciiTheme="minorEastAsia" w:hAnsiTheme="minorEastAsia"/>
                <w:color w:val="auto"/>
                <w:sz w:val="24"/>
              </w:rPr>
            </w:pPr>
            <w:r>
              <w:rPr>
                <w:rFonts w:hint="default" w:eastAsia="宋体" w:cs="Times New Roman" w:asciiTheme="minorEastAsia" w:hAnsiTheme="minorEastAsia"/>
                <w:color w:val="auto"/>
                <w:sz w:val="24"/>
              </w:rPr>
              <w:t>姓名</w:t>
            </w:r>
          </w:p>
        </w:tc>
        <w:tc>
          <w:tcPr>
            <w:tcW w:w="1701" w:type="dxa"/>
            <w:vAlign w:val="center"/>
          </w:tcPr>
          <w:p>
            <w:pPr>
              <w:keepNext w:val="0"/>
              <w:keepLines w:val="0"/>
              <w:suppressLineNumbers w:val="0"/>
              <w:spacing w:before="0" w:beforeAutospacing="0" w:after="0" w:afterAutospacing="0"/>
              <w:ind w:left="0" w:right="0"/>
              <w:jc w:val="center"/>
              <w:rPr>
                <w:rFonts w:hint="default" w:eastAsia="宋体" w:cs="Times New Roman" w:asciiTheme="minorEastAsia" w:hAnsiTheme="minorEastAsia"/>
                <w:color w:val="auto"/>
                <w:sz w:val="24"/>
              </w:rPr>
            </w:pPr>
            <w:r>
              <w:rPr>
                <w:rFonts w:hint="default" w:eastAsia="宋体" w:cs="Times New Roman" w:asciiTheme="minorEastAsia" w:hAnsiTheme="minorEastAsia"/>
                <w:color w:val="auto"/>
                <w:sz w:val="24"/>
              </w:rPr>
              <w:t>评分标准</w:t>
            </w:r>
            <w:r>
              <w:rPr>
                <w:rFonts w:hint="eastAsia" w:eastAsia="宋体" w:cs="Times New Roman" w:asciiTheme="minorEastAsia" w:hAnsiTheme="minorEastAsia"/>
                <w:color w:val="auto"/>
                <w:sz w:val="24"/>
              </w:rPr>
              <w:t>1</w:t>
            </w:r>
          </w:p>
        </w:tc>
        <w:tc>
          <w:tcPr>
            <w:tcW w:w="1701" w:type="dxa"/>
            <w:vAlign w:val="center"/>
          </w:tcPr>
          <w:p>
            <w:pPr>
              <w:keepNext w:val="0"/>
              <w:keepLines w:val="0"/>
              <w:suppressLineNumbers w:val="0"/>
              <w:spacing w:before="0" w:beforeAutospacing="0" w:after="0" w:afterAutospacing="0"/>
              <w:ind w:left="0" w:right="0"/>
              <w:jc w:val="center"/>
              <w:rPr>
                <w:rFonts w:hint="default" w:eastAsia="宋体" w:cs="Times New Roman" w:asciiTheme="minorEastAsia" w:hAnsiTheme="minorEastAsia"/>
                <w:color w:val="auto"/>
                <w:sz w:val="24"/>
              </w:rPr>
            </w:pPr>
            <w:r>
              <w:rPr>
                <w:rFonts w:hint="default" w:eastAsia="宋体" w:cs="Times New Roman" w:asciiTheme="minorEastAsia" w:hAnsiTheme="minorEastAsia"/>
                <w:color w:val="auto"/>
                <w:sz w:val="24"/>
              </w:rPr>
              <w:t>评分标准</w:t>
            </w:r>
            <w:r>
              <w:rPr>
                <w:rFonts w:hint="eastAsia" w:eastAsia="宋体" w:cs="Times New Roman" w:asciiTheme="minorEastAsia" w:hAnsiTheme="minorEastAsia"/>
                <w:color w:val="auto"/>
                <w:sz w:val="24"/>
              </w:rPr>
              <w:t>2</w:t>
            </w:r>
          </w:p>
        </w:tc>
        <w:tc>
          <w:tcPr>
            <w:tcW w:w="1701" w:type="dxa"/>
            <w:vAlign w:val="center"/>
          </w:tcPr>
          <w:p>
            <w:pPr>
              <w:keepNext w:val="0"/>
              <w:keepLines w:val="0"/>
              <w:suppressLineNumbers w:val="0"/>
              <w:spacing w:before="0" w:beforeAutospacing="0" w:after="0" w:afterAutospacing="0"/>
              <w:ind w:left="0" w:right="0"/>
              <w:jc w:val="center"/>
              <w:rPr>
                <w:rFonts w:hint="default" w:eastAsia="宋体" w:cs="Times New Roman" w:asciiTheme="minorEastAsia" w:hAnsiTheme="minorEastAsia"/>
                <w:color w:val="auto"/>
                <w:sz w:val="24"/>
              </w:rPr>
            </w:pPr>
            <w:r>
              <w:rPr>
                <w:rFonts w:hint="default" w:eastAsia="宋体" w:cs="Times New Roman" w:asciiTheme="minorEastAsia" w:hAnsiTheme="minorEastAsia"/>
                <w:color w:val="auto"/>
                <w:sz w:val="24"/>
              </w:rPr>
              <w:t>评分标准</w:t>
            </w:r>
            <w:r>
              <w:rPr>
                <w:rFonts w:hint="eastAsia" w:eastAsia="宋体" w:cs="Times New Roman" w:asciiTheme="minorEastAsia" w:hAnsiTheme="minorEastAsia"/>
                <w:color w:val="auto"/>
                <w:sz w:val="24"/>
              </w:rPr>
              <w:t>3</w:t>
            </w:r>
          </w:p>
        </w:tc>
        <w:tc>
          <w:tcPr>
            <w:tcW w:w="1701" w:type="dxa"/>
            <w:vAlign w:val="center"/>
          </w:tcPr>
          <w:p>
            <w:pPr>
              <w:keepNext w:val="0"/>
              <w:keepLines w:val="0"/>
              <w:suppressLineNumbers w:val="0"/>
              <w:spacing w:before="0" w:beforeAutospacing="0" w:after="0" w:afterAutospacing="0"/>
              <w:ind w:left="0" w:right="0"/>
              <w:jc w:val="center"/>
              <w:rPr>
                <w:rFonts w:hint="default" w:eastAsia="宋体" w:cs="Times New Roman" w:asciiTheme="minorEastAsia" w:hAnsiTheme="minorEastAsia"/>
                <w:color w:val="auto"/>
                <w:sz w:val="24"/>
              </w:rPr>
            </w:pPr>
            <w:r>
              <w:rPr>
                <w:rFonts w:hint="default" w:eastAsia="宋体" w:cs="Times New Roman" w:asciiTheme="minorEastAsia" w:hAnsiTheme="minorEastAsia"/>
                <w:color w:val="auto"/>
                <w:sz w:val="24"/>
              </w:rPr>
              <w:t>评分标准</w:t>
            </w:r>
            <w:r>
              <w:rPr>
                <w:rFonts w:hint="eastAsia" w:eastAsia="宋体" w:cs="Times New Roman" w:asciiTheme="minorEastAsia" w:hAnsiTheme="minorEastAsia"/>
                <w:color w:val="auto"/>
                <w:sz w:val="24"/>
              </w:rPr>
              <w:t>4</w:t>
            </w:r>
          </w:p>
        </w:tc>
        <w:tc>
          <w:tcPr>
            <w:tcW w:w="1701" w:type="dxa"/>
            <w:vAlign w:val="center"/>
          </w:tcPr>
          <w:p>
            <w:pPr>
              <w:keepNext w:val="0"/>
              <w:keepLines w:val="0"/>
              <w:suppressLineNumbers w:val="0"/>
              <w:spacing w:before="0" w:beforeAutospacing="0" w:after="0" w:afterAutospacing="0"/>
              <w:ind w:left="0" w:right="0"/>
              <w:jc w:val="center"/>
              <w:rPr>
                <w:rFonts w:hint="default" w:eastAsia="宋体" w:cs="Times New Roman" w:asciiTheme="minorEastAsia" w:hAnsiTheme="minorEastAsia"/>
                <w:color w:val="auto"/>
                <w:sz w:val="24"/>
              </w:rPr>
            </w:pPr>
            <w:r>
              <w:rPr>
                <w:rFonts w:hint="default" w:eastAsia="宋体" w:cs="Times New Roman" w:asciiTheme="minorEastAsia" w:hAnsiTheme="minorEastAsia"/>
                <w:color w:val="auto"/>
                <w:sz w:val="24"/>
              </w:rPr>
              <w:t>评分标准</w:t>
            </w:r>
            <w:r>
              <w:rPr>
                <w:rFonts w:hint="eastAsia" w:eastAsia="宋体" w:cs="Times New Roman" w:asciiTheme="minorEastAsia" w:hAnsiTheme="minorEastAsia"/>
                <w:color w:val="auto"/>
                <w:sz w:val="24"/>
              </w:rPr>
              <w:t>5</w:t>
            </w:r>
          </w:p>
        </w:tc>
        <w:tc>
          <w:tcPr>
            <w:tcW w:w="1701" w:type="dxa"/>
            <w:vAlign w:val="center"/>
          </w:tcPr>
          <w:p>
            <w:pPr>
              <w:keepNext w:val="0"/>
              <w:keepLines w:val="0"/>
              <w:suppressLineNumbers w:val="0"/>
              <w:spacing w:before="0" w:beforeAutospacing="0" w:after="0" w:afterAutospacing="0"/>
              <w:ind w:left="0" w:right="0"/>
              <w:jc w:val="center"/>
              <w:rPr>
                <w:rFonts w:hint="default" w:eastAsia="宋体" w:cs="Times New Roman" w:asciiTheme="minorEastAsia" w:hAnsiTheme="minorEastAsia"/>
                <w:color w:val="auto"/>
                <w:sz w:val="24"/>
              </w:rPr>
            </w:pPr>
            <w:r>
              <w:rPr>
                <w:rFonts w:hint="default" w:eastAsia="宋体" w:cs="Times New Roman" w:asciiTheme="minorEastAsia" w:hAnsiTheme="minorEastAsia"/>
                <w:color w:val="auto"/>
                <w:sz w:val="24"/>
              </w:rPr>
              <w:t>总得分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c>
          <w:tcPr>
            <w:tcW w:w="1701" w:type="dxa"/>
          </w:tcPr>
          <w:p>
            <w:pPr>
              <w:keepNext w:val="0"/>
              <w:keepLines w:val="0"/>
              <w:suppressLineNumbers w:val="0"/>
              <w:spacing w:before="42" w:beforeAutospacing="0" w:after="0" w:afterAutospacing="0"/>
              <w:ind w:left="0" w:right="0"/>
              <w:jc w:val="center"/>
              <w:rPr>
                <w:rFonts w:hint="default" w:eastAsia="宋体" w:cs="Times New Roman" w:asciiTheme="minorEastAsia" w:hAnsiTheme="minorEastAsia"/>
                <w:color w:val="auto"/>
                <w:sz w:val="24"/>
              </w:rPr>
            </w:pPr>
          </w:p>
        </w:tc>
      </w:tr>
    </w:tbl>
    <w:p>
      <w:pPr>
        <w:spacing w:before="42"/>
        <w:ind w:left="440"/>
        <w:rPr>
          <w:color w:val="auto"/>
          <w:sz w:val="24"/>
        </w:rPr>
      </w:pPr>
      <w:r>
        <w:rPr>
          <w:color w:val="auto"/>
          <w:sz w:val="24"/>
        </w:rPr>
        <w:t>注：一个作</w:t>
      </w:r>
      <w:r>
        <w:rPr>
          <w:rFonts w:hint="eastAsia"/>
          <w:color w:val="auto"/>
          <w:sz w:val="24"/>
        </w:rPr>
        <w:t>业的成绩</w:t>
      </w:r>
      <w:r>
        <w:rPr>
          <w:color w:val="auto"/>
          <w:sz w:val="24"/>
        </w:rPr>
        <w:t>占总评成绩</w:t>
      </w:r>
      <w:r>
        <w:rPr>
          <w:color w:val="auto"/>
        </w:rPr>
        <w:t>≥</w:t>
      </w:r>
      <w:r>
        <w:rPr>
          <w:rFonts w:hint="eastAsia"/>
          <w:color w:val="auto"/>
          <w:sz w:val="24"/>
        </w:rPr>
        <w:t>20%，需要填写此表。</w:t>
      </w:r>
    </w:p>
    <w:p>
      <w:pPr>
        <w:spacing w:line="570" w:lineRule="exact"/>
        <w:ind w:firstLine="1200" w:firstLineChars="400"/>
        <w:rPr>
          <w:rFonts w:ascii="方正仿宋简体" w:eastAsia="方正仿宋简体"/>
          <w:color w:val="auto"/>
          <w:sz w:val="30"/>
          <w:szCs w:val="30"/>
        </w:rPr>
      </w:pPr>
    </w:p>
    <w:p>
      <w:pPr>
        <w:spacing w:line="570" w:lineRule="exact"/>
        <w:ind w:firstLine="1200" w:firstLineChars="400"/>
        <w:rPr>
          <w:rFonts w:ascii="方正仿宋简体" w:eastAsia="方正仿宋简体"/>
          <w:color w:val="auto"/>
          <w:sz w:val="30"/>
          <w:szCs w:val="30"/>
        </w:rPr>
        <w:sectPr>
          <w:type w:val="continuous"/>
          <w:pgSz w:w="16838" w:h="11906" w:orient="landscape"/>
          <w:pgMar w:top="1588" w:right="1701" w:bottom="1588" w:left="1701" w:header="851" w:footer="992" w:gutter="0"/>
          <w:cols w:space="425" w:num="1"/>
          <w:docGrid w:type="lines" w:linePitch="312" w:charSpace="0"/>
        </w:sectPr>
      </w:pPr>
    </w:p>
    <w:tbl>
      <w:tblPr>
        <w:tblStyle w:val="8"/>
        <w:tblW w:w="8807" w:type="dxa"/>
        <w:tblInd w:w="5" w:type="dxa"/>
        <w:tblLayout w:type="fixed"/>
        <w:tblCellMar>
          <w:top w:w="0" w:type="dxa"/>
          <w:left w:w="0" w:type="dxa"/>
          <w:bottom w:w="0" w:type="dxa"/>
          <w:right w:w="0" w:type="dxa"/>
        </w:tblCellMar>
      </w:tblPr>
      <w:tblGrid>
        <w:gridCol w:w="515"/>
        <w:gridCol w:w="1441"/>
        <w:gridCol w:w="1055"/>
        <w:gridCol w:w="1098"/>
        <w:gridCol w:w="901"/>
        <w:gridCol w:w="901"/>
        <w:gridCol w:w="903"/>
        <w:gridCol w:w="894"/>
        <w:gridCol w:w="1099"/>
      </w:tblGrid>
      <w:tr>
        <w:tblPrEx>
          <w:tblCellMar>
            <w:top w:w="0" w:type="dxa"/>
            <w:left w:w="0" w:type="dxa"/>
            <w:bottom w:w="0" w:type="dxa"/>
            <w:right w:w="0" w:type="dxa"/>
          </w:tblCellMar>
        </w:tblPrEx>
        <w:trPr>
          <w:trHeight w:val="1291" w:hRule="exact"/>
        </w:trPr>
        <w:tc>
          <w:tcPr>
            <w:tcW w:w="8807" w:type="dxa"/>
            <w:gridSpan w:val="9"/>
            <w:tcBorders>
              <w:top w:val="single" w:color="FFFFFF" w:sz="4" w:space="0"/>
              <w:left w:val="single" w:color="FFFFFF" w:sz="4" w:space="0"/>
              <w:bottom w:val="single" w:color="FFFFFF" w:sz="4" w:space="0"/>
              <w:right w:val="single" w:color="FFFFFF" w:sz="4" w:space="0"/>
            </w:tcBorders>
            <w:shd w:val="clear" w:color="auto" w:fill="FFFFFF"/>
            <w:vAlign w:val="center"/>
          </w:tcPr>
          <w:p>
            <w:pPr>
              <w:keepNext w:val="0"/>
              <w:keepLines w:val="0"/>
              <w:suppressLineNumbers w:val="0"/>
              <w:spacing w:before="0" w:beforeAutospacing="0" w:after="0" w:afterAutospacing="0" w:line="312" w:lineRule="exact"/>
              <w:ind w:left="0" w:right="0"/>
              <w:rPr>
                <w:rFonts w:hint="default" w:ascii="方正仿宋简体" w:hAnsi="Times New Roman" w:eastAsia="方正仿宋简体" w:cs="宋体"/>
                <w:bCs/>
                <w:color w:val="auto"/>
                <w:sz w:val="32"/>
                <w:szCs w:val="32"/>
                <w:lang w:val="en-US" w:eastAsia="zh-CN"/>
              </w:rPr>
            </w:pPr>
            <w:r>
              <w:rPr>
                <w:rFonts w:hint="eastAsia" w:ascii="方正仿宋简体" w:hAnsi="Times New Roman" w:eastAsia="方正仿宋简体" w:cs="宋体"/>
                <w:bCs/>
                <w:color w:val="auto"/>
                <w:sz w:val="32"/>
                <w:szCs w:val="32"/>
              </w:rPr>
              <w:t>附件</w:t>
            </w:r>
            <w:r>
              <w:rPr>
                <w:rFonts w:hint="eastAsia" w:ascii="方正仿宋简体" w:hAnsi="Times New Roman" w:eastAsia="方正仿宋简体" w:cs="宋体"/>
                <w:bCs/>
                <w:color w:val="auto"/>
                <w:sz w:val="32"/>
                <w:szCs w:val="32"/>
                <w:lang w:val="en-US" w:eastAsia="zh-CN"/>
              </w:rPr>
              <w:t>12</w:t>
            </w:r>
            <w:r>
              <w:rPr>
                <w:rFonts w:hint="eastAsia" w:ascii="方正仿宋简体" w:eastAsia="方正仿宋简体"/>
                <w:color w:val="auto"/>
                <w:sz w:val="32"/>
                <w:szCs w:val="32"/>
                <w:lang w:val="en-US" w:eastAsia="zh-CN"/>
              </w:rPr>
              <w:t>-4</w:t>
            </w:r>
          </w:p>
          <w:p>
            <w:pPr>
              <w:keepNext w:val="0"/>
              <w:keepLines w:val="0"/>
              <w:suppressLineNumbers w:val="0"/>
              <w:spacing w:before="0" w:beforeAutospacing="0" w:after="0" w:afterAutospacing="0" w:line="570" w:lineRule="exact"/>
              <w:ind w:left="0" w:right="0"/>
              <w:jc w:val="center"/>
              <w:rPr>
                <w:rFonts w:hint="eastAsia" w:ascii="宋体" w:hAnsi="Times New Roman" w:eastAsia="宋体" w:cs="宋体"/>
                <w:color w:val="auto"/>
                <w:sz w:val="36"/>
                <w:szCs w:val="36"/>
                <w:lang w:eastAsia="zh-CN"/>
              </w:rPr>
            </w:pPr>
            <w:r>
              <w:rPr>
                <w:rFonts w:hint="eastAsia" w:ascii="方正小标宋简体" w:hAnsi="方正小标宋简体" w:eastAsia="方正小标宋简体" w:cs="方正小标宋简体"/>
                <w:b w:val="0"/>
                <w:bCs w:val="0"/>
                <w:color w:val="auto"/>
                <w:sz w:val="32"/>
                <w:szCs w:val="32"/>
              </w:rPr>
              <w:t>北海艺术设计学院  -  学年第 学期成绩登记表</w:t>
            </w:r>
            <w:r>
              <w:rPr>
                <w:rFonts w:hint="eastAsia" w:ascii="方正小标宋简体" w:hAnsi="方正小标宋简体" w:eastAsia="方正小标宋简体" w:cs="方正小标宋简体"/>
                <w:b w:val="0"/>
                <w:bCs w:val="0"/>
                <w:color w:val="auto"/>
                <w:sz w:val="28"/>
                <w:szCs w:val="28"/>
                <w:lang w:eastAsia="zh-CN"/>
              </w:rPr>
              <w:t>（</w:t>
            </w:r>
            <w:r>
              <w:rPr>
                <w:rFonts w:hint="eastAsia" w:ascii="方正小标宋简体" w:hAnsi="方正小标宋简体" w:eastAsia="方正小标宋简体" w:cs="方正小标宋简体"/>
                <w:b w:val="0"/>
                <w:bCs w:val="0"/>
                <w:color w:val="auto"/>
                <w:sz w:val="28"/>
                <w:szCs w:val="28"/>
                <w:lang w:val="en-US" w:eastAsia="zh-CN"/>
              </w:rPr>
              <w:t>教务系统出</w:t>
            </w:r>
            <w:r>
              <w:rPr>
                <w:rFonts w:hint="eastAsia" w:ascii="方正小标宋简体" w:hAnsi="方正小标宋简体" w:eastAsia="方正小标宋简体" w:cs="方正小标宋简体"/>
                <w:b w:val="0"/>
                <w:bCs w:val="0"/>
                <w:color w:val="auto"/>
                <w:sz w:val="28"/>
                <w:szCs w:val="28"/>
                <w:lang w:eastAsia="zh-CN"/>
              </w:rPr>
              <w:t>）</w:t>
            </w:r>
          </w:p>
        </w:tc>
      </w:tr>
      <w:tr>
        <w:tblPrEx>
          <w:tblCellMar>
            <w:top w:w="0" w:type="dxa"/>
            <w:left w:w="0" w:type="dxa"/>
            <w:bottom w:w="0" w:type="dxa"/>
            <w:right w:w="0" w:type="dxa"/>
          </w:tblCellMar>
        </w:tblPrEx>
        <w:trPr>
          <w:trHeight w:val="341" w:hRule="exact"/>
        </w:trPr>
        <w:tc>
          <w:tcPr>
            <w:tcW w:w="3011" w:type="dxa"/>
            <w:gridSpan w:val="3"/>
            <w:tcBorders>
              <w:top w:val="single" w:color="FFFFFF" w:sz="4" w:space="0"/>
              <w:left w:val="single" w:color="FFFFFF" w:sz="4" w:space="0"/>
              <w:bottom w:val="single" w:color="FFFFFF" w:sz="4" w:space="0"/>
              <w:right w:val="single" w:color="FFFFFF" w:sz="4" w:space="0"/>
            </w:tcBorders>
            <w:shd w:val="clear" w:color="auto" w:fill="FFFFFF"/>
            <w:vAlign w:val="center"/>
          </w:tcPr>
          <w:p>
            <w:pPr>
              <w:keepNext w:val="0"/>
              <w:keepLines w:val="0"/>
              <w:suppressLineNumbers w:val="0"/>
              <w:spacing w:before="0" w:beforeAutospacing="0" w:after="0" w:afterAutospacing="0" w:line="240" w:lineRule="exact"/>
              <w:ind w:left="23" w:right="0"/>
              <w:rPr>
                <w:rFonts w:hint="default" w:ascii="宋体" w:hAnsi="Times New Roman" w:eastAsia="宋体" w:cs="宋体"/>
                <w:color w:val="auto"/>
                <w:sz w:val="24"/>
              </w:rPr>
            </w:pPr>
            <w:r>
              <w:rPr>
                <w:rFonts w:hint="eastAsia" w:ascii="宋体" w:hAnsi="Times New Roman" w:eastAsia="宋体" w:cs="宋体"/>
                <w:color w:val="auto"/>
                <w:sz w:val="24"/>
                <w:lang w:eastAsia="zh-CN"/>
              </w:rPr>
              <w:t>开课单位</w:t>
            </w:r>
            <w:r>
              <w:rPr>
                <w:rFonts w:hint="eastAsia" w:ascii="宋体" w:hAnsi="Times New Roman" w:eastAsia="宋体" w:cs="宋体"/>
                <w:color w:val="auto"/>
                <w:sz w:val="24"/>
              </w:rPr>
              <w:t>：</w:t>
            </w:r>
            <w:r>
              <w:rPr>
                <w:rFonts w:hint="default" w:ascii="宋体" w:hAnsi="Times New Roman" w:eastAsia="宋体" w:cs="宋体"/>
                <w:color w:val="auto"/>
                <w:sz w:val="24"/>
              </w:rPr>
              <w:t xml:space="preserve"> </w:t>
            </w:r>
          </w:p>
        </w:tc>
        <w:tc>
          <w:tcPr>
            <w:tcW w:w="3803" w:type="dxa"/>
            <w:gridSpan w:val="4"/>
            <w:tcBorders>
              <w:top w:val="single" w:color="FFFFFF" w:sz="4" w:space="0"/>
              <w:left w:val="single" w:color="FFFFFF" w:sz="4" w:space="0"/>
              <w:bottom w:val="single" w:color="FFFFFF" w:sz="4" w:space="0"/>
              <w:right w:val="single" w:color="FFFFFF" w:sz="4" w:space="0"/>
            </w:tcBorders>
            <w:shd w:val="clear" w:color="auto" w:fill="FFFFFF"/>
            <w:vAlign w:val="center"/>
          </w:tcPr>
          <w:p>
            <w:pPr>
              <w:keepNext w:val="0"/>
              <w:keepLines w:val="0"/>
              <w:suppressLineNumbers w:val="0"/>
              <w:spacing w:before="0" w:beforeAutospacing="0" w:after="0" w:afterAutospacing="0" w:line="240" w:lineRule="exact"/>
              <w:ind w:left="23" w:right="0"/>
              <w:rPr>
                <w:rFonts w:hint="default" w:ascii="宋体" w:hAnsi="Times New Roman" w:eastAsia="宋体" w:cs="宋体"/>
                <w:color w:val="auto"/>
                <w:sz w:val="24"/>
              </w:rPr>
            </w:pPr>
            <w:r>
              <w:rPr>
                <w:rFonts w:hint="eastAsia" w:ascii="宋体" w:hAnsi="Times New Roman" w:eastAsia="宋体" w:cs="宋体"/>
                <w:color w:val="auto"/>
                <w:sz w:val="24"/>
              </w:rPr>
              <w:t>任课教师：</w:t>
            </w:r>
            <w:r>
              <w:rPr>
                <w:rFonts w:hint="default" w:ascii="宋体" w:hAnsi="Times New Roman" w:eastAsia="宋体" w:cs="宋体"/>
                <w:color w:val="auto"/>
                <w:sz w:val="24"/>
              </w:rPr>
              <w:t xml:space="preserve"> </w:t>
            </w:r>
          </w:p>
        </w:tc>
        <w:tc>
          <w:tcPr>
            <w:tcW w:w="1993" w:type="dxa"/>
            <w:gridSpan w:val="2"/>
            <w:tcBorders>
              <w:top w:val="single" w:color="FFFFFF" w:sz="4" w:space="0"/>
              <w:left w:val="single" w:color="FFFFFF" w:sz="4" w:space="0"/>
              <w:bottom w:val="single" w:color="FFFFFF" w:sz="4" w:space="0"/>
              <w:right w:val="single" w:color="FFFFFF" w:sz="4" w:space="0"/>
            </w:tcBorders>
            <w:shd w:val="clear" w:color="auto" w:fill="FFFFFF"/>
            <w:vAlign w:val="center"/>
          </w:tcPr>
          <w:p>
            <w:pPr>
              <w:keepNext w:val="0"/>
              <w:keepLines w:val="0"/>
              <w:suppressLineNumbers w:val="0"/>
              <w:spacing w:before="0" w:beforeAutospacing="0" w:after="0" w:afterAutospacing="0" w:line="240" w:lineRule="exact"/>
              <w:ind w:left="23" w:right="0"/>
              <w:rPr>
                <w:rFonts w:hint="default" w:ascii="Times New Roman" w:hAnsi="Times New Roman" w:cs="Times New Roman"/>
                <w:color w:val="auto"/>
                <w:sz w:val="24"/>
              </w:rPr>
            </w:pPr>
          </w:p>
        </w:tc>
      </w:tr>
      <w:tr>
        <w:tblPrEx>
          <w:tblCellMar>
            <w:top w:w="0" w:type="dxa"/>
            <w:left w:w="0" w:type="dxa"/>
            <w:bottom w:w="0" w:type="dxa"/>
            <w:right w:w="0" w:type="dxa"/>
          </w:tblCellMar>
        </w:tblPrEx>
        <w:trPr>
          <w:trHeight w:val="341" w:hRule="exact"/>
        </w:trPr>
        <w:tc>
          <w:tcPr>
            <w:tcW w:w="3011" w:type="dxa"/>
            <w:gridSpan w:val="3"/>
            <w:tcBorders>
              <w:top w:val="single" w:color="FFFFFF" w:sz="4" w:space="0"/>
              <w:left w:val="single" w:color="FFFFFF" w:sz="4" w:space="0"/>
              <w:bottom w:val="single" w:color="FFFFFF" w:sz="4" w:space="0"/>
              <w:right w:val="single" w:color="FFFFFF" w:sz="4" w:space="0"/>
            </w:tcBorders>
            <w:shd w:val="clear" w:color="auto" w:fill="FFFFFF"/>
            <w:vAlign w:val="center"/>
          </w:tcPr>
          <w:p>
            <w:pPr>
              <w:keepNext w:val="0"/>
              <w:keepLines w:val="0"/>
              <w:suppressLineNumbers w:val="0"/>
              <w:spacing w:before="0" w:beforeAutospacing="0" w:after="0" w:afterAutospacing="0" w:line="240" w:lineRule="exact"/>
              <w:ind w:left="23" w:right="0"/>
              <w:rPr>
                <w:rFonts w:hint="default" w:ascii="宋体" w:hAnsi="Times New Roman" w:eastAsia="宋体" w:cs="宋体"/>
                <w:color w:val="auto"/>
                <w:sz w:val="24"/>
              </w:rPr>
            </w:pPr>
            <w:r>
              <w:rPr>
                <w:rFonts w:hint="eastAsia" w:ascii="宋体" w:hAnsi="Times New Roman" w:eastAsia="宋体" w:cs="宋体"/>
                <w:color w:val="auto"/>
                <w:sz w:val="24"/>
              </w:rPr>
              <w:t>课程名称：</w:t>
            </w:r>
            <w:r>
              <w:rPr>
                <w:rFonts w:hint="default" w:ascii="宋体" w:hAnsi="Times New Roman" w:eastAsia="宋体" w:cs="宋体"/>
                <w:color w:val="auto"/>
                <w:sz w:val="24"/>
              </w:rPr>
              <w:t xml:space="preserve"> </w:t>
            </w:r>
          </w:p>
        </w:tc>
        <w:tc>
          <w:tcPr>
            <w:tcW w:w="3803" w:type="dxa"/>
            <w:gridSpan w:val="4"/>
            <w:tcBorders>
              <w:top w:val="single" w:color="FFFFFF" w:sz="4" w:space="0"/>
              <w:left w:val="single" w:color="FFFFFF" w:sz="4" w:space="0"/>
              <w:bottom w:val="single" w:color="FFFFFF" w:sz="4" w:space="0"/>
              <w:right w:val="single" w:color="FFFFFF" w:sz="4" w:space="0"/>
            </w:tcBorders>
            <w:shd w:val="clear" w:color="auto" w:fill="FFFFFF"/>
            <w:vAlign w:val="center"/>
          </w:tcPr>
          <w:p>
            <w:pPr>
              <w:keepNext w:val="0"/>
              <w:keepLines w:val="0"/>
              <w:suppressLineNumbers w:val="0"/>
              <w:spacing w:before="0" w:beforeAutospacing="0" w:after="0" w:afterAutospacing="0" w:line="240" w:lineRule="exact"/>
              <w:ind w:left="23" w:right="0"/>
              <w:rPr>
                <w:rFonts w:hint="default" w:ascii="Times New Roman" w:hAnsi="Times New Roman" w:cs="Times New Roman"/>
                <w:color w:val="auto"/>
                <w:sz w:val="24"/>
              </w:rPr>
            </w:pPr>
          </w:p>
        </w:tc>
        <w:tc>
          <w:tcPr>
            <w:tcW w:w="1993" w:type="dxa"/>
            <w:gridSpan w:val="2"/>
            <w:tcBorders>
              <w:top w:val="single" w:color="FFFFFF" w:sz="4" w:space="0"/>
              <w:left w:val="single" w:color="FFFFFF" w:sz="4" w:space="0"/>
              <w:bottom w:val="single" w:color="FFFFFF" w:sz="4" w:space="0"/>
              <w:right w:val="single" w:color="FFFFFF" w:sz="4" w:space="0"/>
            </w:tcBorders>
            <w:shd w:val="clear" w:color="auto" w:fill="FFFFFF"/>
            <w:vAlign w:val="center"/>
          </w:tcPr>
          <w:p>
            <w:pPr>
              <w:keepNext w:val="0"/>
              <w:keepLines w:val="0"/>
              <w:suppressLineNumbers w:val="0"/>
              <w:spacing w:before="0" w:beforeAutospacing="0" w:after="0" w:afterAutospacing="0" w:line="240" w:lineRule="exact"/>
              <w:ind w:left="23" w:right="0"/>
              <w:rPr>
                <w:rFonts w:hint="default" w:ascii="宋体" w:hAnsi="Times New Roman" w:eastAsia="宋体" w:cs="宋体"/>
                <w:color w:val="auto"/>
                <w:sz w:val="24"/>
              </w:rPr>
            </w:pPr>
            <w:r>
              <w:rPr>
                <w:rFonts w:hint="eastAsia" w:ascii="宋体" w:hAnsi="Times New Roman" w:eastAsia="宋体" w:cs="宋体"/>
                <w:color w:val="auto"/>
                <w:sz w:val="24"/>
              </w:rPr>
              <w:t>学分：</w:t>
            </w:r>
            <w:r>
              <w:rPr>
                <w:rFonts w:hint="default" w:ascii="宋体" w:hAnsi="Times New Roman" w:eastAsia="宋体" w:cs="宋体"/>
                <w:color w:val="auto"/>
                <w:sz w:val="24"/>
              </w:rPr>
              <w:t xml:space="preserve"> </w:t>
            </w:r>
          </w:p>
        </w:tc>
      </w:tr>
      <w:tr>
        <w:tblPrEx>
          <w:tblCellMar>
            <w:top w:w="0" w:type="dxa"/>
            <w:left w:w="0" w:type="dxa"/>
            <w:bottom w:w="0" w:type="dxa"/>
            <w:right w:w="0" w:type="dxa"/>
          </w:tblCellMar>
        </w:tblPrEx>
        <w:trPr>
          <w:trHeight w:val="432" w:hRule="exact"/>
        </w:trPr>
        <w:tc>
          <w:tcPr>
            <w:tcW w:w="8807" w:type="dxa"/>
            <w:gridSpan w:val="9"/>
            <w:tcBorders>
              <w:top w:val="single" w:color="FFFFFF" w:sz="4" w:space="0"/>
              <w:left w:val="single" w:color="FFFFFF" w:sz="4" w:space="0"/>
              <w:bottom w:val="single" w:color="FFFFFF" w:sz="4" w:space="0"/>
              <w:right w:val="single" w:color="FFFFFF" w:sz="4" w:space="0"/>
            </w:tcBorders>
            <w:shd w:val="clear" w:color="auto" w:fill="FFFFFF"/>
            <w:vAlign w:val="center"/>
          </w:tcPr>
          <w:p>
            <w:pPr>
              <w:keepNext w:val="0"/>
              <w:keepLines w:val="0"/>
              <w:suppressLineNumbers w:val="0"/>
              <w:spacing w:before="0" w:beforeAutospacing="0" w:after="0" w:afterAutospacing="0" w:line="240" w:lineRule="exact"/>
              <w:ind w:left="23" w:right="0"/>
              <w:rPr>
                <w:rFonts w:hint="default" w:ascii="宋体" w:hAnsi="Times New Roman" w:eastAsia="宋体" w:cs="宋体"/>
                <w:color w:val="auto"/>
                <w:sz w:val="24"/>
              </w:rPr>
            </w:pPr>
            <w:r>
              <w:rPr>
                <w:rFonts w:hint="eastAsia" w:ascii="宋体" w:hAnsi="Times New Roman" w:eastAsia="宋体" w:cs="宋体"/>
                <w:color w:val="auto"/>
                <w:sz w:val="24"/>
              </w:rPr>
              <w:t>选课课号：</w:t>
            </w:r>
            <w:r>
              <w:rPr>
                <w:rFonts w:hint="default" w:ascii="宋体" w:hAnsi="Times New Roman" w:eastAsia="宋体" w:cs="宋体"/>
                <w:color w:val="auto"/>
                <w:sz w:val="24"/>
              </w:rPr>
              <w:t xml:space="preserve"> </w:t>
            </w:r>
          </w:p>
        </w:tc>
      </w:tr>
      <w:tr>
        <w:tblPrEx>
          <w:tblCellMar>
            <w:top w:w="0" w:type="dxa"/>
            <w:left w:w="0" w:type="dxa"/>
            <w:bottom w:w="0" w:type="dxa"/>
            <w:right w:w="0" w:type="dxa"/>
          </w:tblCellMar>
        </w:tblPrEx>
        <w:trPr>
          <w:trHeight w:val="859" w:hRule="exact"/>
        </w:trPr>
        <w:tc>
          <w:tcPr>
            <w:tcW w:w="5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36" w:lineRule="exact"/>
              <w:ind w:left="23" w:right="0"/>
              <w:jc w:val="center"/>
              <w:textAlignment w:val="auto"/>
              <w:rPr>
                <w:rFonts w:hint="default" w:ascii="宋体" w:hAnsi="宋体" w:eastAsia="宋体" w:cs="宋体"/>
                <w:color w:val="auto"/>
                <w:sz w:val="24"/>
              </w:rPr>
            </w:pPr>
            <w:r>
              <w:rPr>
                <w:rFonts w:hint="eastAsia" w:ascii="宋体" w:hAnsi="宋体" w:eastAsia="宋体" w:cs="宋体"/>
                <w:color w:val="auto"/>
                <w:sz w:val="24"/>
              </w:rPr>
              <w:t>序号</w:t>
            </w:r>
          </w:p>
        </w:tc>
        <w:tc>
          <w:tcPr>
            <w:tcW w:w="144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36" w:lineRule="exact"/>
              <w:ind w:left="23" w:right="0"/>
              <w:jc w:val="center"/>
              <w:textAlignment w:val="auto"/>
              <w:rPr>
                <w:rFonts w:hint="default" w:ascii="宋体" w:hAnsi="宋体" w:eastAsia="宋体" w:cs="宋体"/>
                <w:color w:val="auto"/>
                <w:sz w:val="24"/>
              </w:rPr>
            </w:pPr>
            <w:r>
              <w:rPr>
                <w:rFonts w:hint="eastAsia" w:ascii="宋体" w:hAnsi="宋体" w:eastAsia="宋体" w:cs="宋体"/>
                <w:color w:val="auto"/>
                <w:sz w:val="24"/>
              </w:rPr>
              <w:t>姓名</w:t>
            </w:r>
          </w:p>
        </w:tc>
        <w:tc>
          <w:tcPr>
            <w:tcW w:w="2153" w:type="dxa"/>
            <w:gridSpan w:val="2"/>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36" w:lineRule="exact"/>
              <w:ind w:left="23" w:right="0"/>
              <w:jc w:val="center"/>
              <w:textAlignment w:val="auto"/>
              <w:rPr>
                <w:rFonts w:hint="default" w:ascii="宋体" w:hAnsi="宋体" w:eastAsia="宋体" w:cs="宋体"/>
                <w:color w:val="auto"/>
                <w:sz w:val="24"/>
              </w:rPr>
            </w:pPr>
            <w:r>
              <w:rPr>
                <w:rFonts w:hint="eastAsia" w:ascii="宋体" w:hAnsi="宋体" w:eastAsia="宋体" w:cs="宋体"/>
                <w:color w:val="auto"/>
                <w:sz w:val="24"/>
              </w:rPr>
              <w:t>学号</w:t>
            </w: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36" w:lineRule="exact"/>
              <w:ind w:left="23" w:right="0"/>
              <w:jc w:val="center"/>
              <w:textAlignment w:val="auto"/>
              <w:rPr>
                <w:rFonts w:hint="default" w:ascii="宋体" w:hAnsi="宋体" w:eastAsia="宋体" w:cs="宋体"/>
                <w:color w:val="auto"/>
                <w:sz w:val="24"/>
              </w:rPr>
            </w:pPr>
            <w:r>
              <w:rPr>
                <w:rFonts w:hint="eastAsia" w:ascii="宋体" w:hAnsi="宋体" w:eastAsia="宋体" w:cs="宋体"/>
                <w:color w:val="auto"/>
                <w:sz w:val="24"/>
              </w:rPr>
              <w:t>平时</w:t>
            </w: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36" w:lineRule="exact"/>
              <w:ind w:left="23" w:right="0"/>
              <w:jc w:val="center"/>
              <w:textAlignment w:val="auto"/>
              <w:rPr>
                <w:rFonts w:hint="default" w:ascii="宋体" w:hAnsi="宋体" w:eastAsia="宋体" w:cs="宋体"/>
                <w:color w:val="auto"/>
                <w:sz w:val="24"/>
              </w:rPr>
            </w:pPr>
            <w:r>
              <w:rPr>
                <w:rFonts w:hint="eastAsia" w:ascii="宋体" w:hAnsi="宋体" w:eastAsia="宋体" w:cs="宋体"/>
                <w:color w:val="auto"/>
                <w:sz w:val="24"/>
              </w:rPr>
              <w:t>期末</w:t>
            </w:r>
          </w:p>
        </w:tc>
        <w:tc>
          <w:tcPr>
            <w:tcW w:w="903"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36" w:lineRule="exact"/>
              <w:ind w:left="23" w:right="0"/>
              <w:jc w:val="center"/>
              <w:textAlignment w:val="auto"/>
              <w:rPr>
                <w:rFonts w:hint="default" w:ascii="宋体" w:hAnsi="宋体" w:eastAsia="宋体" w:cs="宋体"/>
                <w:color w:val="auto"/>
                <w:sz w:val="24"/>
              </w:rPr>
            </w:pPr>
            <w:r>
              <w:rPr>
                <w:rFonts w:hint="eastAsia" w:ascii="宋体" w:hAnsi="宋体" w:eastAsia="宋体" w:cs="宋体"/>
                <w:color w:val="auto"/>
                <w:sz w:val="24"/>
              </w:rPr>
              <w:t>考勤</w:t>
            </w:r>
          </w:p>
        </w:tc>
        <w:tc>
          <w:tcPr>
            <w:tcW w:w="89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36" w:lineRule="exact"/>
              <w:ind w:left="23" w:right="0"/>
              <w:jc w:val="center"/>
              <w:textAlignment w:val="auto"/>
              <w:rPr>
                <w:rFonts w:hint="default" w:ascii="宋体" w:hAnsi="宋体" w:eastAsia="宋体" w:cs="宋体"/>
                <w:color w:val="auto"/>
                <w:sz w:val="24"/>
              </w:rPr>
            </w:pPr>
            <w:r>
              <w:rPr>
                <w:rFonts w:hint="eastAsia" w:ascii="宋体" w:hAnsi="宋体" w:eastAsia="宋体" w:cs="宋体"/>
                <w:color w:val="auto"/>
                <w:sz w:val="24"/>
              </w:rPr>
              <w:t>总评</w:t>
            </w:r>
          </w:p>
        </w:tc>
        <w:tc>
          <w:tcPr>
            <w:tcW w:w="1099"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36" w:lineRule="exact"/>
              <w:ind w:left="23" w:right="0"/>
              <w:jc w:val="center"/>
              <w:textAlignment w:val="auto"/>
              <w:rPr>
                <w:rFonts w:hint="default" w:ascii="宋体" w:hAnsi="宋体" w:eastAsia="宋体" w:cs="宋体"/>
                <w:color w:val="auto"/>
                <w:sz w:val="24"/>
              </w:rPr>
            </w:pPr>
            <w:r>
              <w:rPr>
                <w:rFonts w:hint="eastAsia" w:ascii="宋体" w:hAnsi="宋体" w:eastAsia="宋体" w:cs="宋体"/>
                <w:color w:val="auto"/>
                <w:sz w:val="24"/>
              </w:rPr>
              <w:t>备注</w:t>
            </w:r>
          </w:p>
        </w:tc>
      </w:tr>
      <w:tr>
        <w:tblPrEx>
          <w:tblCellMar>
            <w:top w:w="0" w:type="dxa"/>
            <w:left w:w="0" w:type="dxa"/>
            <w:bottom w:w="0" w:type="dxa"/>
            <w:right w:w="0" w:type="dxa"/>
          </w:tblCellMar>
        </w:tblPrEx>
        <w:trPr>
          <w:trHeight w:val="361" w:hRule="exact"/>
        </w:trPr>
        <w:tc>
          <w:tcPr>
            <w:tcW w:w="8807" w:type="dxa"/>
            <w:gridSpan w:val="9"/>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r>
              <w:rPr>
                <w:rFonts w:hint="eastAsia" w:ascii="宋体" w:hAnsi="宋体" w:eastAsia="宋体" w:cs="宋体"/>
                <w:color w:val="auto"/>
                <w:sz w:val="24"/>
              </w:rPr>
              <w:t>行政班：</w:t>
            </w:r>
            <w:r>
              <w:rPr>
                <w:rFonts w:hint="default" w:ascii="宋体" w:hAnsi="宋体" w:eastAsia="宋体" w:cs="宋体"/>
                <w:color w:val="auto"/>
                <w:sz w:val="24"/>
              </w:rPr>
              <w:t xml:space="preserve"> </w:t>
            </w:r>
          </w:p>
        </w:tc>
      </w:tr>
      <w:tr>
        <w:tblPrEx>
          <w:tblCellMar>
            <w:top w:w="0" w:type="dxa"/>
            <w:left w:w="0" w:type="dxa"/>
            <w:bottom w:w="0" w:type="dxa"/>
            <w:right w:w="0" w:type="dxa"/>
          </w:tblCellMar>
        </w:tblPrEx>
        <w:trPr>
          <w:trHeight w:val="361" w:hRule="exact"/>
        </w:trPr>
        <w:tc>
          <w:tcPr>
            <w:tcW w:w="5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r>
              <w:rPr>
                <w:rFonts w:hint="default" w:ascii="宋体" w:hAnsi="宋体" w:eastAsia="宋体" w:cs="宋体"/>
                <w:color w:val="auto"/>
                <w:sz w:val="24"/>
              </w:rPr>
              <w:t>1</w:t>
            </w:r>
          </w:p>
        </w:tc>
        <w:tc>
          <w:tcPr>
            <w:tcW w:w="144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2153" w:type="dxa"/>
            <w:gridSpan w:val="2"/>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3"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1099"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r>
      <w:tr>
        <w:tblPrEx>
          <w:tblCellMar>
            <w:top w:w="0" w:type="dxa"/>
            <w:left w:w="0" w:type="dxa"/>
            <w:bottom w:w="0" w:type="dxa"/>
            <w:right w:w="0" w:type="dxa"/>
          </w:tblCellMar>
        </w:tblPrEx>
        <w:trPr>
          <w:trHeight w:val="361" w:hRule="exact"/>
        </w:trPr>
        <w:tc>
          <w:tcPr>
            <w:tcW w:w="5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r>
              <w:rPr>
                <w:rFonts w:hint="default" w:ascii="宋体" w:hAnsi="宋体" w:eastAsia="宋体" w:cs="宋体"/>
                <w:color w:val="auto"/>
                <w:sz w:val="24"/>
              </w:rPr>
              <w:t>2</w:t>
            </w:r>
          </w:p>
        </w:tc>
        <w:tc>
          <w:tcPr>
            <w:tcW w:w="144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2153" w:type="dxa"/>
            <w:gridSpan w:val="2"/>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3"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1099"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r>
      <w:tr>
        <w:tblPrEx>
          <w:tblCellMar>
            <w:top w:w="0" w:type="dxa"/>
            <w:left w:w="0" w:type="dxa"/>
            <w:bottom w:w="0" w:type="dxa"/>
            <w:right w:w="0" w:type="dxa"/>
          </w:tblCellMar>
        </w:tblPrEx>
        <w:trPr>
          <w:trHeight w:val="361" w:hRule="exact"/>
        </w:trPr>
        <w:tc>
          <w:tcPr>
            <w:tcW w:w="5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r>
              <w:rPr>
                <w:rFonts w:hint="default" w:ascii="宋体" w:hAnsi="宋体" w:eastAsia="宋体" w:cs="宋体"/>
                <w:color w:val="auto"/>
                <w:sz w:val="24"/>
              </w:rPr>
              <w:t>3</w:t>
            </w:r>
          </w:p>
        </w:tc>
        <w:tc>
          <w:tcPr>
            <w:tcW w:w="144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2153" w:type="dxa"/>
            <w:gridSpan w:val="2"/>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3"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1099"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r>
      <w:tr>
        <w:tblPrEx>
          <w:tblCellMar>
            <w:top w:w="0" w:type="dxa"/>
            <w:left w:w="0" w:type="dxa"/>
            <w:bottom w:w="0" w:type="dxa"/>
            <w:right w:w="0" w:type="dxa"/>
          </w:tblCellMar>
        </w:tblPrEx>
        <w:trPr>
          <w:trHeight w:val="361" w:hRule="exact"/>
        </w:trPr>
        <w:tc>
          <w:tcPr>
            <w:tcW w:w="5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r>
              <w:rPr>
                <w:rFonts w:hint="default" w:ascii="宋体" w:hAnsi="宋体" w:eastAsia="宋体" w:cs="宋体"/>
                <w:color w:val="auto"/>
                <w:sz w:val="24"/>
              </w:rPr>
              <w:t>4</w:t>
            </w:r>
          </w:p>
        </w:tc>
        <w:tc>
          <w:tcPr>
            <w:tcW w:w="144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2153" w:type="dxa"/>
            <w:gridSpan w:val="2"/>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3"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1099"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r>
      <w:tr>
        <w:tblPrEx>
          <w:tblCellMar>
            <w:top w:w="0" w:type="dxa"/>
            <w:left w:w="0" w:type="dxa"/>
            <w:bottom w:w="0" w:type="dxa"/>
            <w:right w:w="0" w:type="dxa"/>
          </w:tblCellMar>
        </w:tblPrEx>
        <w:trPr>
          <w:trHeight w:val="361" w:hRule="exact"/>
        </w:trPr>
        <w:tc>
          <w:tcPr>
            <w:tcW w:w="5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r>
              <w:rPr>
                <w:rFonts w:hint="default" w:ascii="宋体" w:hAnsi="宋体" w:eastAsia="宋体" w:cs="宋体"/>
                <w:color w:val="auto"/>
                <w:sz w:val="24"/>
              </w:rPr>
              <w:t>5</w:t>
            </w:r>
          </w:p>
        </w:tc>
        <w:tc>
          <w:tcPr>
            <w:tcW w:w="144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2153" w:type="dxa"/>
            <w:gridSpan w:val="2"/>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3"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1099"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r>
      <w:tr>
        <w:tblPrEx>
          <w:tblCellMar>
            <w:top w:w="0" w:type="dxa"/>
            <w:left w:w="0" w:type="dxa"/>
            <w:bottom w:w="0" w:type="dxa"/>
            <w:right w:w="0" w:type="dxa"/>
          </w:tblCellMar>
        </w:tblPrEx>
        <w:trPr>
          <w:trHeight w:val="361" w:hRule="exact"/>
        </w:trPr>
        <w:tc>
          <w:tcPr>
            <w:tcW w:w="5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r>
              <w:rPr>
                <w:rFonts w:hint="default" w:ascii="宋体" w:hAnsi="宋体" w:eastAsia="宋体" w:cs="宋体"/>
                <w:color w:val="auto"/>
                <w:sz w:val="24"/>
              </w:rPr>
              <w:t>6</w:t>
            </w:r>
          </w:p>
        </w:tc>
        <w:tc>
          <w:tcPr>
            <w:tcW w:w="144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2153" w:type="dxa"/>
            <w:gridSpan w:val="2"/>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3"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1099"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r>
      <w:tr>
        <w:tblPrEx>
          <w:tblCellMar>
            <w:top w:w="0" w:type="dxa"/>
            <w:left w:w="0" w:type="dxa"/>
            <w:bottom w:w="0" w:type="dxa"/>
            <w:right w:w="0" w:type="dxa"/>
          </w:tblCellMar>
        </w:tblPrEx>
        <w:trPr>
          <w:trHeight w:val="361" w:hRule="exact"/>
        </w:trPr>
        <w:tc>
          <w:tcPr>
            <w:tcW w:w="5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r>
              <w:rPr>
                <w:rFonts w:hint="default" w:ascii="宋体" w:hAnsi="宋体" w:eastAsia="宋体" w:cs="宋体"/>
                <w:color w:val="auto"/>
                <w:sz w:val="24"/>
              </w:rPr>
              <w:t>7</w:t>
            </w:r>
          </w:p>
        </w:tc>
        <w:tc>
          <w:tcPr>
            <w:tcW w:w="144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2153" w:type="dxa"/>
            <w:gridSpan w:val="2"/>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3"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1099"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r>
      <w:tr>
        <w:tblPrEx>
          <w:tblCellMar>
            <w:top w:w="0" w:type="dxa"/>
            <w:left w:w="0" w:type="dxa"/>
            <w:bottom w:w="0" w:type="dxa"/>
            <w:right w:w="0" w:type="dxa"/>
          </w:tblCellMar>
        </w:tblPrEx>
        <w:trPr>
          <w:trHeight w:val="361" w:hRule="exact"/>
        </w:trPr>
        <w:tc>
          <w:tcPr>
            <w:tcW w:w="5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r>
              <w:rPr>
                <w:rFonts w:hint="default" w:ascii="宋体" w:hAnsi="宋体" w:eastAsia="宋体" w:cs="宋体"/>
                <w:color w:val="auto"/>
                <w:sz w:val="24"/>
              </w:rPr>
              <w:t>8</w:t>
            </w:r>
          </w:p>
        </w:tc>
        <w:tc>
          <w:tcPr>
            <w:tcW w:w="144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2153" w:type="dxa"/>
            <w:gridSpan w:val="2"/>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3"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1099"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r>
      <w:tr>
        <w:tblPrEx>
          <w:tblCellMar>
            <w:top w:w="0" w:type="dxa"/>
            <w:left w:w="0" w:type="dxa"/>
            <w:bottom w:w="0" w:type="dxa"/>
            <w:right w:w="0" w:type="dxa"/>
          </w:tblCellMar>
        </w:tblPrEx>
        <w:trPr>
          <w:trHeight w:val="361" w:hRule="exact"/>
        </w:trPr>
        <w:tc>
          <w:tcPr>
            <w:tcW w:w="5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r>
              <w:rPr>
                <w:rFonts w:hint="default" w:ascii="宋体" w:hAnsi="宋体" w:eastAsia="宋体" w:cs="宋体"/>
                <w:color w:val="auto"/>
                <w:sz w:val="24"/>
              </w:rPr>
              <w:t>9</w:t>
            </w:r>
          </w:p>
        </w:tc>
        <w:tc>
          <w:tcPr>
            <w:tcW w:w="144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2153" w:type="dxa"/>
            <w:gridSpan w:val="2"/>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3"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1099"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r>
      <w:tr>
        <w:tblPrEx>
          <w:tblCellMar>
            <w:top w:w="0" w:type="dxa"/>
            <w:left w:w="0" w:type="dxa"/>
            <w:bottom w:w="0" w:type="dxa"/>
            <w:right w:w="0" w:type="dxa"/>
          </w:tblCellMar>
        </w:tblPrEx>
        <w:trPr>
          <w:trHeight w:val="361" w:hRule="exact"/>
        </w:trPr>
        <w:tc>
          <w:tcPr>
            <w:tcW w:w="5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r>
              <w:rPr>
                <w:rFonts w:hint="default" w:ascii="宋体" w:hAnsi="宋体" w:eastAsia="宋体" w:cs="宋体"/>
                <w:color w:val="auto"/>
                <w:sz w:val="24"/>
              </w:rPr>
              <w:t>10</w:t>
            </w:r>
          </w:p>
        </w:tc>
        <w:tc>
          <w:tcPr>
            <w:tcW w:w="144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2153" w:type="dxa"/>
            <w:gridSpan w:val="2"/>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3"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1099"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r>
      <w:tr>
        <w:tblPrEx>
          <w:tblCellMar>
            <w:top w:w="0" w:type="dxa"/>
            <w:left w:w="0" w:type="dxa"/>
            <w:bottom w:w="0" w:type="dxa"/>
            <w:right w:w="0" w:type="dxa"/>
          </w:tblCellMar>
        </w:tblPrEx>
        <w:trPr>
          <w:trHeight w:val="361" w:hRule="exact"/>
        </w:trPr>
        <w:tc>
          <w:tcPr>
            <w:tcW w:w="5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r>
              <w:rPr>
                <w:rFonts w:hint="default" w:ascii="宋体" w:hAnsi="宋体" w:eastAsia="宋体" w:cs="宋体"/>
                <w:color w:val="auto"/>
                <w:sz w:val="24"/>
              </w:rPr>
              <w:t>11</w:t>
            </w:r>
          </w:p>
        </w:tc>
        <w:tc>
          <w:tcPr>
            <w:tcW w:w="144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2153" w:type="dxa"/>
            <w:gridSpan w:val="2"/>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3"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1099"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r>
      <w:tr>
        <w:tblPrEx>
          <w:tblCellMar>
            <w:top w:w="0" w:type="dxa"/>
            <w:left w:w="0" w:type="dxa"/>
            <w:bottom w:w="0" w:type="dxa"/>
            <w:right w:w="0" w:type="dxa"/>
          </w:tblCellMar>
        </w:tblPrEx>
        <w:trPr>
          <w:trHeight w:val="361" w:hRule="exact"/>
        </w:trPr>
        <w:tc>
          <w:tcPr>
            <w:tcW w:w="5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r>
              <w:rPr>
                <w:rFonts w:hint="default" w:ascii="宋体" w:hAnsi="宋体" w:eastAsia="宋体" w:cs="宋体"/>
                <w:color w:val="auto"/>
                <w:sz w:val="24"/>
              </w:rPr>
              <w:t>12</w:t>
            </w:r>
          </w:p>
        </w:tc>
        <w:tc>
          <w:tcPr>
            <w:tcW w:w="144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2153" w:type="dxa"/>
            <w:gridSpan w:val="2"/>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3"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1099"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r>
      <w:tr>
        <w:tblPrEx>
          <w:tblCellMar>
            <w:top w:w="0" w:type="dxa"/>
            <w:left w:w="0" w:type="dxa"/>
            <w:bottom w:w="0" w:type="dxa"/>
            <w:right w:w="0" w:type="dxa"/>
          </w:tblCellMar>
        </w:tblPrEx>
        <w:trPr>
          <w:trHeight w:val="361" w:hRule="exact"/>
        </w:trPr>
        <w:tc>
          <w:tcPr>
            <w:tcW w:w="5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r>
              <w:rPr>
                <w:rFonts w:hint="default" w:ascii="宋体" w:hAnsi="宋体" w:eastAsia="宋体" w:cs="宋体"/>
                <w:color w:val="auto"/>
                <w:sz w:val="24"/>
              </w:rPr>
              <w:t>13</w:t>
            </w:r>
          </w:p>
        </w:tc>
        <w:tc>
          <w:tcPr>
            <w:tcW w:w="144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2153" w:type="dxa"/>
            <w:gridSpan w:val="2"/>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3"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1099"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r>
      <w:tr>
        <w:tblPrEx>
          <w:tblCellMar>
            <w:top w:w="0" w:type="dxa"/>
            <w:left w:w="0" w:type="dxa"/>
            <w:bottom w:w="0" w:type="dxa"/>
            <w:right w:w="0" w:type="dxa"/>
          </w:tblCellMar>
        </w:tblPrEx>
        <w:trPr>
          <w:trHeight w:val="361" w:hRule="exact"/>
        </w:trPr>
        <w:tc>
          <w:tcPr>
            <w:tcW w:w="5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r>
              <w:rPr>
                <w:rFonts w:hint="default" w:ascii="宋体" w:hAnsi="宋体" w:eastAsia="宋体" w:cs="宋体"/>
                <w:color w:val="auto"/>
                <w:sz w:val="24"/>
              </w:rPr>
              <w:t>14</w:t>
            </w:r>
          </w:p>
        </w:tc>
        <w:tc>
          <w:tcPr>
            <w:tcW w:w="144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2153" w:type="dxa"/>
            <w:gridSpan w:val="2"/>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3"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1099"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r>
      <w:tr>
        <w:tblPrEx>
          <w:tblCellMar>
            <w:top w:w="0" w:type="dxa"/>
            <w:left w:w="0" w:type="dxa"/>
            <w:bottom w:w="0" w:type="dxa"/>
            <w:right w:w="0" w:type="dxa"/>
          </w:tblCellMar>
        </w:tblPrEx>
        <w:trPr>
          <w:trHeight w:val="361" w:hRule="exact"/>
        </w:trPr>
        <w:tc>
          <w:tcPr>
            <w:tcW w:w="5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r>
              <w:rPr>
                <w:rFonts w:hint="default" w:ascii="宋体" w:hAnsi="宋体" w:eastAsia="宋体" w:cs="宋体"/>
                <w:color w:val="auto"/>
                <w:sz w:val="24"/>
              </w:rPr>
              <w:t>15</w:t>
            </w:r>
          </w:p>
        </w:tc>
        <w:tc>
          <w:tcPr>
            <w:tcW w:w="144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2153" w:type="dxa"/>
            <w:gridSpan w:val="2"/>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3"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1099"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r>
      <w:tr>
        <w:tblPrEx>
          <w:tblCellMar>
            <w:top w:w="0" w:type="dxa"/>
            <w:left w:w="0" w:type="dxa"/>
            <w:bottom w:w="0" w:type="dxa"/>
            <w:right w:w="0" w:type="dxa"/>
          </w:tblCellMar>
        </w:tblPrEx>
        <w:trPr>
          <w:trHeight w:val="361" w:hRule="exact"/>
        </w:trPr>
        <w:tc>
          <w:tcPr>
            <w:tcW w:w="5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r>
              <w:rPr>
                <w:rFonts w:hint="default" w:ascii="宋体" w:hAnsi="宋体" w:eastAsia="宋体" w:cs="宋体"/>
                <w:color w:val="auto"/>
                <w:sz w:val="24"/>
              </w:rPr>
              <w:t>16</w:t>
            </w:r>
          </w:p>
        </w:tc>
        <w:tc>
          <w:tcPr>
            <w:tcW w:w="144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2153" w:type="dxa"/>
            <w:gridSpan w:val="2"/>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3"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1099"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r>
      <w:tr>
        <w:tblPrEx>
          <w:tblCellMar>
            <w:top w:w="0" w:type="dxa"/>
            <w:left w:w="0" w:type="dxa"/>
            <w:bottom w:w="0" w:type="dxa"/>
            <w:right w:w="0" w:type="dxa"/>
          </w:tblCellMar>
        </w:tblPrEx>
        <w:trPr>
          <w:trHeight w:val="361" w:hRule="exact"/>
        </w:trPr>
        <w:tc>
          <w:tcPr>
            <w:tcW w:w="5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r>
              <w:rPr>
                <w:rFonts w:hint="default" w:ascii="宋体" w:hAnsi="宋体" w:eastAsia="宋体" w:cs="宋体"/>
                <w:color w:val="auto"/>
                <w:sz w:val="24"/>
              </w:rPr>
              <w:t>17</w:t>
            </w:r>
          </w:p>
        </w:tc>
        <w:tc>
          <w:tcPr>
            <w:tcW w:w="144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2153" w:type="dxa"/>
            <w:gridSpan w:val="2"/>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3"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1099"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r>
      <w:tr>
        <w:tblPrEx>
          <w:tblCellMar>
            <w:top w:w="0" w:type="dxa"/>
            <w:left w:w="0" w:type="dxa"/>
            <w:bottom w:w="0" w:type="dxa"/>
            <w:right w:w="0" w:type="dxa"/>
          </w:tblCellMar>
        </w:tblPrEx>
        <w:trPr>
          <w:trHeight w:val="361" w:hRule="exact"/>
        </w:trPr>
        <w:tc>
          <w:tcPr>
            <w:tcW w:w="5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r>
              <w:rPr>
                <w:rFonts w:hint="default" w:ascii="宋体" w:hAnsi="宋体" w:eastAsia="宋体" w:cs="宋体"/>
                <w:color w:val="auto"/>
                <w:sz w:val="24"/>
              </w:rPr>
              <w:t>18</w:t>
            </w:r>
          </w:p>
        </w:tc>
        <w:tc>
          <w:tcPr>
            <w:tcW w:w="144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2153" w:type="dxa"/>
            <w:gridSpan w:val="2"/>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3"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1099"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r>
      <w:tr>
        <w:tblPrEx>
          <w:tblCellMar>
            <w:top w:w="0" w:type="dxa"/>
            <w:left w:w="0" w:type="dxa"/>
            <w:bottom w:w="0" w:type="dxa"/>
            <w:right w:w="0" w:type="dxa"/>
          </w:tblCellMar>
        </w:tblPrEx>
        <w:trPr>
          <w:trHeight w:val="361" w:hRule="exact"/>
        </w:trPr>
        <w:tc>
          <w:tcPr>
            <w:tcW w:w="5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r>
              <w:rPr>
                <w:rFonts w:hint="default" w:ascii="宋体" w:hAnsi="宋体" w:eastAsia="宋体" w:cs="宋体"/>
                <w:color w:val="auto"/>
                <w:sz w:val="24"/>
              </w:rPr>
              <w:t>19</w:t>
            </w:r>
          </w:p>
        </w:tc>
        <w:tc>
          <w:tcPr>
            <w:tcW w:w="144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2153" w:type="dxa"/>
            <w:gridSpan w:val="2"/>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3"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1099"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r>
      <w:tr>
        <w:tblPrEx>
          <w:tblCellMar>
            <w:top w:w="0" w:type="dxa"/>
            <w:left w:w="0" w:type="dxa"/>
            <w:bottom w:w="0" w:type="dxa"/>
            <w:right w:w="0" w:type="dxa"/>
          </w:tblCellMar>
        </w:tblPrEx>
        <w:trPr>
          <w:trHeight w:val="361" w:hRule="exact"/>
        </w:trPr>
        <w:tc>
          <w:tcPr>
            <w:tcW w:w="5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r>
              <w:rPr>
                <w:rFonts w:hint="default" w:ascii="宋体" w:hAnsi="宋体" w:eastAsia="宋体" w:cs="宋体"/>
                <w:color w:val="auto"/>
                <w:sz w:val="24"/>
              </w:rPr>
              <w:t>20</w:t>
            </w:r>
          </w:p>
        </w:tc>
        <w:tc>
          <w:tcPr>
            <w:tcW w:w="144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2153" w:type="dxa"/>
            <w:gridSpan w:val="2"/>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3"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1099"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r>
      <w:tr>
        <w:tblPrEx>
          <w:tblCellMar>
            <w:top w:w="0" w:type="dxa"/>
            <w:left w:w="0" w:type="dxa"/>
            <w:bottom w:w="0" w:type="dxa"/>
            <w:right w:w="0" w:type="dxa"/>
          </w:tblCellMar>
        </w:tblPrEx>
        <w:trPr>
          <w:trHeight w:val="361" w:hRule="exact"/>
        </w:trPr>
        <w:tc>
          <w:tcPr>
            <w:tcW w:w="5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r>
              <w:rPr>
                <w:rFonts w:hint="default" w:ascii="宋体" w:hAnsi="宋体" w:eastAsia="宋体" w:cs="宋体"/>
                <w:color w:val="auto"/>
                <w:sz w:val="24"/>
              </w:rPr>
              <w:t>21</w:t>
            </w:r>
          </w:p>
        </w:tc>
        <w:tc>
          <w:tcPr>
            <w:tcW w:w="144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2153" w:type="dxa"/>
            <w:gridSpan w:val="2"/>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3"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1099"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r>
      <w:tr>
        <w:tblPrEx>
          <w:tblCellMar>
            <w:top w:w="0" w:type="dxa"/>
            <w:left w:w="0" w:type="dxa"/>
            <w:bottom w:w="0" w:type="dxa"/>
            <w:right w:w="0" w:type="dxa"/>
          </w:tblCellMar>
        </w:tblPrEx>
        <w:trPr>
          <w:trHeight w:val="361" w:hRule="exact"/>
        </w:trPr>
        <w:tc>
          <w:tcPr>
            <w:tcW w:w="5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r>
              <w:rPr>
                <w:rFonts w:hint="default" w:ascii="宋体" w:hAnsi="宋体" w:eastAsia="宋体" w:cs="宋体"/>
                <w:color w:val="auto"/>
                <w:sz w:val="24"/>
              </w:rPr>
              <w:t>22</w:t>
            </w:r>
          </w:p>
        </w:tc>
        <w:tc>
          <w:tcPr>
            <w:tcW w:w="144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2153" w:type="dxa"/>
            <w:gridSpan w:val="2"/>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3"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1099"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r>
      <w:tr>
        <w:tblPrEx>
          <w:tblCellMar>
            <w:top w:w="0" w:type="dxa"/>
            <w:left w:w="0" w:type="dxa"/>
            <w:bottom w:w="0" w:type="dxa"/>
            <w:right w:w="0" w:type="dxa"/>
          </w:tblCellMar>
        </w:tblPrEx>
        <w:trPr>
          <w:trHeight w:val="361" w:hRule="exact"/>
        </w:trPr>
        <w:tc>
          <w:tcPr>
            <w:tcW w:w="5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r>
              <w:rPr>
                <w:rFonts w:hint="default" w:ascii="宋体" w:hAnsi="宋体" w:eastAsia="宋体" w:cs="宋体"/>
                <w:color w:val="auto"/>
                <w:sz w:val="24"/>
              </w:rPr>
              <w:t>23</w:t>
            </w:r>
          </w:p>
        </w:tc>
        <w:tc>
          <w:tcPr>
            <w:tcW w:w="144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2153" w:type="dxa"/>
            <w:gridSpan w:val="2"/>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3"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1099"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r>
      <w:tr>
        <w:tblPrEx>
          <w:tblCellMar>
            <w:top w:w="0" w:type="dxa"/>
            <w:left w:w="0" w:type="dxa"/>
            <w:bottom w:w="0" w:type="dxa"/>
            <w:right w:w="0" w:type="dxa"/>
          </w:tblCellMar>
        </w:tblPrEx>
        <w:trPr>
          <w:trHeight w:val="361" w:hRule="exact"/>
        </w:trPr>
        <w:tc>
          <w:tcPr>
            <w:tcW w:w="5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r>
              <w:rPr>
                <w:rFonts w:hint="default" w:ascii="宋体" w:hAnsi="宋体" w:eastAsia="宋体" w:cs="宋体"/>
                <w:color w:val="auto"/>
                <w:sz w:val="24"/>
              </w:rPr>
              <w:t>24</w:t>
            </w:r>
          </w:p>
        </w:tc>
        <w:tc>
          <w:tcPr>
            <w:tcW w:w="144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2153" w:type="dxa"/>
            <w:gridSpan w:val="2"/>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3"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1099"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r>
      <w:tr>
        <w:tblPrEx>
          <w:tblCellMar>
            <w:top w:w="0" w:type="dxa"/>
            <w:left w:w="0" w:type="dxa"/>
            <w:bottom w:w="0" w:type="dxa"/>
            <w:right w:w="0" w:type="dxa"/>
          </w:tblCellMar>
        </w:tblPrEx>
        <w:trPr>
          <w:trHeight w:val="361" w:hRule="exact"/>
        </w:trPr>
        <w:tc>
          <w:tcPr>
            <w:tcW w:w="515"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r>
              <w:rPr>
                <w:rFonts w:hint="default" w:ascii="宋体" w:hAnsi="宋体" w:eastAsia="宋体" w:cs="宋体"/>
                <w:color w:val="auto"/>
                <w:sz w:val="24"/>
              </w:rPr>
              <w:t>25</w:t>
            </w:r>
          </w:p>
        </w:tc>
        <w:tc>
          <w:tcPr>
            <w:tcW w:w="144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2153" w:type="dxa"/>
            <w:gridSpan w:val="2"/>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903"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894"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line="216" w:lineRule="exact"/>
              <w:ind w:left="20" w:right="0"/>
              <w:jc w:val="center"/>
              <w:rPr>
                <w:rFonts w:hint="default" w:ascii="宋体" w:hAnsi="宋体" w:eastAsia="宋体" w:cs="宋体"/>
                <w:color w:val="auto"/>
                <w:sz w:val="24"/>
              </w:rPr>
            </w:pPr>
          </w:p>
        </w:tc>
        <w:tc>
          <w:tcPr>
            <w:tcW w:w="1099"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r>
      <w:tr>
        <w:tblPrEx>
          <w:tblCellMar>
            <w:top w:w="0" w:type="dxa"/>
            <w:left w:w="0" w:type="dxa"/>
            <w:bottom w:w="0" w:type="dxa"/>
            <w:right w:w="0" w:type="dxa"/>
          </w:tblCellMar>
        </w:tblPrEx>
        <w:trPr>
          <w:trHeight w:val="361" w:hRule="exact"/>
        </w:trPr>
        <w:tc>
          <w:tcPr>
            <w:tcW w:w="1956" w:type="dxa"/>
            <w:gridSpan w:val="2"/>
            <w:tcBorders>
              <w:top w:val="single" w:color="FFFFFF" w:sz="4" w:space="0"/>
              <w:left w:val="single" w:color="FFFFFF" w:sz="4" w:space="0"/>
              <w:bottom w:val="single" w:color="FFFFFF" w:sz="4" w:space="0"/>
              <w:right w:val="single" w:color="FFFFFF" w:sz="4" w:space="0"/>
            </w:tcBorders>
            <w:shd w:val="clear" w:color="auto" w:fill="FFFFFF"/>
            <w:vAlign w:val="center"/>
          </w:tcPr>
          <w:p>
            <w:pPr>
              <w:keepNext w:val="0"/>
              <w:keepLines w:val="0"/>
              <w:suppressLineNumbers w:val="0"/>
              <w:spacing w:before="0" w:beforeAutospacing="0" w:after="0" w:afterAutospacing="0" w:line="320" w:lineRule="atLeast"/>
              <w:ind w:left="0" w:right="0"/>
              <w:rPr>
                <w:rFonts w:hint="default" w:ascii="宋体" w:hAnsi="宋体" w:eastAsia="宋体" w:cs="Times New Roman"/>
                <w:color w:val="auto"/>
                <w:sz w:val="24"/>
              </w:rPr>
            </w:pPr>
            <w:r>
              <w:rPr>
                <w:rFonts w:hint="default" w:ascii="宋体" w:hAnsi="宋体" w:eastAsia="宋体" w:cs="Times New Roman"/>
                <w:color w:val="auto"/>
                <w:sz w:val="24"/>
              </w:rPr>
              <w:t>教师：</w:t>
            </w:r>
            <w:r>
              <w:rPr>
                <w:rFonts w:hint="eastAsia" w:ascii="宋体" w:hAnsi="宋体" w:eastAsia="宋体" w:cs="Times New Roman"/>
                <w:color w:val="auto"/>
                <w:sz w:val="24"/>
              </w:rPr>
              <w:t xml:space="preserve">       （签，章）</w:t>
            </w:r>
          </w:p>
        </w:tc>
        <w:tc>
          <w:tcPr>
            <w:tcW w:w="6851" w:type="dxa"/>
            <w:gridSpan w:val="7"/>
            <w:tcBorders>
              <w:top w:val="single" w:color="FFFFFF" w:sz="4" w:space="0"/>
              <w:left w:val="single" w:color="FFFFFF" w:sz="4" w:space="0"/>
              <w:bottom w:val="single" w:color="FFFFFF" w:sz="4" w:space="0"/>
              <w:right w:val="single" w:color="FFFFFF" w:sz="4" w:space="0"/>
            </w:tcBorders>
            <w:shd w:val="clear" w:color="auto" w:fill="FFFFFF"/>
            <w:vAlign w:val="center"/>
          </w:tcPr>
          <w:p>
            <w:pPr>
              <w:keepNext w:val="0"/>
              <w:keepLines w:val="0"/>
              <w:suppressLineNumbers w:val="0"/>
              <w:spacing w:before="0" w:beforeAutospacing="0" w:after="0" w:afterAutospacing="0" w:line="320" w:lineRule="atLeast"/>
              <w:ind w:left="0" w:right="0"/>
              <w:rPr>
                <w:rFonts w:hint="default" w:ascii="宋体" w:hAnsi="宋体" w:eastAsia="宋体" w:cs="Times New Roman"/>
                <w:color w:val="auto"/>
                <w:sz w:val="24"/>
              </w:rPr>
            </w:pPr>
            <w:r>
              <w:rPr>
                <w:rFonts w:hint="eastAsia" w:ascii="宋体" w:hAnsi="宋体" w:eastAsia="宋体" w:cs="Times New Roman"/>
                <w:color w:val="auto"/>
                <w:sz w:val="24"/>
              </w:rPr>
              <w:t>章）        考试/查日期：         年   月   日</w:t>
            </w:r>
          </w:p>
        </w:tc>
      </w:tr>
    </w:tbl>
    <w:p>
      <w:pPr>
        <w:spacing w:line="320" w:lineRule="atLeast"/>
        <w:rPr>
          <w:rFonts w:ascii="Times New Roman" w:hAnsi="Times New Roman" w:cs="Times New Roman"/>
          <w:color w:val="auto"/>
        </w:rPr>
      </w:pPr>
      <w:r>
        <w:rPr>
          <w:rFonts w:ascii="Times New Roman" w:hAnsi="Times New Roman" w:cs="Times New Roman"/>
          <w:color w:val="auto"/>
        </w:rPr>
        <w:br w:type="page"/>
      </w:r>
    </w:p>
    <w:p>
      <w:pPr>
        <w:spacing w:before="42"/>
        <w:rPr>
          <w:rFonts w:hint="default"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lang w:val="en-US" w:eastAsia="zh-CN"/>
        </w:rPr>
        <w:t>附件</w:t>
      </w:r>
      <w:r>
        <w:rPr>
          <w:rFonts w:hint="eastAsia" w:ascii="方正仿宋简体" w:eastAsia="方正仿宋简体"/>
          <w:color w:val="auto"/>
          <w:sz w:val="32"/>
          <w:szCs w:val="32"/>
          <w:lang w:val="en-US" w:eastAsia="zh-CN"/>
        </w:rPr>
        <w:t>12-5</w:t>
      </w:r>
    </w:p>
    <w:tbl>
      <w:tblPr>
        <w:tblStyle w:val="8"/>
        <w:tblW w:w="91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410"/>
        <w:gridCol w:w="1072"/>
        <w:gridCol w:w="1434"/>
        <w:gridCol w:w="99"/>
        <w:gridCol w:w="619"/>
        <w:gridCol w:w="649"/>
        <w:gridCol w:w="265"/>
        <w:gridCol w:w="295"/>
        <w:gridCol w:w="270"/>
        <w:gridCol w:w="524"/>
        <w:gridCol w:w="14"/>
        <w:gridCol w:w="430"/>
        <w:gridCol w:w="107"/>
        <w:gridCol w:w="538"/>
        <w:gridCol w:w="539"/>
        <w:gridCol w:w="349"/>
        <w:gridCol w:w="590"/>
        <w:gridCol w:w="9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1" w:hRule="atLeast"/>
          <w:jc w:val="center"/>
        </w:trPr>
        <w:tc>
          <w:tcPr>
            <w:tcW w:w="9154" w:type="dxa"/>
            <w:gridSpan w:val="18"/>
            <w:tcBorders>
              <w:top w:val="nil"/>
              <w:left w:val="nil"/>
              <w:bottom w:val="nil"/>
              <w:right w:val="nil"/>
            </w:tcBorders>
            <w:shd w:val="clear" w:color="auto" w:fill="FFFFFF"/>
            <w:vAlign w:val="center"/>
          </w:tcPr>
          <w:p>
            <w:pPr>
              <w:keepNext w:val="0"/>
              <w:keepLines w:val="0"/>
              <w:widowControl w:val="0"/>
              <w:suppressLineNumbers w:val="0"/>
              <w:spacing w:before="0" w:beforeAutospacing="0" w:after="0" w:afterAutospacing="0" w:line="384" w:lineRule="exact"/>
              <w:ind w:left="20" w:right="0"/>
              <w:jc w:val="center"/>
              <w:rPr>
                <w:rFonts w:hint="eastAsia" w:ascii="宋体" w:hAnsi="Times New Roman" w:eastAsia="宋体" w:cs="宋体"/>
                <w:b/>
                <w:bCs/>
                <w:color w:val="auto"/>
                <w:kern w:val="2"/>
                <w:sz w:val="36"/>
                <w:szCs w:val="36"/>
              </w:rPr>
            </w:pPr>
            <w:r>
              <w:rPr>
                <w:rFonts w:hint="eastAsia" w:ascii="方正小标宋简体" w:hAnsi="方正小标宋简体" w:eastAsia="方正小标宋简体" w:cs="方正小标宋简体"/>
                <w:b w:val="0"/>
                <w:bCs w:val="0"/>
                <w:color w:val="auto"/>
                <w:kern w:val="2"/>
                <w:sz w:val="36"/>
                <w:szCs w:val="36"/>
                <w:lang w:val="en-US" w:eastAsia="zh-CN" w:bidi="ar"/>
              </w:rPr>
              <w:t>北海艺术设计学院试卷分析表</w:t>
            </w:r>
            <w:r>
              <w:rPr>
                <w:rFonts w:hint="eastAsia" w:ascii="方正小标宋简体" w:hAnsi="方正小标宋简体" w:eastAsia="方正小标宋简体" w:cs="方正小标宋简体"/>
                <w:b w:val="0"/>
                <w:bCs w:val="0"/>
                <w:color w:val="auto"/>
                <w:kern w:val="2"/>
                <w:sz w:val="30"/>
                <w:szCs w:val="30"/>
                <w:lang w:val="en-US" w:eastAsia="zh-CN" w:bidi="ar"/>
              </w:rPr>
              <w:t>（教务系统出）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9154" w:type="dxa"/>
            <w:gridSpan w:val="18"/>
            <w:tcBorders>
              <w:top w:val="nil"/>
              <w:left w:val="nil"/>
              <w:bottom w:val="nil"/>
              <w:right w:val="nil"/>
            </w:tcBorders>
            <w:shd w:val="clear" w:color="auto" w:fill="FFFFFF"/>
            <w:vAlign w:val="center"/>
          </w:tcPr>
          <w:p>
            <w:pPr>
              <w:keepNext w:val="0"/>
              <w:keepLines w:val="0"/>
              <w:widowControl w:val="0"/>
              <w:numPr>
                <w:ilvl w:val="0"/>
                <w:numId w:val="1"/>
              </w:numPr>
              <w:suppressLineNumbers w:val="0"/>
              <w:autoSpaceDE w:val="0"/>
              <w:autoSpaceDN w:val="0"/>
              <w:adjustRightInd w:val="0"/>
              <w:spacing w:before="0" w:beforeAutospacing="0" w:after="0" w:afterAutospacing="0" w:line="288" w:lineRule="exact"/>
              <w:ind w:left="360" w:right="0" w:hanging="360"/>
              <w:jc w:val="center"/>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lang w:val="en-US" w:eastAsia="zh-CN" w:bidi="ar"/>
              </w:rPr>
              <w:t xml:space="preserve">  -   </w:t>
            </w:r>
            <w:r>
              <w:rPr>
                <w:rFonts w:hint="eastAsia" w:ascii="宋体" w:hAnsi="宋体" w:eastAsia="宋体" w:cs="宋体"/>
                <w:color w:val="auto"/>
                <w:kern w:val="0"/>
                <w:sz w:val="24"/>
                <w:szCs w:val="24"/>
                <w:lang w:val="en-US" w:eastAsia="zh-CN" w:bidi="ar"/>
              </w:rPr>
              <w:t>学年第</w:t>
            </w:r>
            <w:r>
              <w:rPr>
                <w:rFonts w:hint="eastAsia" w:ascii="宋体" w:hAnsi="宋体" w:eastAsia="宋体" w:cs="Times New Roman"/>
                <w:color w:val="auto"/>
                <w:kern w:val="0"/>
                <w:sz w:val="24"/>
                <w:szCs w:val="24"/>
                <w:lang w:val="en-US" w:eastAsia="zh-CN" w:bidi="ar"/>
              </w:rPr>
              <w:t xml:space="preserve">  </w:t>
            </w:r>
            <w:r>
              <w:rPr>
                <w:rFonts w:hint="eastAsia" w:ascii="宋体" w:hAnsi="宋体" w:eastAsia="宋体" w:cs="宋体"/>
                <w:color w:val="auto"/>
                <w:kern w:val="0"/>
                <w:sz w:val="24"/>
                <w:szCs w:val="24"/>
                <w:lang w:val="en-US" w:eastAsia="zh-CN" w:bidi="ar"/>
              </w:rPr>
              <w:t>学期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0" w:hRule="atLeast"/>
          <w:jc w:val="center"/>
        </w:trPr>
        <w:tc>
          <w:tcPr>
            <w:tcW w:w="9154" w:type="dxa"/>
            <w:gridSpan w:val="18"/>
            <w:tcBorders>
              <w:top w:val="nil"/>
              <w:left w:val="nil"/>
              <w:bottom w:val="single" w:color="auto" w:sz="4" w:space="0"/>
              <w:right w:val="nil"/>
            </w:tcBorders>
            <w:shd w:val="clear" w:color="auto" w:fill="FFFFFF"/>
            <w:vAlign w:val="center"/>
          </w:tcPr>
          <w:p>
            <w:pPr>
              <w:keepNext w:val="0"/>
              <w:keepLines w:val="0"/>
              <w:widowControl w:val="0"/>
              <w:suppressLineNumbers w:val="0"/>
              <w:spacing w:before="0" w:beforeAutospacing="0" w:after="0" w:afterAutospacing="0" w:line="216" w:lineRule="exact"/>
              <w:ind w:left="0" w:right="20"/>
              <w:jc w:val="right"/>
              <w:rPr>
                <w:rFonts w:hint="eastAsia" w:ascii="宋体" w:hAnsi="Times New Roman" w:eastAsia="宋体" w:cs="宋体"/>
                <w:color w:val="auto"/>
                <w:kern w:val="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482"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r>
              <w:rPr>
                <w:rFonts w:hint="eastAsia" w:ascii="宋体" w:hAnsi="宋体" w:eastAsia="宋体" w:cs="宋体"/>
                <w:color w:val="auto"/>
                <w:kern w:val="2"/>
                <w:sz w:val="22"/>
                <w:szCs w:val="22"/>
                <w:lang w:val="en-US" w:eastAsia="zh-CN" w:bidi="ar"/>
              </w:rPr>
              <w:t>课程名称</w:t>
            </w:r>
          </w:p>
        </w:tc>
        <w:tc>
          <w:tcPr>
            <w:tcW w:w="2152"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p>
        </w:tc>
        <w:tc>
          <w:tcPr>
            <w:tcW w:w="1209"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r>
              <w:rPr>
                <w:rFonts w:hint="eastAsia" w:ascii="宋体" w:hAnsi="宋体" w:eastAsia="宋体" w:cs="宋体"/>
                <w:color w:val="auto"/>
                <w:kern w:val="2"/>
                <w:sz w:val="22"/>
                <w:szCs w:val="22"/>
                <w:lang w:val="en-US" w:eastAsia="zh-CN" w:bidi="ar"/>
              </w:rPr>
              <w:t>学时数</w:t>
            </w:r>
          </w:p>
        </w:tc>
        <w:tc>
          <w:tcPr>
            <w:tcW w:w="794"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p>
        </w:tc>
        <w:tc>
          <w:tcPr>
            <w:tcW w:w="1089" w:type="dxa"/>
            <w:gridSpan w:val="4"/>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r>
              <w:rPr>
                <w:rFonts w:hint="eastAsia" w:ascii="宋体" w:hAnsi="宋体" w:eastAsia="宋体" w:cs="宋体"/>
                <w:color w:val="auto"/>
                <w:kern w:val="2"/>
                <w:sz w:val="22"/>
                <w:szCs w:val="22"/>
                <w:lang w:val="en-US" w:eastAsia="zh-CN" w:bidi="ar"/>
              </w:rPr>
              <w:t>开课单位</w:t>
            </w:r>
          </w:p>
        </w:tc>
        <w:tc>
          <w:tcPr>
            <w:tcW w:w="2428" w:type="dxa"/>
            <w:gridSpan w:val="4"/>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482"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r>
              <w:rPr>
                <w:rFonts w:hint="eastAsia" w:ascii="宋体" w:hAnsi="宋体" w:eastAsia="宋体" w:cs="宋体"/>
                <w:color w:val="auto"/>
                <w:kern w:val="2"/>
                <w:sz w:val="22"/>
                <w:szCs w:val="22"/>
                <w:lang w:val="en-US" w:eastAsia="zh-CN" w:bidi="ar"/>
              </w:rPr>
              <w:t>教师姓名</w:t>
            </w:r>
          </w:p>
        </w:tc>
        <w:tc>
          <w:tcPr>
            <w:tcW w:w="2152"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p>
        </w:tc>
        <w:tc>
          <w:tcPr>
            <w:tcW w:w="1209"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r>
              <w:rPr>
                <w:rFonts w:hint="eastAsia" w:ascii="宋体" w:hAnsi="宋体" w:eastAsia="宋体" w:cs="宋体"/>
                <w:color w:val="auto"/>
                <w:kern w:val="2"/>
                <w:sz w:val="22"/>
                <w:szCs w:val="22"/>
                <w:lang w:val="en-US" w:eastAsia="zh-CN" w:bidi="ar"/>
              </w:rPr>
              <w:t>课程性质</w:t>
            </w:r>
          </w:p>
        </w:tc>
        <w:tc>
          <w:tcPr>
            <w:tcW w:w="4311" w:type="dxa"/>
            <w:gridSpan w:val="10"/>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0" w:right="0" w:firstLine="1100" w:firstLineChars="500"/>
              <w:jc w:val="both"/>
              <w:rPr>
                <w:rFonts w:hint="default" w:ascii="Calibri" w:hAnsi="Calibri" w:eastAsia="宋体" w:cs="Times New Roman"/>
                <w:color w:val="auto"/>
                <w:kern w:val="2"/>
                <w:sz w:val="21"/>
                <w:szCs w:val="21"/>
              </w:rPr>
            </w:pPr>
            <w:r>
              <w:rPr>
                <w:rFonts w:hint="eastAsia" w:ascii="宋体" w:hAnsi="宋体" w:eastAsia="宋体" w:cs="宋体"/>
                <w:color w:val="auto"/>
                <w:kern w:val="2"/>
                <w:sz w:val="22"/>
                <w:szCs w:val="22"/>
                <w:lang w:val="en-US" w:eastAsia="zh-CN" w:bidi="ar"/>
              </w:rPr>
              <w:t>必修</w:t>
            </w:r>
            <w:r>
              <w:rPr>
                <w:rFonts w:hint="eastAsia" w:ascii="宋体" w:hAnsi="Times New Roman" w:eastAsia="宋体" w:cs="宋体"/>
                <w:color w:val="auto"/>
                <w:kern w:val="2"/>
                <w:sz w:val="22"/>
                <w:szCs w:val="22"/>
                <w:lang w:val="en-US" w:eastAsia="zh-CN" w:bidi="ar"/>
              </w:rPr>
              <w:t xml:space="preserve"> </w:t>
            </w:r>
            <w:r>
              <w:rPr>
                <w:rFonts w:hint="eastAsia" w:ascii="宋体" w:hAnsi="宋体" w:eastAsia="宋体" w:cs="宋体"/>
                <w:color w:val="auto"/>
                <w:kern w:val="2"/>
                <w:sz w:val="21"/>
                <w:szCs w:val="21"/>
                <w:lang w:val="en-US" w:eastAsia="zh-CN" w:bidi="ar"/>
              </w:rPr>
              <w:t>□</w:t>
            </w:r>
            <w:r>
              <w:rPr>
                <w:rFonts w:hint="default" w:ascii="Calibri" w:hAnsi="Calibri" w:eastAsia="宋体" w:cs="Times New Roman"/>
                <w:color w:val="auto"/>
                <w:kern w:val="2"/>
                <w:sz w:val="21"/>
                <w:szCs w:val="21"/>
                <w:lang w:val="en-US" w:eastAsia="zh-CN" w:bidi="ar"/>
              </w:rPr>
              <w:t xml:space="preserve">       </w:t>
            </w:r>
            <w:r>
              <w:rPr>
                <w:rFonts w:hint="eastAsia" w:ascii="宋体" w:hAnsi="宋体" w:eastAsia="宋体" w:cs="宋体"/>
                <w:color w:val="auto"/>
                <w:kern w:val="2"/>
                <w:sz w:val="22"/>
                <w:szCs w:val="22"/>
                <w:lang w:val="en-US" w:eastAsia="zh-CN" w:bidi="ar"/>
              </w:rPr>
              <w:t>选修</w:t>
            </w:r>
            <w:r>
              <w:rPr>
                <w:rFonts w:hint="eastAsia" w:ascii="宋体" w:hAnsi="宋体" w:eastAsia="宋体" w:cs="宋体"/>
                <w:color w:val="auto"/>
                <w:kern w:val="2"/>
                <w:sz w:val="21"/>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482" w:type="dxa"/>
            <w:gridSpan w:val="2"/>
            <w:vMerge w:val="restart"/>
            <w:tcBorders>
              <w:top w:val="nil"/>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r>
              <w:rPr>
                <w:rFonts w:hint="eastAsia" w:ascii="宋体" w:hAnsi="宋体" w:eastAsia="宋体" w:cs="宋体"/>
                <w:color w:val="auto"/>
                <w:kern w:val="2"/>
                <w:sz w:val="22"/>
                <w:szCs w:val="22"/>
                <w:lang w:val="en-US" w:eastAsia="zh-CN" w:bidi="ar"/>
              </w:rPr>
              <w:t>考核方式</w:t>
            </w:r>
          </w:p>
        </w:tc>
        <w:tc>
          <w:tcPr>
            <w:tcW w:w="4169" w:type="dxa"/>
            <w:gridSpan w:val="9"/>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0" w:right="0" w:firstLine="1760" w:firstLineChars="800"/>
              <w:jc w:val="both"/>
              <w:rPr>
                <w:rFonts w:hint="default" w:ascii="Times New Roman" w:hAnsi="Times New Roman" w:eastAsia="宋体" w:cs="Times New Roman"/>
                <w:color w:val="auto"/>
                <w:kern w:val="2"/>
                <w:sz w:val="22"/>
                <w:szCs w:val="22"/>
              </w:rPr>
            </w:pPr>
            <w:r>
              <w:rPr>
                <w:rFonts w:hint="eastAsia" w:ascii="宋体" w:hAnsi="宋体" w:eastAsia="宋体" w:cs="宋体"/>
                <w:color w:val="auto"/>
                <w:kern w:val="2"/>
                <w:sz w:val="22"/>
                <w:szCs w:val="22"/>
                <w:lang w:val="en-US" w:eastAsia="zh-CN" w:bidi="ar"/>
              </w:rPr>
              <w:t>考试</w:t>
            </w:r>
            <w:r>
              <w:rPr>
                <w:rFonts w:hint="eastAsia" w:ascii="宋体" w:hAnsi="Times New Roman" w:eastAsia="宋体" w:cs="宋体"/>
                <w:color w:val="auto"/>
                <w:kern w:val="2"/>
                <w:sz w:val="22"/>
                <w:szCs w:val="22"/>
                <w:lang w:val="en-US" w:eastAsia="zh-CN" w:bidi="ar"/>
              </w:rPr>
              <w:t xml:space="preserve">  </w:t>
            </w:r>
            <w:r>
              <w:rPr>
                <w:rFonts w:hint="eastAsia" w:ascii="宋体" w:hAnsi="宋体" w:eastAsia="宋体" w:cs="宋体"/>
                <w:color w:val="auto"/>
                <w:kern w:val="2"/>
                <w:sz w:val="21"/>
                <w:szCs w:val="21"/>
                <w:lang w:val="en-US" w:eastAsia="zh-CN" w:bidi="ar"/>
              </w:rPr>
              <w:t>□</w:t>
            </w:r>
          </w:p>
        </w:tc>
        <w:tc>
          <w:tcPr>
            <w:tcW w:w="3503" w:type="dxa"/>
            <w:gridSpan w:val="7"/>
            <w:vMerge w:val="restart"/>
            <w:tcBorders>
              <w:top w:val="nil"/>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0" w:right="0"/>
              <w:jc w:val="center"/>
              <w:rPr>
                <w:rFonts w:hint="eastAsia" w:ascii="宋体" w:hAnsi="Times New Roman" w:eastAsia="宋体" w:cs="宋体"/>
                <w:color w:val="auto"/>
                <w:kern w:val="2"/>
                <w:sz w:val="22"/>
                <w:szCs w:val="22"/>
              </w:rPr>
            </w:pPr>
            <w:r>
              <w:rPr>
                <w:rFonts w:hint="eastAsia" w:ascii="宋体" w:hAnsi="宋体" w:eastAsia="宋体" w:cs="宋体"/>
                <w:color w:val="auto"/>
                <w:kern w:val="2"/>
                <w:sz w:val="22"/>
                <w:szCs w:val="22"/>
                <w:lang w:val="en-US" w:eastAsia="zh-CN" w:bidi="ar"/>
              </w:rPr>
              <w:t>考查</w:t>
            </w:r>
            <w:r>
              <w:rPr>
                <w:rFonts w:hint="eastAsia" w:ascii="宋体" w:hAnsi="Times New Roman" w:eastAsia="宋体" w:cs="宋体"/>
                <w:color w:val="auto"/>
                <w:kern w:val="2"/>
                <w:sz w:val="22"/>
                <w:szCs w:val="22"/>
                <w:lang w:val="en-US" w:eastAsia="zh-CN" w:bidi="ar"/>
              </w:rPr>
              <w:t xml:space="preserve">  </w:t>
            </w:r>
            <w:r>
              <w:rPr>
                <w:rFonts w:hint="eastAsia" w:ascii="宋体" w:hAnsi="宋体" w:eastAsia="宋体" w:cs="宋体"/>
                <w:color w:val="auto"/>
                <w:kern w:val="2"/>
                <w:sz w:val="21"/>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482" w:type="dxa"/>
            <w:gridSpan w:val="2"/>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4169" w:type="dxa"/>
            <w:gridSpan w:val="9"/>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0" w:right="0"/>
              <w:jc w:val="center"/>
              <w:rPr>
                <w:rFonts w:hint="eastAsia" w:ascii="宋体" w:hAnsi="Times New Roman" w:eastAsia="宋体" w:cs="宋体"/>
                <w:color w:val="auto"/>
                <w:kern w:val="2"/>
                <w:sz w:val="22"/>
                <w:szCs w:val="22"/>
              </w:rPr>
            </w:pPr>
            <w:r>
              <w:rPr>
                <w:rFonts w:hint="eastAsia" w:ascii="宋体" w:hAnsi="宋体" w:eastAsia="宋体" w:cs="宋体"/>
                <w:color w:val="auto"/>
                <w:kern w:val="2"/>
                <w:sz w:val="22"/>
                <w:szCs w:val="22"/>
                <w:lang w:val="en-US" w:eastAsia="zh-CN" w:bidi="ar"/>
              </w:rPr>
              <w:t>开卷</w:t>
            </w:r>
            <w:r>
              <w:rPr>
                <w:rFonts w:hint="eastAsia" w:ascii="宋体" w:hAnsi="Times New Roman" w:eastAsia="宋体" w:cs="宋体"/>
                <w:color w:val="auto"/>
                <w:kern w:val="2"/>
                <w:sz w:val="22"/>
                <w:szCs w:val="22"/>
                <w:lang w:val="en-US" w:eastAsia="zh-CN" w:bidi="ar"/>
              </w:rPr>
              <w:t xml:space="preserve">  </w:t>
            </w:r>
            <w:r>
              <w:rPr>
                <w:rFonts w:hint="eastAsia" w:ascii="宋体" w:hAnsi="宋体" w:eastAsia="宋体" w:cs="宋体"/>
                <w:color w:val="auto"/>
                <w:kern w:val="2"/>
                <w:sz w:val="21"/>
                <w:szCs w:val="21"/>
                <w:lang w:val="en-US" w:eastAsia="zh-CN" w:bidi="ar"/>
              </w:rPr>
              <w:t>□</w:t>
            </w:r>
            <w:r>
              <w:rPr>
                <w:rFonts w:hint="eastAsia" w:ascii="宋体" w:hAnsi="Times New Roman" w:eastAsia="宋体" w:cs="宋体"/>
                <w:color w:val="auto"/>
                <w:kern w:val="2"/>
                <w:sz w:val="22"/>
                <w:szCs w:val="22"/>
                <w:lang w:val="en-US" w:eastAsia="zh-CN" w:bidi="ar"/>
              </w:rPr>
              <w:t xml:space="preserve">       </w:t>
            </w:r>
            <w:r>
              <w:rPr>
                <w:rFonts w:hint="eastAsia" w:ascii="宋体" w:hAnsi="宋体" w:eastAsia="宋体" w:cs="宋体"/>
                <w:color w:val="auto"/>
                <w:kern w:val="2"/>
                <w:sz w:val="22"/>
                <w:szCs w:val="22"/>
                <w:lang w:val="en-US" w:eastAsia="zh-CN" w:bidi="ar"/>
              </w:rPr>
              <w:t>闭卷</w:t>
            </w:r>
            <w:r>
              <w:rPr>
                <w:rFonts w:hint="eastAsia" w:ascii="宋体" w:hAnsi="Times New Roman" w:eastAsia="宋体" w:cs="宋体"/>
                <w:color w:val="auto"/>
                <w:kern w:val="2"/>
                <w:sz w:val="22"/>
                <w:szCs w:val="22"/>
                <w:lang w:val="en-US" w:eastAsia="zh-CN" w:bidi="ar"/>
              </w:rPr>
              <w:t xml:space="preserve"> </w:t>
            </w:r>
            <w:r>
              <w:rPr>
                <w:rFonts w:hint="eastAsia" w:ascii="宋体" w:hAnsi="宋体" w:eastAsia="宋体" w:cs="宋体"/>
                <w:color w:val="auto"/>
                <w:kern w:val="2"/>
                <w:sz w:val="21"/>
                <w:szCs w:val="21"/>
                <w:lang w:val="en-US" w:eastAsia="zh-CN" w:bidi="ar"/>
              </w:rPr>
              <w:t>□</w:t>
            </w:r>
          </w:p>
        </w:tc>
        <w:tc>
          <w:tcPr>
            <w:tcW w:w="3503" w:type="dxa"/>
            <w:gridSpan w:val="7"/>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84" w:hRule="atLeast"/>
          <w:jc w:val="center"/>
        </w:trPr>
        <w:tc>
          <w:tcPr>
            <w:tcW w:w="1482" w:type="dxa"/>
            <w:gridSpan w:val="2"/>
            <w:vMerge w:val="restart"/>
            <w:tcBorders>
              <w:top w:val="nil"/>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r>
              <w:rPr>
                <w:rFonts w:hint="eastAsia" w:ascii="宋体" w:hAnsi="宋体" w:eastAsia="宋体" w:cs="宋体"/>
                <w:color w:val="auto"/>
                <w:kern w:val="2"/>
                <w:sz w:val="22"/>
                <w:szCs w:val="22"/>
                <w:lang w:val="en-US" w:eastAsia="zh-CN" w:bidi="ar"/>
              </w:rPr>
              <w:t>教学班级</w:t>
            </w:r>
          </w:p>
        </w:tc>
        <w:tc>
          <w:tcPr>
            <w:tcW w:w="3631" w:type="dxa"/>
            <w:gridSpan w:val="7"/>
            <w:vMerge w:val="restart"/>
            <w:tcBorders>
              <w:top w:val="nil"/>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p>
        </w:tc>
        <w:tc>
          <w:tcPr>
            <w:tcW w:w="1075" w:type="dxa"/>
            <w:gridSpan w:val="4"/>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r>
              <w:rPr>
                <w:rFonts w:hint="eastAsia" w:ascii="宋体" w:hAnsi="宋体" w:eastAsia="宋体" w:cs="宋体"/>
                <w:color w:val="auto"/>
                <w:kern w:val="2"/>
                <w:sz w:val="22"/>
                <w:szCs w:val="22"/>
                <w:lang w:val="en-US" w:eastAsia="zh-CN" w:bidi="ar"/>
              </w:rPr>
              <w:t>应到（人）</w:t>
            </w:r>
          </w:p>
        </w:tc>
        <w:tc>
          <w:tcPr>
            <w:tcW w:w="1077"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r>
              <w:rPr>
                <w:rFonts w:hint="eastAsia" w:ascii="宋体" w:hAnsi="宋体" w:eastAsia="宋体" w:cs="宋体"/>
                <w:color w:val="auto"/>
                <w:kern w:val="2"/>
                <w:sz w:val="22"/>
                <w:szCs w:val="22"/>
                <w:lang w:val="en-US" w:eastAsia="zh-CN" w:bidi="ar"/>
              </w:rPr>
              <w:t>实到（人）</w:t>
            </w:r>
          </w:p>
        </w:tc>
        <w:tc>
          <w:tcPr>
            <w:tcW w:w="939"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r>
              <w:rPr>
                <w:rFonts w:hint="eastAsia" w:ascii="宋体" w:hAnsi="宋体" w:eastAsia="宋体" w:cs="宋体"/>
                <w:color w:val="auto"/>
                <w:kern w:val="2"/>
                <w:sz w:val="22"/>
                <w:szCs w:val="22"/>
                <w:lang w:val="en-US" w:eastAsia="zh-CN" w:bidi="ar"/>
              </w:rPr>
              <w:t>旷考（人）</w:t>
            </w:r>
          </w:p>
        </w:tc>
        <w:tc>
          <w:tcPr>
            <w:tcW w:w="95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r>
              <w:rPr>
                <w:rFonts w:hint="eastAsia" w:ascii="宋体" w:hAnsi="宋体" w:eastAsia="宋体" w:cs="宋体"/>
                <w:color w:val="auto"/>
                <w:kern w:val="2"/>
                <w:sz w:val="22"/>
                <w:szCs w:val="22"/>
                <w:lang w:val="en-US" w:eastAsia="zh-CN" w:bidi="ar"/>
              </w:rPr>
              <w:t>违纪（人）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84" w:hRule="atLeast"/>
          <w:jc w:val="center"/>
        </w:trPr>
        <w:tc>
          <w:tcPr>
            <w:tcW w:w="1482" w:type="dxa"/>
            <w:gridSpan w:val="2"/>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3631" w:type="dxa"/>
            <w:gridSpan w:val="7"/>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1075" w:type="dxa"/>
            <w:gridSpan w:val="4"/>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p>
        </w:tc>
        <w:tc>
          <w:tcPr>
            <w:tcW w:w="1077"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p>
        </w:tc>
        <w:tc>
          <w:tcPr>
            <w:tcW w:w="939"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p>
        </w:tc>
        <w:tc>
          <w:tcPr>
            <w:tcW w:w="95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84" w:hRule="atLeast"/>
          <w:jc w:val="center"/>
        </w:trPr>
        <w:tc>
          <w:tcPr>
            <w:tcW w:w="410" w:type="dxa"/>
            <w:vMerge w:val="restart"/>
            <w:tcBorders>
              <w:top w:val="nil"/>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0" w:right="0"/>
              <w:jc w:val="center"/>
              <w:rPr>
                <w:rFonts w:hint="default" w:ascii="Times New Roman" w:hAnsi="Times New Roman" w:eastAsia="宋体" w:cs="Times New Roman"/>
                <w:color w:val="auto"/>
                <w:kern w:val="2"/>
                <w:sz w:val="22"/>
                <w:szCs w:val="22"/>
              </w:rPr>
            </w:pPr>
            <w:r>
              <w:rPr>
                <w:rFonts w:hint="eastAsia" w:ascii="宋体" w:hAnsi="宋体" w:eastAsia="宋体" w:cs="宋体"/>
                <w:color w:val="auto"/>
                <w:kern w:val="2"/>
                <w:sz w:val="22"/>
                <w:szCs w:val="22"/>
                <w:lang w:val="en-US" w:eastAsia="zh-CN" w:bidi="ar"/>
              </w:rPr>
              <w:t>分数分布</w:t>
            </w:r>
          </w:p>
        </w:tc>
        <w:tc>
          <w:tcPr>
            <w:tcW w:w="107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r>
              <w:rPr>
                <w:rFonts w:hint="eastAsia" w:ascii="宋体" w:hAnsi="宋体" w:eastAsia="宋体" w:cs="宋体"/>
                <w:color w:val="auto"/>
                <w:kern w:val="2"/>
                <w:sz w:val="22"/>
                <w:szCs w:val="22"/>
                <w:lang w:val="en-US" w:eastAsia="zh-CN" w:bidi="ar"/>
              </w:rPr>
              <w:t>分数段</w:t>
            </w:r>
          </w:p>
        </w:tc>
        <w:tc>
          <w:tcPr>
            <w:tcW w:w="1434"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r>
              <w:rPr>
                <w:rFonts w:hint="eastAsia" w:ascii="宋体" w:hAnsi="Times New Roman" w:eastAsia="宋体" w:cs="宋体"/>
                <w:color w:val="auto"/>
                <w:kern w:val="2"/>
                <w:sz w:val="22"/>
                <w:szCs w:val="22"/>
                <w:lang w:val="en-US" w:eastAsia="zh-CN" w:bidi="ar"/>
              </w:rPr>
              <w:t>&lt;60</w:t>
            </w:r>
          </w:p>
        </w:tc>
        <w:tc>
          <w:tcPr>
            <w:tcW w:w="1367"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r>
              <w:rPr>
                <w:rFonts w:hint="eastAsia" w:ascii="宋体" w:hAnsi="Times New Roman" w:eastAsia="宋体" w:cs="宋体"/>
                <w:color w:val="auto"/>
                <w:kern w:val="2"/>
                <w:sz w:val="22"/>
                <w:szCs w:val="22"/>
                <w:lang w:val="en-US" w:eastAsia="zh-CN" w:bidi="ar"/>
              </w:rPr>
              <w:t>60-69</w:t>
            </w:r>
          </w:p>
        </w:tc>
        <w:tc>
          <w:tcPr>
            <w:tcW w:w="1354" w:type="dxa"/>
            <w:gridSpan w:val="4"/>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r>
              <w:rPr>
                <w:rFonts w:hint="eastAsia" w:ascii="宋体" w:hAnsi="Times New Roman" w:eastAsia="宋体" w:cs="宋体"/>
                <w:color w:val="auto"/>
                <w:kern w:val="2"/>
                <w:sz w:val="22"/>
                <w:szCs w:val="22"/>
                <w:lang w:val="en-US" w:eastAsia="zh-CN" w:bidi="ar"/>
              </w:rPr>
              <w:t>70-79</w:t>
            </w:r>
          </w:p>
        </w:tc>
        <w:tc>
          <w:tcPr>
            <w:tcW w:w="1628" w:type="dxa"/>
            <w:gridSpan w:val="5"/>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r>
              <w:rPr>
                <w:rFonts w:hint="eastAsia" w:ascii="宋体" w:hAnsi="Times New Roman" w:eastAsia="宋体" w:cs="宋体"/>
                <w:color w:val="auto"/>
                <w:kern w:val="2"/>
                <w:sz w:val="22"/>
                <w:szCs w:val="22"/>
                <w:lang w:val="en-US" w:eastAsia="zh-CN" w:bidi="ar"/>
              </w:rPr>
              <w:t>80-89</w:t>
            </w:r>
          </w:p>
        </w:tc>
        <w:tc>
          <w:tcPr>
            <w:tcW w:w="1889"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r>
              <w:rPr>
                <w:rFonts w:hint="eastAsia" w:ascii="宋体" w:hAnsi="Times New Roman" w:eastAsia="宋体" w:cs="宋体"/>
                <w:color w:val="auto"/>
                <w:kern w:val="2"/>
                <w:sz w:val="22"/>
                <w:szCs w:val="22"/>
                <w:lang w:val="en-US" w:eastAsia="zh-CN" w:bidi="ar"/>
              </w:rPr>
              <w:t>90-100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84" w:hRule="atLeast"/>
          <w:jc w:val="center"/>
        </w:trPr>
        <w:tc>
          <w:tcPr>
            <w:tcW w:w="41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107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r>
              <w:rPr>
                <w:rFonts w:hint="eastAsia" w:ascii="宋体" w:hAnsi="宋体" w:eastAsia="宋体" w:cs="宋体"/>
                <w:color w:val="auto"/>
                <w:kern w:val="2"/>
                <w:sz w:val="22"/>
                <w:szCs w:val="22"/>
                <w:lang w:val="en-US" w:eastAsia="zh-CN" w:bidi="ar"/>
              </w:rPr>
              <w:t>人数</w:t>
            </w:r>
          </w:p>
        </w:tc>
        <w:tc>
          <w:tcPr>
            <w:tcW w:w="1434"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p>
        </w:tc>
        <w:tc>
          <w:tcPr>
            <w:tcW w:w="1367"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p>
        </w:tc>
        <w:tc>
          <w:tcPr>
            <w:tcW w:w="1354" w:type="dxa"/>
            <w:gridSpan w:val="4"/>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p>
        </w:tc>
        <w:tc>
          <w:tcPr>
            <w:tcW w:w="1628" w:type="dxa"/>
            <w:gridSpan w:val="5"/>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p>
        </w:tc>
        <w:tc>
          <w:tcPr>
            <w:tcW w:w="1889"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84" w:hRule="atLeast"/>
          <w:jc w:val="center"/>
        </w:trPr>
        <w:tc>
          <w:tcPr>
            <w:tcW w:w="41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107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r>
              <w:rPr>
                <w:rFonts w:hint="eastAsia" w:ascii="宋体" w:hAnsi="宋体" w:eastAsia="宋体" w:cs="宋体"/>
                <w:color w:val="auto"/>
                <w:kern w:val="2"/>
                <w:sz w:val="22"/>
                <w:szCs w:val="22"/>
                <w:lang w:val="en-US" w:eastAsia="zh-CN" w:bidi="ar"/>
              </w:rPr>
              <w:t>比例</w:t>
            </w:r>
          </w:p>
        </w:tc>
        <w:tc>
          <w:tcPr>
            <w:tcW w:w="1434"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p>
        </w:tc>
        <w:tc>
          <w:tcPr>
            <w:tcW w:w="1367"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p>
        </w:tc>
        <w:tc>
          <w:tcPr>
            <w:tcW w:w="1354" w:type="dxa"/>
            <w:gridSpan w:val="4"/>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p>
        </w:tc>
        <w:tc>
          <w:tcPr>
            <w:tcW w:w="1628" w:type="dxa"/>
            <w:gridSpan w:val="5"/>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p>
        </w:tc>
        <w:tc>
          <w:tcPr>
            <w:tcW w:w="1889"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84" w:hRule="atLeast"/>
          <w:jc w:val="center"/>
        </w:trPr>
        <w:tc>
          <w:tcPr>
            <w:tcW w:w="410" w:type="dxa"/>
            <w:vMerge w:val="continue"/>
            <w:tcBorders>
              <w:top w:val="nil"/>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rPr>
            </w:pPr>
          </w:p>
        </w:tc>
        <w:tc>
          <w:tcPr>
            <w:tcW w:w="107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r>
              <w:rPr>
                <w:rFonts w:hint="eastAsia" w:ascii="宋体" w:hAnsi="宋体" w:eastAsia="宋体" w:cs="宋体"/>
                <w:color w:val="auto"/>
                <w:kern w:val="2"/>
                <w:sz w:val="22"/>
                <w:szCs w:val="22"/>
                <w:lang w:val="en-US" w:eastAsia="zh-CN" w:bidi="ar"/>
              </w:rPr>
              <w:t>平均分</w:t>
            </w:r>
          </w:p>
        </w:tc>
        <w:tc>
          <w:tcPr>
            <w:tcW w:w="2801" w:type="dxa"/>
            <w:gridSpan w:val="4"/>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p>
        </w:tc>
        <w:tc>
          <w:tcPr>
            <w:tcW w:w="1354" w:type="dxa"/>
            <w:gridSpan w:val="4"/>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p>
        </w:tc>
        <w:tc>
          <w:tcPr>
            <w:tcW w:w="3517" w:type="dxa"/>
            <w:gridSpan w:val="8"/>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84" w:hRule="atLeast"/>
          <w:jc w:val="center"/>
        </w:trPr>
        <w:tc>
          <w:tcPr>
            <w:tcW w:w="1482"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0" w:right="0"/>
              <w:jc w:val="center"/>
              <w:rPr>
                <w:rFonts w:hint="eastAsia" w:ascii="宋体" w:hAnsi="Times New Roman" w:eastAsia="宋体" w:cs="宋体"/>
                <w:color w:val="auto"/>
                <w:kern w:val="2"/>
                <w:sz w:val="22"/>
                <w:szCs w:val="22"/>
              </w:rPr>
            </w:pPr>
            <w:r>
              <w:rPr>
                <w:rFonts w:hint="eastAsia" w:ascii="宋体" w:hAnsi="宋体" w:eastAsia="宋体" w:cs="宋体"/>
                <w:color w:val="auto"/>
                <w:kern w:val="2"/>
                <w:sz w:val="22"/>
                <w:szCs w:val="22"/>
                <w:lang w:val="en-US" w:eastAsia="zh-CN" w:bidi="ar"/>
              </w:rPr>
              <w:t>评价形式</w:t>
            </w:r>
          </w:p>
        </w:tc>
        <w:tc>
          <w:tcPr>
            <w:tcW w:w="1533"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3" w:right="0"/>
              <w:jc w:val="center"/>
              <w:rPr>
                <w:rFonts w:hint="eastAsia" w:ascii="宋体" w:hAnsi="Times New Roman" w:eastAsia="宋体" w:cs="宋体"/>
                <w:color w:val="auto"/>
                <w:kern w:val="2"/>
                <w:sz w:val="22"/>
                <w:szCs w:val="22"/>
              </w:rPr>
            </w:pPr>
            <w:r>
              <w:rPr>
                <w:rFonts w:hint="eastAsia" w:ascii="宋体" w:hAnsi="宋体" w:eastAsia="宋体" w:cs="宋体"/>
                <w:color w:val="auto"/>
                <w:kern w:val="2"/>
                <w:sz w:val="22"/>
                <w:szCs w:val="22"/>
                <w:lang w:val="en-US" w:eastAsia="zh-CN" w:bidi="ar"/>
              </w:rPr>
              <w:t>机器</w:t>
            </w:r>
            <w:r>
              <w:rPr>
                <w:rFonts w:hint="eastAsia" w:ascii="宋体" w:hAnsi="Times New Roman" w:eastAsia="宋体" w:cs="宋体"/>
                <w:color w:val="auto"/>
                <w:kern w:val="2"/>
                <w:sz w:val="22"/>
                <w:szCs w:val="22"/>
                <w:lang w:val="en-US" w:eastAsia="zh-CN" w:bidi="ar"/>
              </w:rPr>
              <w:t xml:space="preserve"> </w:t>
            </w:r>
            <w:r>
              <w:rPr>
                <w:rFonts w:hint="eastAsia" w:ascii="宋体" w:hAnsi="宋体" w:eastAsia="宋体" w:cs="宋体"/>
                <w:color w:val="auto"/>
                <w:kern w:val="2"/>
                <w:sz w:val="21"/>
                <w:szCs w:val="21"/>
                <w:lang w:val="en-US" w:eastAsia="zh-CN" w:bidi="ar"/>
              </w:rPr>
              <w:t>□</w:t>
            </w:r>
          </w:p>
        </w:tc>
        <w:tc>
          <w:tcPr>
            <w:tcW w:w="1533"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3" w:right="0"/>
              <w:jc w:val="center"/>
              <w:rPr>
                <w:rFonts w:hint="eastAsia" w:ascii="宋体" w:hAnsi="Times New Roman" w:eastAsia="宋体" w:cs="宋体"/>
                <w:color w:val="auto"/>
                <w:kern w:val="2"/>
                <w:sz w:val="22"/>
                <w:szCs w:val="22"/>
              </w:rPr>
            </w:pPr>
            <w:r>
              <w:rPr>
                <w:rFonts w:hint="eastAsia" w:ascii="宋体" w:hAnsi="宋体" w:eastAsia="宋体" w:cs="宋体"/>
                <w:color w:val="auto"/>
                <w:kern w:val="2"/>
                <w:sz w:val="22"/>
                <w:szCs w:val="22"/>
                <w:lang w:val="en-US" w:eastAsia="zh-CN" w:bidi="ar"/>
              </w:rPr>
              <w:t>本人</w:t>
            </w:r>
            <w:r>
              <w:rPr>
                <w:rFonts w:hint="eastAsia" w:ascii="宋体" w:hAnsi="Times New Roman" w:eastAsia="宋体" w:cs="宋体"/>
                <w:color w:val="auto"/>
                <w:kern w:val="2"/>
                <w:sz w:val="22"/>
                <w:szCs w:val="22"/>
                <w:lang w:val="en-US" w:eastAsia="zh-CN" w:bidi="ar"/>
              </w:rPr>
              <w:t xml:space="preserve"> </w:t>
            </w:r>
            <w:r>
              <w:rPr>
                <w:rFonts w:hint="eastAsia" w:ascii="宋体" w:hAnsi="宋体" w:eastAsia="宋体" w:cs="宋体"/>
                <w:color w:val="auto"/>
                <w:kern w:val="2"/>
                <w:sz w:val="21"/>
                <w:szCs w:val="21"/>
                <w:lang w:val="en-US" w:eastAsia="zh-CN" w:bidi="ar"/>
              </w:rPr>
              <w:t>□</w:t>
            </w:r>
          </w:p>
        </w:tc>
        <w:tc>
          <w:tcPr>
            <w:tcW w:w="1533" w:type="dxa"/>
            <w:gridSpan w:val="5"/>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3" w:right="0"/>
              <w:jc w:val="center"/>
              <w:rPr>
                <w:rFonts w:hint="eastAsia" w:ascii="宋体" w:hAnsi="Times New Roman" w:eastAsia="宋体" w:cs="宋体"/>
                <w:color w:val="auto"/>
                <w:kern w:val="2"/>
                <w:sz w:val="22"/>
                <w:szCs w:val="22"/>
              </w:rPr>
            </w:pPr>
            <w:r>
              <w:rPr>
                <w:rFonts w:hint="eastAsia" w:ascii="宋体" w:hAnsi="宋体" w:eastAsia="宋体" w:cs="宋体"/>
                <w:color w:val="auto"/>
                <w:kern w:val="2"/>
                <w:sz w:val="22"/>
                <w:szCs w:val="22"/>
                <w:lang w:val="en-US" w:eastAsia="zh-CN" w:bidi="ar"/>
              </w:rPr>
              <w:t>课程组</w:t>
            </w:r>
            <w:r>
              <w:rPr>
                <w:rFonts w:hint="eastAsia" w:ascii="宋体" w:hAnsi="Times New Roman" w:eastAsia="宋体" w:cs="宋体"/>
                <w:color w:val="auto"/>
                <w:kern w:val="2"/>
                <w:sz w:val="22"/>
                <w:szCs w:val="22"/>
                <w:lang w:val="en-US" w:eastAsia="zh-CN" w:bidi="ar"/>
              </w:rPr>
              <w:t xml:space="preserve"> </w:t>
            </w:r>
            <w:r>
              <w:rPr>
                <w:rFonts w:hint="eastAsia" w:ascii="宋体" w:hAnsi="宋体" w:eastAsia="宋体" w:cs="宋体"/>
                <w:color w:val="auto"/>
                <w:kern w:val="2"/>
                <w:sz w:val="21"/>
                <w:szCs w:val="21"/>
                <w:lang w:val="en-US" w:eastAsia="zh-CN" w:bidi="ar"/>
              </w:rPr>
              <w:t>□</w:t>
            </w:r>
          </w:p>
        </w:tc>
        <w:tc>
          <w:tcPr>
            <w:tcW w:w="1533" w:type="dxa"/>
            <w:gridSpan w:val="4"/>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3" w:right="0"/>
              <w:jc w:val="center"/>
              <w:rPr>
                <w:rFonts w:hint="eastAsia" w:ascii="宋体" w:hAnsi="Times New Roman" w:eastAsia="宋体" w:cs="宋体"/>
                <w:color w:val="auto"/>
                <w:kern w:val="2"/>
                <w:sz w:val="22"/>
                <w:szCs w:val="22"/>
              </w:rPr>
            </w:pPr>
            <w:r>
              <w:rPr>
                <w:rFonts w:hint="eastAsia" w:ascii="宋体" w:hAnsi="宋体" w:eastAsia="宋体" w:cs="宋体"/>
                <w:color w:val="auto"/>
                <w:kern w:val="2"/>
                <w:sz w:val="22"/>
                <w:szCs w:val="22"/>
                <w:lang w:val="en-US" w:eastAsia="zh-CN" w:bidi="ar"/>
              </w:rPr>
              <w:t>教研室</w:t>
            </w:r>
            <w:r>
              <w:rPr>
                <w:rFonts w:hint="eastAsia" w:ascii="宋体" w:hAnsi="Times New Roman" w:eastAsia="宋体" w:cs="宋体"/>
                <w:color w:val="auto"/>
                <w:kern w:val="2"/>
                <w:sz w:val="22"/>
                <w:szCs w:val="22"/>
                <w:lang w:val="en-US" w:eastAsia="zh-CN" w:bidi="ar"/>
              </w:rPr>
              <w:t xml:space="preserve"> </w:t>
            </w:r>
            <w:r>
              <w:rPr>
                <w:rFonts w:hint="eastAsia" w:ascii="宋体" w:hAnsi="宋体" w:eastAsia="宋体" w:cs="宋体"/>
                <w:color w:val="auto"/>
                <w:kern w:val="2"/>
                <w:sz w:val="21"/>
                <w:szCs w:val="21"/>
                <w:lang w:val="en-US" w:eastAsia="zh-CN" w:bidi="ar"/>
              </w:rPr>
              <w:t>□</w:t>
            </w:r>
          </w:p>
        </w:tc>
        <w:tc>
          <w:tcPr>
            <w:tcW w:w="1540"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3" w:right="0"/>
              <w:jc w:val="center"/>
              <w:rPr>
                <w:rFonts w:hint="eastAsia" w:ascii="宋体" w:hAnsi="Times New Roman" w:eastAsia="宋体" w:cs="宋体"/>
                <w:color w:val="auto"/>
                <w:kern w:val="2"/>
                <w:sz w:val="22"/>
                <w:szCs w:val="22"/>
              </w:rPr>
            </w:pPr>
            <w:r>
              <w:rPr>
                <w:rFonts w:hint="eastAsia" w:ascii="宋体" w:hAnsi="宋体" w:eastAsia="宋体" w:cs="宋体"/>
                <w:color w:val="auto"/>
                <w:kern w:val="2"/>
                <w:sz w:val="22"/>
                <w:szCs w:val="22"/>
                <w:lang w:val="en-US" w:eastAsia="zh-CN" w:bidi="ar"/>
              </w:rPr>
              <w:t>同行</w:t>
            </w:r>
            <w:r>
              <w:rPr>
                <w:rFonts w:hint="eastAsia" w:ascii="宋体" w:hAnsi="Times New Roman" w:eastAsia="宋体" w:cs="宋体"/>
                <w:color w:val="auto"/>
                <w:kern w:val="2"/>
                <w:sz w:val="22"/>
                <w:szCs w:val="22"/>
                <w:lang w:val="en-US" w:eastAsia="zh-CN" w:bidi="ar"/>
              </w:rPr>
              <w:t xml:space="preserve"> </w:t>
            </w:r>
            <w:r>
              <w:rPr>
                <w:rFonts w:hint="eastAsia" w:ascii="宋体" w:hAnsi="宋体" w:eastAsia="宋体" w:cs="宋体"/>
                <w:color w:val="auto"/>
                <w:kern w:val="2"/>
                <w:sz w:val="21"/>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436" w:hRule="atLeast"/>
          <w:jc w:val="center"/>
        </w:trPr>
        <w:tc>
          <w:tcPr>
            <w:tcW w:w="9154" w:type="dxa"/>
            <w:gridSpan w:val="18"/>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40" w:lineRule="atLeast"/>
              <w:ind w:left="23" w:right="0"/>
              <w:jc w:val="center"/>
              <w:rPr>
                <w:rFonts w:hint="eastAsia" w:ascii="宋体" w:hAnsi="Times New Roman" w:eastAsia="宋体" w:cs="宋体"/>
                <w:b/>
                <w:bCs/>
                <w:color w:val="auto"/>
                <w:kern w:val="2"/>
                <w:sz w:val="22"/>
                <w:szCs w:val="22"/>
              </w:rPr>
            </w:pPr>
            <w:r>
              <w:rPr>
                <w:rFonts w:hint="eastAsia" w:ascii="宋体" w:hAnsi="宋体" w:eastAsia="宋体" w:cs="宋体"/>
                <w:b/>
                <w:bCs/>
                <w:color w:val="auto"/>
                <w:kern w:val="2"/>
                <w:sz w:val="22"/>
                <w:szCs w:val="22"/>
                <w:lang w:val="en-US" w:eastAsia="zh-CN" w:bidi="ar"/>
              </w:rPr>
              <w:t>学生成绩分布图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089" w:hRule="atLeast"/>
          <w:jc w:val="center"/>
        </w:trPr>
        <w:tc>
          <w:tcPr>
            <w:tcW w:w="9154" w:type="dxa"/>
            <w:gridSpan w:val="18"/>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320" w:lineRule="atLeast"/>
              <w:ind w:left="0" w:right="0"/>
              <w:jc w:val="both"/>
              <w:rPr>
                <w:rFonts w:hint="default" w:ascii="Times New Roman" w:hAnsi="Times New Roman" w:eastAsia="宋体" w:cs="Times New Roman"/>
                <w:color w:val="auto"/>
                <w:kern w:val="2"/>
                <w:sz w:val="21"/>
                <w:szCs w:val="21"/>
              </w:rPr>
            </w:pPr>
            <w:r>
              <w:rPr>
                <w:rFonts w:hint="eastAsia" w:ascii="宋体" w:hAnsi="宋体" w:eastAsia="宋体" w:cs="Times New Roman"/>
                <w:color w:val="auto"/>
                <w:kern w:val="2"/>
                <w:sz w:val="18"/>
                <w:szCs w:val="18"/>
                <w:lang w:val="en-US" w:eastAsia="zh-CN" w:bidi="ar"/>
              </w:rPr>
              <w:drawing>
                <wp:inline distT="0" distB="0" distL="114300" distR="114300">
                  <wp:extent cx="6124575" cy="1905000"/>
                  <wp:effectExtent l="0" t="0" r="1905" b="0"/>
                  <wp:docPr id="47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图片 1" descr="IMG_256"/>
                          <pic:cNvPicPr>
                            <a:picLocks noChangeAspect="1"/>
                          </pic:cNvPicPr>
                        </pic:nvPicPr>
                        <pic:blipFill>
                          <a:blip r:embed="rId16"/>
                          <a:stretch>
                            <a:fillRect/>
                          </a:stretch>
                        </pic:blipFill>
                        <pic:spPr>
                          <a:xfrm>
                            <a:off x="0" y="0"/>
                            <a:ext cx="6124575" cy="1905000"/>
                          </a:xfrm>
                          <a:prstGeom prst="rect">
                            <a:avLst/>
                          </a:prstGeom>
                          <a:noFill/>
                          <a:ln w="9525">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422" w:hRule="atLeast"/>
          <w:jc w:val="center"/>
        </w:trPr>
        <w:tc>
          <w:tcPr>
            <w:tcW w:w="9154" w:type="dxa"/>
            <w:gridSpan w:val="18"/>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widowControl w:val="0"/>
              <w:suppressLineNumbers w:val="0"/>
              <w:spacing w:before="0" w:beforeAutospacing="0" w:after="0" w:afterAutospacing="0" w:line="264" w:lineRule="exact"/>
              <w:ind w:left="20" w:right="0"/>
              <w:jc w:val="center"/>
              <w:rPr>
                <w:rFonts w:hint="eastAsia" w:ascii="宋体" w:hAnsi="Times New Roman" w:eastAsia="宋体" w:cs="宋体"/>
                <w:b/>
                <w:bCs/>
                <w:color w:val="auto"/>
                <w:kern w:val="2"/>
                <w:sz w:val="22"/>
                <w:szCs w:val="22"/>
              </w:rPr>
            </w:pPr>
            <w:r>
              <w:rPr>
                <w:rFonts w:hint="eastAsia" w:ascii="宋体" w:hAnsi="宋体" w:eastAsia="宋体" w:cs="宋体"/>
                <w:b/>
                <w:bCs/>
                <w:color w:val="auto"/>
                <w:kern w:val="2"/>
                <w:sz w:val="22"/>
                <w:szCs w:val="22"/>
                <w:lang w:val="en-US" w:eastAsia="zh-CN" w:bidi="ar"/>
              </w:rPr>
              <w:t>试卷（课程）分析（可自行加页）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989" w:hRule="atLeast"/>
          <w:jc w:val="center"/>
        </w:trPr>
        <w:tc>
          <w:tcPr>
            <w:tcW w:w="410"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val="0"/>
              <w:suppressLineNumbers w:val="0"/>
              <w:spacing w:before="0" w:beforeAutospacing="0" w:after="0" w:afterAutospacing="0" w:line="320" w:lineRule="atLeast"/>
              <w:ind w:left="0" w:right="0"/>
              <w:jc w:val="center"/>
              <w:rPr>
                <w:rFonts w:hint="default" w:ascii="Times New Roman" w:hAnsi="Times New Roman" w:eastAsia="宋体" w:cs="Times New Roman"/>
                <w:color w:val="auto"/>
                <w:kern w:val="2"/>
                <w:sz w:val="21"/>
                <w:szCs w:val="21"/>
              </w:rPr>
            </w:pPr>
            <w:r>
              <w:rPr>
                <w:rFonts w:hint="eastAsia" w:ascii="宋体" w:hAnsi="宋体" w:eastAsia="宋体" w:cs="宋体"/>
                <w:color w:val="auto"/>
                <w:kern w:val="2"/>
                <w:sz w:val="21"/>
                <w:szCs w:val="21"/>
                <w:lang w:val="en-US" w:eastAsia="zh-CN" w:bidi="ar"/>
              </w:rPr>
              <w:t>成绩分析</w:t>
            </w:r>
          </w:p>
        </w:tc>
        <w:tc>
          <w:tcPr>
            <w:tcW w:w="8744" w:type="dxa"/>
            <w:gridSpan w:val="17"/>
            <w:tcBorders>
              <w:top w:val="single" w:color="000000" w:sz="8" w:space="0"/>
              <w:left w:val="nil"/>
              <w:bottom w:val="single" w:color="000000" w:sz="8" w:space="0"/>
              <w:right w:val="single" w:color="000000" w:sz="8"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0"/>
                <w:szCs w:val="20"/>
              </w:rPr>
            </w:pPr>
            <w:r>
              <w:rPr>
                <w:rFonts w:hint="eastAsia" w:ascii="宋体" w:hAnsi="宋体" w:eastAsia="宋体" w:cs="宋体"/>
                <w:color w:val="auto"/>
                <w:kern w:val="2"/>
                <w:sz w:val="20"/>
                <w:szCs w:val="20"/>
                <w:lang w:val="en-US" w:eastAsia="zh-CN" w:bidi="ar"/>
              </w:rPr>
              <w:t>（主要从成绩分布、失分题型或内容、对重难点内容的理解和掌握情况、运用知识解决问题能力等方面分析。行高可根据实际内容进行调整）</w:t>
            </w: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421" w:hRule="atLeast"/>
          <w:jc w:val="center"/>
        </w:trPr>
        <w:tc>
          <w:tcPr>
            <w:tcW w:w="410"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val="0"/>
              <w:suppressLineNumbers w:val="0"/>
              <w:spacing w:before="0" w:beforeAutospacing="0" w:after="0" w:afterAutospacing="0" w:line="320" w:lineRule="atLeast"/>
              <w:ind w:left="0" w:right="0"/>
              <w:jc w:val="center"/>
              <w:rPr>
                <w:rFonts w:hint="default" w:ascii="Times New Roman" w:hAnsi="Times New Roman" w:eastAsia="宋体" w:cs="Times New Roman"/>
                <w:color w:val="auto"/>
                <w:kern w:val="2"/>
                <w:sz w:val="21"/>
                <w:szCs w:val="21"/>
              </w:rPr>
            </w:pPr>
            <w:r>
              <w:rPr>
                <w:rFonts w:hint="eastAsia" w:ascii="宋体" w:hAnsi="宋体" w:eastAsia="宋体" w:cs="宋体"/>
                <w:color w:val="auto"/>
                <w:kern w:val="2"/>
                <w:sz w:val="21"/>
                <w:szCs w:val="21"/>
                <w:lang w:val="en-US" w:eastAsia="zh-CN" w:bidi="ar"/>
              </w:rPr>
              <w:t>存在问题</w:t>
            </w:r>
          </w:p>
        </w:tc>
        <w:tc>
          <w:tcPr>
            <w:tcW w:w="8744" w:type="dxa"/>
            <w:gridSpan w:val="17"/>
            <w:tcBorders>
              <w:top w:val="single" w:color="000000" w:sz="8" w:space="0"/>
              <w:left w:val="nil"/>
              <w:bottom w:val="single" w:color="000000" w:sz="8" w:space="0"/>
              <w:right w:val="single" w:color="000000" w:sz="8"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0"/>
                <w:szCs w:val="20"/>
              </w:rPr>
            </w:pPr>
            <w:r>
              <w:rPr>
                <w:rFonts w:hint="eastAsia" w:ascii="宋体" w:hAnsi="宋体" w:eastAsia="宋体" w:cs="宋体"/>
                <w:color w:val="auto"/>
                <w:kern w:val="2"/>
                <w:sz w:val="20"/>
                <w:szCs w:val="20"/>
                <w:lang w:val="en-US" w:eastAsia="zh-CN" w:bidi="ar"/>
              </w:rPr>
              <w:t>（教学内容、教学方法、学生学习、教学条件等存在的问题。行高可根据实际内容进行调整）</w:t>
            </w: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4769" w:hRule="atLeast"/>
          <w:jc w:val="center"/>
        </w:trPr>
        <w:tc>
          <w:tcPr>
            <w:tcW w:w="410" w:type="dxa"/>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val="0"/>
              <w:suppressLineNumbers w:val="0"/>
              <w:spacing w:before="0" w:beforeAutospacing="0" w:after="0" w:afterAutospacing="0" w:line="320" w:lineRule="atLeast"/>
              <w:ind w:left="0" w:right="0"/>
              <w:jc w:val="center"/>
              <w:rPr>
                <w:rFonts w:hint="default" w:ascii="Times New Roman" w:hAnsi="Times New Roman" w:eastAsia="宋体" w:cs="Times New Roman"/>
                <w:color w:val="auto"/>
                <w:kern w:val="2"/>
                <w:sz w:val="21"/>
                <w:szCs w:val="21"/>
              </w:rPr>
            </w:pPr>
            <w:r>
              <w:rPr>
                <w:rFonts w:hint="eastAsia" w:ascii="宋体" w:hAnsi="宋体" w:eastAsia="宋体" w:cs="宋体"/>
                <w:color w:val="auto"/>
                <w:kern w:val="2"/>
                <w:sz w:val="21"/>
                <w:szCs w:val="21"/>
                <w:lang w:val="en-US" w:eastAsia="zh-CN" w:bidi="ar"/>
              </w:rPr>
              <w:t>改进措施</w:t>
            </w:r>
          </w:p>
        </w:tc>
        <w:tc>
          <w:tcPr>
            <w:tcW w:w="8744" w:type="dxa"/>
            <w:gridSpan w:val="17"/>
            <w:tcBorders>
              <w:top w:val="single" w:color="000000" w:sz="8" w:space="0"/>
              <w:left w:val="nil"/>
              <w:bottom w:val="single" w:color="000000" w:sz="8" w:space="0"/>
              <w:right w:val="single" w:color="000000" w:sz="8"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0"/>
                <w:szCs w:val="20"/>
              </w:rPr>
            </w:pPr>
            <w:r>
              <w:rPr>
                <w:rFonts w:hint="eastAsia" w:ascii="宋体" w:hAnsi="宋体" w:eastAsia="宋体" w:cs="宋体"/>
                <w:color w:val="auto"/>
                <w:kern w:val="2"/>
                <w:sz w:val="20"/>
                <w:szCs w:val="20"/>
                <w:lang w:val="en-US" w:eastAsia="zh-CN" w:bidi="ar"/>
              </w:rPr>
              <w:t>（针对存在问题提出科学合理、切实可行的改进措施。行高可根据实际内容进行调整）</w:t>
            </w: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68" w:hRule="atLeast"/>
          <w:jc w:val="center"/>
        </w:trPr>
        <w:tc>
          <w:tcPr>
            <w:tcW w:w="4283" w:type="dxa"/>
            <w:gridSpan w:val="6"/>
            <w:tcBorders>
              <w:top w:val="single" w:color="000000" w:sz="8" w:space="0"/>
              <w:left w:val="single" w:color="000000" w:sz="8" w:space="0"/>
              <w:bottom w:val="single" w:color="FFFFFF" w:sz="4" w:space="0"/>
              <w:right w:val="single" w:color="000000" w:sz="8" w:space="0"/>
            </w:tcBorders>
            <w:shd w:val="clear" w:color="auto" w:fill="FFFFFF"/>
            <w:vAlign w:val="center"/>
          </w:tcPr>
          <w:p>
            <w:pPr>
              <w:keepNext w:val="0"/>
              <w:keepLines w:val="0"/>
              <w:widowControl w:val="0"/>
              <w:suppressLineNumbers w:val="0"/>
              <w:spacing w:before="0" w:beforeAutospacing="0" w:after="0" w:afterAutospacing="0" w:line="264" w:lineRule="exact"/>
              <w:ind w:left="20" w:right="0"/>
              <w:jc w:val="both"/>
              <w:rPr>
                <w:rFonts w:hint="eastAsia" w:ascii="宋体" w:hAnsi="宋体" w:eastAsia="宋体" w:cs="宋体"/>
                <w:color w:val="auto"/>
                <w:kern w:val="2"/>
                <w:sz w:val="22"/>
                <w:szCs w:val="22"/>
                <w:lang w:val="en-US" w:eastAsia="zh-CN" w:bidi="ar"/>
              </w:rPr>
            </w:pPr>
          </w:p>
          <w:p>
            <w:pPr>
              <w:keepNext w:val="0"/>
              <w:keepLines w:val="0"/>
              <w:widowControl w:val="0"/>
              <w:suppressLineNumbers w:val="0"/>
              <w:spacing w:before="0" w:beforeAutospacing="0" w:after="0" w:afterAutospacing="0" w:line="264" w:lineRule="exact"/>
              <w:ind w:left="20" w:right="0"/>
              <w:jc w:val="both"/>
              <w:rPr>
                <w:rFonts w:hint="eastAsia" w:ascii="宋体" w:hAnsi="Times New Roman" w:eastAsia="宋体" w:cs="宋体"/>
                <w:color w:val="auto"/>
                <w:kern w:val="2"/>
                <w:sz w:val="22"/>
                <w:szCs w:val="22"/>
              </w:rPr>
            </w:pPr>
            <w:r>
              <w:rPr>
                <w:rFonts w:hint="eastAsia" w:ascii="宋体" w:hAnsi="宋体" w:eastAsia="宋体" w:cs="宋体"/>
                <w:color w:val="auto"/>
                <w:kern w:val="2"/>
                <w:sz w:val="22"/>
                <w:szCs w:val="22"/>
                <w:lang w:val="en-US" w:eastAsia="zh-CN" w:bidi="ar"/>
              </w:rPr>
              <w:t>任课教师签字：</w:t>
            </w:r>
          </w:p>
          <w:p>
            <w:pPr>
              <w:keepNext w:val="0"/>
              <w:keepLines w:val="0"/>
              <w:widowControl w:val="0"/>
              <w:suppressLineNumbers w:val="0"/>
              <w:spacing w:before="0" w:beforeAutospacing="0" w:after="0" w:afterAutospacing="0" w:line="264" w:lineRule="exact"/>
              <w:ind w:left="20" w:right="0"/>
              <w:jc w:val="both"/>
              <w:rPr>
                <w:rFonts w:hint="eastAsia" w:ascii="宋体" w:hAnsi="Times New Roman" w:eastAsia="宋体" w:cs="宋体"/>
                <w:color w:val="auto"/>
                <w:kern w:val="2"/>
                <w:sz w:val="22"/>
                <w:szCs w:val="22"/>
              </w:rPr>
            </w:pPr>
          </w:p>
          <w:p>
            <w:pPr>
              <w:keepNext w:val="0"/>
              <w:keepLines w:val="0"/>
              <w:widowControl w:val="0"/>
              <w:suppressLineNumbers w:val="0"/>
              <w:spacing w:before="0" w:beforeAutospacing="0" w:after="0" w:afterAutospacing="0" w:line="264" w:lineRule="exact"/>
              <w:ind w:left="20" w:right="0"/>
              <w:jc w:val="both"/>
              <w:rPr>
                <w:rFonts w:hint="eastAsia" w:ascii="宋体" w:hAnsi="Times New Roman" w:eastAsia="宋体" w:cs="宋体"/>
                <w:color w:val="auto"/>
                <w:kern w:val="2"/>
                <w:sz w:val="22"/>
                <w:szCs w:val="22"/>
              </w:rPr>
            </w:pPr>
          </w:p>
          <w:p>
            <w:pPr>
              <w:keepNext w:val="0"/>
              <w:keepLines w:val="0"/>
              <w:widowControl w:val="0"/>
              <w:suppressLineNumbers w:val="0"/>
              <w:spacing w:before="0" w:beforeAutospacing="0" w:after="0" w:afterAutospacing="0" w:line="264" w:lineRule="exact"/>
              <w:ind w:left="20" w:right="0"/>
              <w:jc w:val="both"/>
              <w:rPr>
                <w:rFonts w:hint="eastAsia" w:ascii="宋体" w:hAnsi="Times New Roman" w:eastAsia="宋体" w:cs="宋体"/>
                <w:color w:val="auto"/>
                <w:kern w:val="2"/>
                <w:sz w:val="22"/>
                <w:szCs w:val="22"/>
              </w:rPr>
            </w:pPr>
            <w:r>
              <w:rPr>
                <w:rFonts w:hint="eastAsia" w:ascii="宋体" w:hAnsi="Times New Roman" w:eastAsia="宋体" w:cs="宋体"/>
                <w:color w:val="auto"/>
                <w:kern w:val="2"/>
                <w:sz w:val="22"/>
                <w:szCs w:val="22"/>
                <w:lang w:val="en-US" w:eastAsia="zh-CN" w:bidi="ar"/>
              </w:rPr>
              <w:t xml:space="preserve"> </w:t>
            </w:r>
          </w:p>
        </w:tc>
        <w:tc>
          <w:tcPr>
            <w:tcW w:w="4871" w:type="dxa"/>
            <w:gridSpan w:val="12"/>
            <w:tcBorders>
              <w:top w:val="single" w:color="000000" w:sz="8" w:space="0"/>
              <w:left w:val="nil"/>
              <w:bottom w:val="single" w:color="FFFFFF" w:sz="4" w:space="0"/>
              <w:right w:val="single" w:color="000000" w:sz="8" w:space="0"/>
            </w:tcBorders>
            <w:shd w:val="clear" w:color="auto" w:fill="FFFFFF"/>
            <w:vAlign w:val="top"/>
          </w:tcPr>
          <w:p>
            <w:pPr>
              <w:keepNext w:val="0"/>
              <w:keepLines w:val="0"/>
              <w:widowControl w:val="0"/>
              <w:suppressLineNumbers w:val="0"/>
              <w:spacing w:before="0" w:beforeAutospacing="0" w:after="0" w:afterAutospacing="0" w:line="264" w:lineRule="exact"/>
              <w:ind w:left="20" w:right="0"/>
              <w:jc w:val="both"/>
              <w:rPr>
                <w:rFonts w:hint="eastAsia" w:ascii="宋体" w:hAnsi="宋体" w:eastAsia="宋体" w:cs="宋体"/>
                <w:color w:val="auto"/>
                <w:kern w:val="2"/>
                <w:sz w:val="22"/>
                <w:szCs w:val="22"/>
                <w:lang w:val="en-US" w:eastAsia="zh-CN" w:bidi="ar"/>
              </w:rPr>
            </w:pPr>
          </w:p>
          <w:p>
            <w:pPr>
              <w:keepNext w:val="0"/>
              <w:keepLines w:val="0"/>
              <w:widowControl w:val="0"/>
              <w:suppressLineNumbers w:val="0"/>
              <w:spacing w:before="0" w:beforeAutospacing="0" w:after="0" w:afterAutospacing="0" w:line="264" w:lineRule="exact"/>
              <w:ind w:left="20" w:right="0"/>
              <w:jc w:val="both"/>
              <w:rPr>
                <w:rFonts w:hint="eastAsia" w:ascii="宋体" w:hAnsi="Times New Roman" w:eastAsia="宋体" w:cs="宋体"/>
                <w:color w:val="auto"/>
                <w:kern w:val="2"/>
                <w:sz w:val="22"/>
                <w:szCs w:val="22"/>
              </w:rPr>
            </w:pPr>
            <w:r>
              <w:rPr>
                <w:rFonts w:hint="eastAsia" w:ascii="宋体" w:hAnsi="宋体" w:eastAsia="宋体" w:cs="宋体"/>
                <w:color w:val="auto"/>
                <w:kern w:val="2"/>
                <w:sz w:val="22"/>
                <w:szCs w:val="22"/>
                <w:lang w:val="en-US" w:eastAsia="zh-CN" w:bidi="ar"/>
              </w:rPr>
              <w:t>教研室主任签字：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170" w:hRule="atLeast"/>
          <w:jc w:val="center"/>
        </w:trPr>
        <w:tc>
          <w:tcPr>
            <w:tcW w:w="4283" w:type="dxa"/>
            <w:gridSpan w:val="6"/>
            <w:tcBorders>
              <w:top w:val="single" w:color="FFFFFF" w:sz="4" w:space="0"/>
              <w:left w:val="single" w:color="000000" w:sz="8" w:space="0"/>
              <w:bottom w:val="single" w:color="000000" w:sz="8" w:space="0"/>
              <w:right w:val="single" w:color="000000" w:sz="8" w:space="0"/>
            </w:tcBorders>
            <w:shd w:val="clear" w:color="auto" w:fill="FFFFFF"/>
            <w:vAlign w:val="center"/>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lang w:val="en-US" w:eastAsia="zh-CN" w:bidi="ar"/>
              </w:rPr>
              <w:t xml:space="preserve">    </w:t>
            </w:r>
          </w:p>
          <w:p>
            <w:pPr>
              <w:keepNext w:val="0"/>
              <w:keepLines w:val="0"/>
              <w:widowControl w:val="0"/>
              <w:suppressLineNumbers w:val="0"/>
              <w:spacing w:before="0" w:beforeAutospacing="0" w:after="0" w:afterAutospacing="0"/>
              <w:ind w:left="0" w:right="0" w:firstLine="2200" w:firstLineChars="1000"/>
              <w:jc w:val="both"/>
              <w:rPr>
                <w:rFonts w:hint="eastAsia" w:ascii="宋体" w:hAnsi="Times New Roman" w:eastAsia="宋体" w:cs="宋体"/>
                <w:color w:val="auto"/>
                <w:kern w:val="2"/>
                <w:sz w:val="22"/>
                <w:szCs w:val="22"/>
              </w:rPr>
            </w:pPr>
          </w:p>
          <w:p>
            <w:pPr>
              <w:keepNext w:val="0"/>
              <w:keepLines w:val="0"/>
              <w:widowControl w:val="0"/>
              <w:suppressLineNumbers w:val="0"/>
              <w:spacing w:before="0" w:beforeAutospacing="0" w:after="0" w:afterAutospacing="0"/>
              <w:ind w:left="0" w:right="0" w:firstLine="2200" w:firstLineChars="1000"/>
              <w:jc w:val="both"/>
              <w:rPr>
                <w:rFonts w:hint="eastAsia" w:ascii="宋体" w:hAnsi="Times New Roman" w:eastAsia="宋体" w:cs="宋体"/>
                <w:color w:val="auto"/>
                <w:kern w:val="2"/>
                <w:sz w:val="22"/>
                <w:szCs w:val="22"/>
              </w:rPr>
            </w:pPr>
          </w:p>
          <w:p>
            <w:pPr>
              <w:keepNext w:val="0"/>
              <w:keepLines w:val="0"/>
              <w:widowControl w:val="0"/>
              <w:suppressLineNumbers w:val="0"/>
              <w:spacing w:before="0" w:beforeAutospacing="0" w:after="0" w:afterAutospacing="0"/>
              <w:ind w:left="0" w:right="0" w:firstLine="2200" w:firstLineChars="1000"/>
              <w:jc w:val="both"/>
              <w:rPr>
                <w:rFonts w:hint="eastAsia" w:ascii="宋体" w:hAnsi="Times New Roman" w:eastAsia="宋体" w:cs="宋体"/>
                <w:color w:val="auto"/>
                <w:kern w:val="2"/>
                <w:sz w:val="22"/>
                <w:szCs w:val="22"/>
              </w:rPr>
            </w:pPr>
          </w:p>
          <w:p>
            <w:pPr>
              <w:keepNext w:val="0"/>
              <w:keepLines w:val="0"/>
              <w:widowControl w:val="0"/>
              <w:suppressLineNumbers w:val="0"/>
              <w:spacing w:before="0" w:beforeAutospacing="0" w:after="0" w:afterAutospacing="0"/>
              <w:ind w:left="0" w:right="0" w:firstLine="2200" w:firstLineChars="1000"/>
              <w:jc w:val="both"/>
              <w:rPr>
                <w:rFonts w:hint="default" w:ascii="Times New Roman" w:hAnsi="Times New Roman" w:eastAsia="宋体" w:cs="Times New Roman"/>
                <w:color w:val="auto"/>
                <w:kern w:val="2"/>
                <w:sz w:val="21"/>
                <w:szCs w:val="21"/>
              </w:rPr>
            </w:pPr>
            <w:r>
              <w:rPr>
                <w:rFonts w:hint="eastAsia" w:ascii="宋体" w:hAnsi="宋体" w:eastAsia="宋体" w:cs="宋体"/>
                <w:color w:val="auto"/>
                <w:kern w:val="2"/>
                <w:sz w:val="22"/>
                <w:szCs w:val="22"/>
                <w:lang w:val="en-US" w:eastAsia="zh-CN" w:bidi="ar"/>
              </w:rPr>
              <w:t>日</w:t>
            </w:r>
            <w:r>
              <w:rPr>
                <w:rFonts w:hint="eastAsia" w:ascii="宋体" w:hAnsi="Times New Roman" w:eastAsia="宋体" w:cs="宋体"/>
                <w:color w:val="auto"/>
                <w:kern w:val="2"/>
                <w:sz w:val="22"/>
                <w:szCs w:val="22"/>
                <w:lang w:val="en-US" w:eastAsia="zh-CN" w:bidi="ar"/>
              </w:rPr>
              <w:t xml:space="preserve">   </w:t>
            </w:r>
            <w:r>
              <w:rPr>
                <w:rFonts w:hint="eastAsia" w:ascii="宋体" w:hAnsi="宋体" w:eastAsia="宋体" w:cs="宋体"/>
                <w:color w:val="auto"/>
                <w:kern w:val="2"/>
                <w:sz w:val="22"/>
                <w:szCs w:val="22"/>
                <w:lang w:val="en-US" w:eastAsia="zh-CN" w:bidi="ar"/>
              </w:rPr>
              <w:t>期：</w:t>
            </w:r>
          </w:p>
        </w:tc>
        <w:tc>
          <w:tcPr>
            <w:tcW w:w="4871" w:type="dxa"/>
            <w:gridSpan w:val="12"/>
            <w:tcBorders>
              <w:top w:val="single" w:color="FFFFFF" w:sz="4" w:space="0"/>
              <w:left w:val="nil"/>
              <w:bottom w:val="single" w:color="000000" w:sz="8" w:space="0"/>
              <w:right w:val="single" w:color="000000" w:sz="8" w:space="0"/>
            </w:tcBorders>
            <w:shd w:val="clear" w:color="auto" w:fill="FFFFFF"/>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lang w:val="en-US" w:eastAsia="zh-CN" w:bidi="ar"/>
              </w:rPr>
              <w:t xml:space="preserve">       </w:t>
            </w:r>
          </w:p>
          <w:p>
            <w:pPr>
              <w:keepNext w:val="0"/>
              <w:keepLines w:val="0"/>
              <w:widowControl w:val="0"/>
              <w:suppressLineNumbers w:val="0"/>
              <w:spacing w:before="0" w:beforeAutospacing="0" w:after="0" w:afterAutospacing="0"/>
              <w:ind w:left="0" w:right="0" w:firstLine="880" w:firstLineChars="400"/>
              <w:jc w:val="both"/>
              <w:rPr>
                <w:rFonts w:hint="eastAsia" w:ascii="宋体" w:hAnsi="Times New Roman" w:eastAsia="宋体" w:cs="宋体"/>
                <w:color w:val="auto"/>
                <w:kern w:val="2"/>
                <w:sz w:val="22"/>
                <w:szCs w:val="22"/>
              </w:rPr>
            </w:pPr>
          </w:p>
          <w:p>
            <w:pPr>
              <w:keepNext w:val="0"/>
              <w:keepLines w:val="0"/>
              <w:widowControl w:val="0"/>
              <w:suppressLineNumbers w:val="0"/>
              <w:spacing w:before="0" w:beforeAutospacing="0" w:after="0" w:afterAutospacing="0"/>
              <w:ind w:left="0" w:right="0" w:firstLine="2640" w:firstLineChars="1200"/>
              <w:jc w:val="both"/>
              <w:rPr>
                <w:rFonts w:hint="eastAsia" w:ascii="宋体" w:hAnsi="Times New Roman" w:eastAsia="宋体" w:cs="宋体"/>
                <w:color w:val="auto"/>
                <w:kern w:val="2"/>
                <w:sz w:val="22"/>
                <w:szCs w:val="22"/>
              </w:rPr>
            </w:pPr>
          </w:p>
          <w:p>
            <w:pPr>
              <w:pStyle w:val="2"/>
              <w:ind w:left="0" w:leftChars="0" w:firstLine="0" w:firstLineChars="0"/>
              <w:rPr>
                <w:rFonts w:hint="eastAsia"/>
              </w:rPr>
            </w:pPr>
          </w:p>
          <w:p>
            <w:pPr>
              <w:keepNext w:val="0"/>
              <w:keepLines w:val="0"/>
              <w:widowControl w:val="0"/>
              <w:suppressLineNumbers w:val="0"/>
              <w:spacing w:before="0" w:beforeAutospacing="0" w:after="0" w:afterAutospacing="0"/>
              <w:ind w:left="0" w:right="0" w:firstLine="2640" w:firstLineChars="1200"/>
              <w:jc w:val="both"/>
              <w:rPr>
                <w:rFonts w:hint="eastAsia" w:ascii="宋体" w:hAnsi="Times New Roman" w:eastAsia="宋体" w:cs="宋体"/>
                <w:color w:val="auto"/>
                <w:kern w:val="2"/>
                <w:sz w:val="22"/>
                <w:szCs w:val="22"/>
              </w:rPr>
            </w:pPr>
          </w:p>
          <w:p>
            <w:pPr>
              <w:keepNext w:val="0"/>
              <w:keepLines w:val="0"/>
              <w:widowControl w:val="0"/>
              <w:suppressLineNumbers w:val="0"/>
              <w:spacing w:before="0" w:beforeAutospacing="0" w:after="0" w:afterAutospacing="0"/>
              <w:ind w:left="0" w:right="0" w:firstLine="2640" w:firstLineChars="1200"/>
              <w:jc w:val="both"/>
              <w:rPr>
                <w:rFonts w:hint="default" w:ascii="Times New Roman" w:hAnsi="Times New Roman" w:eastAsia="宋体" w:cs="Times New Roman"/>
                <w:color w:val="auto"/>
                <w:kern w:val="2"/>
                <w:sz w:val="21"/>
                <w:szCs w:val="21"/>
              </w:rPr>
            </w:pPr>
            <w:r>
              <w:rPr>
                <w:rFonts w:hint="eastAsia" w:ascii="宋体" w:hAnsi="宋体" w:eastAsia="宋体" w:cs="宋体"/>
                <w:color w:val="auto"/>
                <w:kern w:val="2"/>
                <w:sz w:val="22"/>
                <w:szCs w:val="22"/>
                <w:lang w:val="en-US" w:eastAsia="zh-CN" w:bidi="ar"/>
              </w:rPr>
              <w:t>日</w:t>
            </w:r>
            <w:r>
              <w:rPr>
                <w:rFonts w:hint="eastAsia" w:ascii="宋体" w:hAnsi="Times New Roman" w:eastAsia="宋体" w:cs="宋体"/>
                <w:color w:val="auto"/>
                <w:kern w:val="2"/>
                <w:sz w:val="22"/>
                <w:szCs w:val="22"/>
                <w:lang w:val="en-US" w:eastAsia="zh-CN" w:bidi="ar"/>
              </w:rPr>
              <w:t xml:space="preserve">  </w:t>
            </w:r>
            <w:r>
              <w:rPr>
                <w:rFonts w:hint="eastAsia" w:ascii="宋体" w:hAnsi="宋体" w:eastAsia="宋体" w:cs="宋体"/>
                <w:color w:val="auto"/>
                <w:kern w:val="2"/>
                <w:sz w:val="22"/>
                <w:szCs w:val="22"/>
                <w:lang w:val="en-US" w:eastAsia="zh-CN" w:bidi="ar"/>
              </w:rPr>
              <w:t>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68" w:hRule="atLeast"/>
          <w:jc w:val="center"/>
        </w:trPr>
        <w:tc>
          <w:tcPr>
            <w:tcW w:w="9154" w:type="dxa"/>
            <w:gridSpan w:val="18"/>
            <w:tcBorders>
              <w:top w:val="single" w:color="FFFFFF" w:sz="4" w:space="0"/>
              <w:left w:val="single" w:color="FFFFFF" w:sz="4" w:space="0"/>
              <w:bottom w:val="single" w:color="FFFFFF" w:sz="4" w:space="0"/>
              <w:right w:val="single" w:color="FFFFFF" w:sz="4" w:space="0"/>
            </w:tcBorders>
            <w:shd w:val="clear" w:color="auto" w:fill="FFFFFF"/>
            <w:vAlign w:val="center"/>
          </w:tcPr>
          <w:p>
            <w:pPr>
              <w:keepNext w:val="0"/>
              <w:keepLines w:val="0"/>
              <w:widowControl w:val="0"/>
              <w:suppressLineNumbers w:val="0"/>
              <w:spacing w:before="0" w:beforeAutospacing="0" w:after="0" w:afterAutospacing="0" w:line="240" w:lineRule="exact"/>
              <w:ind w:left="20" w:right="0"/>
              <w:jc w:val="both"/>
              <w:rPr>
                <w:rFonts w:hint="eastAsia" w:ascii="宋体" w:hAnsi="Times New Roman" w:eastAsia="宋体" w:cs="宋体"/>
                <w:color w:val="auto"/>
                <w:kern w:val="2"/>
                <w:sz w:val="20"/>
                <w:szCs w:val="20"/>
              </w:rPr>
            </w:pPr>
            <w:r>
              <w:rPr>
                <w:rFonts w:hint="eastAsia" w:ascii="宋体" w:hAnsi="宋体" w:eastAsia="宋体" w:cs="宋体"/>
                <w:b/>
                <w:bCs/>
                <w:color w:val="auto"/>
                <w:kern w:val="2"/>
                <w:sz w:val="20"/>
                <w:szCs w:val="20"/>
                <w:lang w:val="en-US" w:eastAsia="zh-CN" w:bidi="ar"/>
              </w:rPr>
              <w:t>注：填写完本表签字后交开课单位存档。</w:t>
            </w:r>
          </w:p>
        </w:tc>
      </w:tr>
    </w:tbl>
    <w:p>
      <w:pPr>
        <w:pStyle w:val="2"/>
        <w:rPr>
          <w:rFonts w:hint="default"/>
          <w:color w:val="auto"/>
          <w:lang w:val="en-US" w:eastAsia="zh-CN"/>
        </w:rPr>
      </w:pPr>
    </w:p>
    <w:p>
      <w:pPr>
        <w:pStyle w:val="2"/>
        <w:rPr>
          <w:color w:val="auto"/>
          <w:sz w:val="24"/>
        </w:rPr>
      </w:pPr>
    </w:p>
    <w:p>
      <w:pPr>
        <w:pStyle w:val="2"/>
        <w:rPr>
          <w:color w:val="auto"/>
          <w:sz w:val="24"/>
        </w:rPr>
      </w:pPr>
    </w:p>
    <w:p>
      <w:pPr>
        <w:pStyle w:val="2"/>
        <w:rPr>
          <w:color w:val="auto"/>
          <w:sz w:val="24"/>
        </w:rPr>
      </w:pPr>
    </w:p>
    <w:p>
      <w:pPr>
        <w:pStyle w:val="2"/>
        <w:rPr>
          <w:color w:val="auto"/>
          <w:sz w:val="24"/>
        </w:rPr>
      </w:pPr>
    </w:p>
    <w:p>
      <w:pPr>
        <w:pStyle w:val="2"/>
        <w:rPr>
          <w:color w:val="auto"/>
          <w:sz w:val="24"/>
        </w:rPr>
      </w:pPr>
    </w:p>
    <w:p>
      <w:pPr>
        <w:pStyle w:val="2"/>
        <w:rPr>
          <w:color w:val="auto"/>
          <w:sz w:val="24"/>
        </w:rPr>
        <w:sectPr>
          <w:footerReference r:id="rId6" w:type="default"/>
          <w:type w:val="continuous"/>
          <w:pgSz w:w="11910" w:h="16840"/>
          <w:pgMar w:top="1600" w:right="1360" w:bottom="280" w:left="1360" w:header="720" w:footer="720" w:gutter="0"/>
          <w:cols w:space="720" w:num="1"/>
        </w:sectPr>
      </w:pPr>
    </w:p>
    <w:p>
      <w:pPr>
        <w:spacing w:after="156" w:afterLines="50" w:line="570" w:lineRule="exact"/>
        <w:outlineLvl w:val="1"/>
        <w:rPr>
          <w:rFonts w:hint="default" w:ascii="方正仿宋简体" w:hAnsi="Times New Roman" w:eastAsia="方正仿宋简体" w:cs="Times New Roman"/>
          <w:color w:val="auto"/>
          <w:sz w:val="32"/>
          <w:szCs w:val="32"/>
          <w:lang w:val="en-US" w:eastAsia="zh-CN"/>
        </w:rPr>
      </w:pPr>
      <w:r>
        <w:rPr>
          <w:rFonts w:hint="eastAsia" w:ascii="方正仿宋简体" w:hAnsi="Times New Roman" w:eastAsia="方正仿宋简体" w:cs="Times New Roman"/>
          <w:color w:val="auto"/>
          <w:sz w:val="32"/>
          <w:szCs w:val="32"/>
        </w:rPr>
        <w:t>附件</w:t>
      </w:r>
      <w:r>
        <w:rPr>
          <w:rFonts w:hint="eastAsia" w:ascii="方正仿宋简体" w:hAnsi="Times New Roman" w:eastAsia="方正仿宋简体" w:cs="Times New Roman"/>
          <w:color w:val="auto"/>
          <w:sz w:val="32"/>
          <w:szCs w:val="32"/>
          <w:lang w:val="en-US" w:eastAsia="zh-CN"/>
        </w:rPr>
        <w:t>13</w:t>
      </w:r>
    </w:p>
    <w:p>
      <w:pPr>
        <w:spacing w:line="570" w:lineRule="exact"/>
        <w:jc w:val="center"/>
        <w:outlineLvl w:val="1"/>
        <w:rPr>
          <w:rFonts w:ascii="方正小标宋简体" w:hAnsi="Times New Roman" w:eastAsia="方正小标宋简体" w:cs="Times New Roman"/>
          <w:color w:val="auto"/>
          <w:sz w:val="44"/>
          <w:szCs w:val="44"/>
        </w:rPr>
      </w:pPr>
      <w:r>
        <w:rPr>
          <w:rFonts w:hint="eastAsia" w:ascii="方正小标宋简体" w:hAnsi="Times New Roman" w:eastAsia="方正小标宋简体" w:cs="Times New Roman"/>
          <w:color w:val="auto"/>
          <w:sz w:val="44"/>
          <w:szCs w:val="44"/>
        </w:rPr>
        <w:t>北海艺术设计学院非笔试类考试（考查）课程</w:t>
      </w:r>
    </w:p>
    <w:p>
      <w:pPr>
        <w:spacing w:line="570" w:lineRule="exact"/>
        <w:jc w:val="center"/>
        <w:outlineLvl w:val="1"/>
        <w:rPr>
          <w:rFonts w:ascii="方正小标宋简体" w:hAnsi="Times New Roman" w:eastAsia="方正小标宋简体" w:cs="Times New Roman"/>
          <w:color w:val="auto"/>
          <w:sz w:val="44"/>
          <w:szCs w:val="44"/>
        </w:rPr>
      </w:pPr>
      <w:r>
        <w:rPr>
          <w:rFonts w:hint="eastAsia" w:ascii="方正小标宋简体" w:hAnsi="Times New Roman" w:eastAsia="方正小标宋简体" w:cs="Times New Roman"/>
          <w:color w:val="auto"/>
          <w:sz w:val="44"/>
          <w:szCs w:val="44"/>
        </w:rPr>
        <w:t>考核材料归档规范</w:t>
      </w:r>
    </w:p>
    <w:p>
      <w:pPr>
        <w:spacing w:line="570" w:lineRule="exact"/>
        <w:jc w:val="center"/>
        <w:rPr>
          <w:color w:val="auto"/>
        </w:rPr>
      </w:pPr>
    </w:p>
    <w:p>
      <w:pPr>
        <w:spacing w:line="570" w:lineRule="exact"/>
        <w:ind w:firstLine="640" w:firstLineChars="200"/>
        <w:rPr>
          <w:rFonts w:ascii="方正仿宋简体" w:hAnsi="仿宋" w:eastAsia="方正仿宋简体" w:cs="仿宋"/>
          <w:color w:val="auto"/>
          <w:kern w:val="0"/>
          <w:sz w:val="32"/>
          <w:szCs w:val="32"/>
          <w:lang w:val="zh-CN" w:bidi="zh-CN"/>
        </w:rPr>
      </w:pPr>
      <w:r>
        <w:rPr>
          <w:rFonts w:hint="eastAsia" w:ascii="方正仿宋简体" w:hAnsi="仿宋" w:eastAsia="方正仿宋简体" w:cs="仿宋"/>
          <w:color w:val="auto"/>
          <w:kern w:val="0"/>
          <w:sz w:val="32"/>
          <w:szCs w:val="32"/>
          <w:lang w:val="zh-CN" w:bidi="zh-CN"/>
        </w:rPr>
        <w:t>非笔试类考试（考查）课程指除闭卷笔试或开卷笔试之外利用</w:t>
      </w:r>
      <w:r>
        <w:rPr>
          <w:rFonts w:hint="eastAsia" w:ascii="方正仿宋简体" w:hAnsi="仿宋" w:eastAsia="方正仿宋简体" w:cs="仿宋"/>
          <w:color w:val="auto"/>
          <w:kern w:val="0"/>
          <w:sz w:val="32"/>
          <w:szCs w:val="32"/>
          <w:lang w:bidi="zh-CN"/>
        </w:rPr>
        <w:t>其他</w:t>
      </w:r>
      <w:r>
        <w:rPr>
          <w:rFonts w:hint="eastAsia" w:ascii="方正仿宋简体" w:hAnsi="仿宋" w:eastAsia="方正仿宋简体" w:cs="仿宋"/>
          <w:color w:val="auto"/>
          <w:kern w:val="0"/>
          <w:sz w:val="32"/>
          <w:szCs w:val="32"/>
          <w:lang w:val="zh-CN" w:bidi="zh-CN"/>
        </w:rPr>
        <w:t>方式进行考核的课程和教学环节，包括实验课、实习、上机、口语、听力、体育课、体能测试等课程和其他教学环节等。非笔试类考试（考查）课程的考核形式有课程论文、报告、随堂测验、作业、实验、操作、口试、听力、上机、作品、设计、体能测试等。</w:t>
      </w:r>
    </w:p>
    <w:p>
      <w:pPr>
        <w:spacing w:line="570" w:lineRule="exact"/>
        <w:ind w:firstLine="640" w:firstLineChars="200"/>
        <w:rPr>
          <w:rFonts w:ascii="黑体" w:hAnsi="黑体" w:eastAsia="黑体" w:cs="仿宋"/>
          <w:color w:val="auto"/>
          <w:kern w:val="0"/>
          <w:sz w:val="32"/>
          <w:szCs w:val="32"/>
          <w:lang w:val="zh-CN" w:bidi="zh-CN"/>
        </w:rPr>
      </w:pPr>
      <w:r>
        <w:rPr>
          <w:rFonts w:hint="eastAsia" w:ascii="黑体" w:hAnsi="黑体" w:eastAsia="黑体" w:cs="仿宋"/>
          <w:color w:val="auto"/>
          <w:kern w:val="0"/>
          <w:sz w:val="32"/>
          <w:szCs w:val="32"/>
          <w:lang w:bidi="zh-CN"/>
        </w:rPr>
        <w:t>一、</w:t>
      </w:r>
      <w:r>
        <w:rPr>
          <w:rFonts w:hint="eastAsia" w:ascii="黑体" w:hAnsi="黑体" w:eastAsia="黑体" w:cs="仿宋"/>
          <w:color w:val="auto"/>
          <w:kern w:val="0"/>
          <w:sz w:val="32"/>
          <w:szCs w:val="32"/>
          <w:lang w:val="zh-CN" w:bidi="zh-CN"/>
        </w:rPr>
        <w:t>考核要求</w:t>
      </w:r>
    </w:p>
    <w:p>
      <w:pPr>
        <w:spacing w:line="570" w:lineRule="exact"/>
        <w:ind w:firstLine="640" w:firstLineChars="200"/>
        <w:rPr>
          <w:rFonts w:ascii="方正仿宋简体" w:hAnsi="方正仿宋简体" w:eastAsia="方正仿宋简体" w:cs="方正仿宋简体"/>
          <w:color w:val="auto"/>
          <w:kern w:val="0"/>
          <w:sz w:val="32"/>
          <w:szCs w:val="32"/>
          <w:lang w:val="zh-CN" w:bidi="zh-CN"/>
        </w:rPr>
      </w:pPr>
      <w:r>
        <w:rPr>
          <w:rFonts w:hint="eastAsia" w:ascii="方正仿宋简体" w:hAnsi="仿宋" w:eastAsia="方正仿宋简体" w:cs="仿宋"/>
          <w:color w:val="auto"/>
          <w:kern w:val="0"/>
          <w:sz w:val="32"/>
          <w:szCs w:val="32"/>
          <w:lang w:val="zh-CN" w:bidi="zh-CN"/>
        </w:rPr>
        <w:t>非笔试类考试（考查）课程</w:t>
      </w:r>
      <w:r>
        <w:rPr>
          <w:rFonts w:hint="eastAsia" w:ascii="方正仿宋简体" w:hAnsi="方正仿宋简体" w:eastAsia="方正仿宋简体" w:cs="方正仿宋简体"/>
          <w:color w:val="auto"/>
          <w:kern w:val="0"/>
          <w:sz w:val="32"/>
          <w:szCs w:val="32"/>
          <w:lang w:val="zh-CN" w:bidi="zh-CN"/>
        </w:rPr>
        <w:t>必须符合专业人才培养方案和课程教学大纲，如考核方式需要进行改革的，与大纲规定不一致的，需要填写《北海艺术设计学院课程考核方式改革申请表》，交至教务处审核。该表无须与试卷档案一起存档，但须归入教学管理类档案中，能随时进行查阅。与笔试考核课程相同，非笔试考核课程须严格按照学校有关规定进行命题、考核、批阅和成绩录入等，保留考核过程材料。</w:t>
      </w:r>
    </w:p>
    <w:p>
      <w:pPr>
        <w:spacing w:line="570" w:lineRule="exact"/>
        <w:ind w:firstLine="640" w:firstLineChars="200"/>
        <w:rPr>
          <w:rFonts w:ascii="黑体" w:hAnsi="黑体" w:eastAsia="黑体" w:cs="仿宋"/>
          <w:color w:val="auto"/>
          <w:kern w:val="0"/>
          <w:sz w:val="32"/>
          <w:szCs w:val="32"/>
          <w:lang w:val="zh-CN" w:bidi="zh-CN"/>
        </w:rPr>
      </w:pPr>
      <w:r>
        <w:rPr>
          <w:rFonts w:hint="eastAsia" w:ascii="黑体" w:hAnsi="黑体" w:eastAsia="黑体" w:cs="仿宋"/>
          <w:color w:val="auto"/>
          <w:kern w:val="0"/>
          <w:sz w:val="32"/>
          <w:szCs w:val="32"/>
          <w:lang w:bidi="zh-CN"/>
        </w:rPr>
        <w:t>二</w:t>
      </w:r>
      <w:r>
        <w:rPr>
          <w:rFonts w:hint="eastAsia" w:ascii="黑体" w:hAnsi="黑体" w:eastAsia="黑体" w:cs="仿宋"/>
          <w:color w:val="auto"/>
          <w:kern w:val="0"/>
          <w:sz w:val="32"/>
          <w:szCs w:val="32"/>
          <w:lang w:val="zh-CN" w:bidi="zh-CN"/>
        </w:rPr>
        <w:t>、考核材料</w:t>
      </w:r>
    </w:p>
    <w:p>
      <w:pPr>
        <w:spacing w:line="570" w:lineRule="exact"/>
        <w:ind w:firstLine="640" w:firstLineChars="200"/>
        <w:rPr>
          <w:rFonts w:ascii="方正仿宋简体" w:hAnsi="仿宋" w:eastAsia="方正仿宋简体" w:cs="仿宋"/>
          <w:color w:val="auto"/>
          <w:kern w:val="0"/>
          <w:sz w:val="32"/>
          <w:szCs w:val="32"/>
          <w:lang w:val="zh-CN" w:bidi="zh-CN"/>
        </w:rPr>
      </w:pPr>
      <w:r>
        <w:rPr>
          <w:rFonts w:hint="eastAsia" w:ascii="方正仿宋简体" w:hAnsi="仿宋" w:eastAsia="方正仿宋简体" w:cs="仿宋"/>
          <w:color w:val="auto"/>
          <w:kern w:val="0"/>
          <w:sz w:val="32"/>
          <w:szCs w:val="32"/>
          <w:lang w:val="zh-CN" w:bidi="zh-CN"/>
        </w:rPr>
        <w:t>非笔试类考试（考查）课程</w:t>
      </w:r>
      <w:r>
        <w:rPr>
          <w:rFonts w:hint="eastAsia" w:ascii="方正仿宋简体" w:hAnsi="仿宋" w:eastAsia="方正仿宋简体" w:cs="仿宋"/>
          <w:color w:val="auto"/>
          <w:kern w:val="0"/>
          <w:sz w:val="32"/>
          <w:szCs w:val="32"/>
          <w:lang w:bidi="zh-CN"/>
        </w:rPr>
        <w:t>考核</w:t>
      </w:r>
      <w:r>
        <w:rPr>
          <w:rFonts w:hint="eastAsia" w:ascii="方正仿宋简体" w:hAnsi="仿宋" w:eastAsia="方正仿宋简体" w:cs="仿宋"/>
          <w:color w:val="auto"/>
          <w:kern w:val="0"/>
          <w:sz w:val="32"/>
          <w:szCs w:val="32"/>
          <w:lang w:val="zh-CN" w:bidi="zh-CN"/>
        </w:rPr>
        <w:t>材料及存档，应包括以下</w:t>
      </w:r>
      <w:r>
        <w:rPr>
          <w:rFonts w:hint="eastAsia" w:ascii="方正仿宋简体" w:hAnsi="仿宋" w:eastAsia="方正仿宋简体" w:cs="仿宋"/>
          <w:color w:val="auto"/>
          <w:kern w:val="0"/>
          <w:sz w:val="32"/>
          <w:szCs w:val="32"/>
          <w:lang w:val="en-US" w:bidi="zh-CN"/>
        </w:rPr>
        <w:t>10</w:t>
      </w:r>
      <w:r>
        <w:rPr>
          <w:rFonts w:hint="eastAsia" w:ascii="方正仿宋简体" w:hAnsi="仿宋" w:eastAsia="方正仿宋简体" w:cs="仿宋"/>
          <w:color w:val="auto"/>
          <w:kern w:val="0"/>
          <w:sz w:val="32"/>
          <w:szCs w:val="32"/>
          <w:lang w:val="zh-CN" w:bidi="zh-CN"/>
        </w:rPr>
        <w:t>种材料：</w:t>
      </w:r>
    </w:p>
    <w:p>
      <w:pPr>
        <w:spacing w:line="570" w:lineRule="exact"/>
        <w:ind w:firstLine="640" w:firstLineChars="200"/>
        <w:rPr>
          <w:rFonts w:hint="eastAsia" w:ascii="楷体" w:hAnsi="楷体" w:eastAsia="楷体" w:cs="仿宋"/>
          <w:color w:val="auto"/>
          <w:kern w:val="0"/>
          <w:sz w:val="32"/>
          <w:szCs w:val="32"/>
          <w:lang w:val="zh-CN" w:bidi="zh-CN"/>
        </w:rPr>
      </w:pPr>
      <w:r>
        <w:rPr>
          <w:rFonts w:hint="eastAsia" w:ascii="楷体" w:hAnsi="楷体" w:eastAsia="楷体" w:cs="仿宋"/>
          <w:color w:val="auto"/>
          <w:kern w:val="0"/>
          <w:sz w:val="32"/>
          <w:szCs w:val="32"/>
          <w:lang w:val="zh-CN" w:bidi="zh-CN"/>
        </w:rPr>
        <w:t>（</w:t>
      </w:r>
      <w:r>
        <w:rPr>
          <w:rFonts w:hint="eastAsia" w:ascii="楷体" w:hAnsi="楷体" w:eastAsia="楷体" w:cs="仿宋"/>
          <w:color w:val="auto"/>
          <w:kern w:val="0"/>
          <w:sz w:val="32"/>
          <w:szCs w:val="32"/>
          <w:lang w:val="en-US" w:bidi="zh-CN"/>
        </w:rPr>
        <w:t>一</w:t>
      </w:r>
      <w:r>
        <w:rPr>
          <w:rFonts w:hint="eastAsia" w:ascii="楷体" w:hAnsi="楷体" w:eastAsia="楷体" w:cs="仿宋"/>
          <w:color w:val="auto"/>
          <w:kern w:val="0"/>
          <w:sz w:val="32"/>
          <w:szCs w:val="32"/>
          <w:lang w:val="zh-CN" w:bidi="zh-CN"/>
        </w:rPr>
        <w:t>）课程教学大纲</w:t>
      </w:r>
    </w:p>
    <w:p>
      <w:pPr>
        <w:spacing w:line="570" w:lineRule="exact"/>
        <w:ind w:firstLine="640" w:firstLineChars="200"/>
        <w:rPr>
          <w:rFonts w:hint="eastAsia" w:ascii="楷体" w:hAnsi="楷体" w:eastAsia="楷体" w:cs="仿宋"/>
          <w:color w:val="auto"/>
          <w:kern w:val="0"/>
          <w:sz w:val="32"/>
          <w:szCs w:val="32"/>
          <w:lang w:val="zh-CN" w:bidi="zh-CN"/>
        </w:rPr>
      </w:pPr>
      <w:r>
        <w:rPr>
          <w:rFonts w:hint="eastAsia" w:ascii="楷体" w:hAnsi="楷体" w:eastAsia="楷体" w:cs="仿宋"/>
          <w:color w:val="auto"/>
          <w:kern w:val="0"/>
          <w:sz w:val="32"/>
          <w:szCs w:val="32"/>
          <w:lang w:val="zh-CN" w:bidi="zh-CN"/>
        </w:rPr>
        <w:t>（</w:t>
      </w:r>
      <w:r>
        <w:rPr>
          <w:rFonts w:hint="eastAsia" w:ascii="楷体" w:hAnsi="楷体" w:eastAsia="楷体" w:cs="仿宋"/>
          <w:color w:val="auto"/>
          <w:kern w:val="0"/>
          <w:sz w:val="32"/>
          <w:szCs w:val="32"/>
          <w:lang w:val="en-US" w:bidi="zh-CN"/>
        </w:rPr>
        <w:t>二</w:t>
      </w:r>
      <w:r>
        <w:rPr>
          <w:rFonts w:hint="eastAsia" w:ascii="楷体" w:hAnsi="楷体" w:eastAsia="楷体" w:cs="仿宋"/>
          <w:color w:val="auto"/>
          <w:kern w:val="0"/>
          <w:sz w:val="32"/>
          <w:szCs w:val="32"/>
          <w:lang w:val="zh-CN" w:bidi="zh-CN"/>
        </w:rPr>
        <w:t>）课程授课计划</w:t>
      </w:r>
    </w:p>
    <w:p>
      <w:pPr>
        <w:pStyle w:val="2"/>
        <w:rPr>
          <w:rFonts w:hint="default"/>
          <w:color w:val="auto"/>
          <w:lang w:val="en-US"/>
        </w:rPr>
      </w:pPr>
      <w:r>
        <w:rPr>
          <w:rFonts w:hint="eastAsia" w:ascii="楷体" w:hAnsi="楷体" w:eastAsia="楷体" w:cs="仿宋"/>
          <w:color w:val="auto"/>
          <w:kern w:val="0"/>
          <w:sz w:val="32"/>
          <w:szCs w:val="32"/>
          <w:lang w:val="zh-CN" w:bidi="zh-CN"/>
        </w:rPr>
        <w:t>（</w:t>
      </w:r>
      <w:r>
        <w:rPr>
          <w:rFonts w:hint="eastAsia" w:ascii="楷体" w:hAnsi="楷体" w:eastAsia="楷体" w:cs="仿宋"/>
          <w:color w:val="auto"/>
          <w:kern w:val="0"/>
          <w:sz w:val="32"/>
          <w:szCs w:val="32"/>
          <w:lang w:val="en-US" w:bidi="zh-CN"/>
        </w:rPr>
        <w:t>三</w:t>
      </w:r>
      <w:r>
        <w:rPr>
          <w:rFonts w:hint="eastAsia" w:ascii="楷体" w:hAnsi="楷体" w:eastAsia="楷体" w:cs="仿宋"/>
          <w:color w:val="auto"/>
          <w:kern w:val="0"/>
          <w:sz w:val="32"/>
          <w:szCs w:val="32"/>
          <w:lang w:val="zh-CN" w:bidi="zh-CN"/>
        </w:rPr>
        <w:t>）</w:t>
      </w:r>
      <w:r>
        <w:rPr>
          <w:rFonts w:hint="eastAsia" w:ascii="楷体" w:hAnsi="楷体" w:eastAsia="楷体" w:cs="仿宋"/>
          <w:color w:val="auto"/>
          <w:kern w:val="0"/>
          <w:sz w:val="32"/>
          <w:szCs w:val="32"/>
          <w:lang w:val="en-US" w:bidi="zh-CN"/>
        </w:rPr>
        <w:t>教学进度表</w:t>
      </w:r>
    </w:p>
    <w:p>
      <w:pPr>
        <w:spacing w:line="570" w:lineRule="exact"/>
        <w:ind w:firstLine="640" w:firstLineChars="200"/>
        <w:rPr>
          <w:rFonts w:ascii="楷体" w:hAnsi="楷体" w:eastAsia="楷体" w:cs="仿宋"/>
          <w:color w:val="auto"/>
          <w:kern w:val="0"/>
          <w:sz w:val="32"/>
          <w:szCs w:val="32"/>
          <w:lang w:val="zh-CN" w:bidi="zh-CN"/>
        </w:rPr>
      </w:pPr>
      <w:r>
        <w:rPr>
          <w:rFonts w:hint="eastAsia" w:ascii="楷体" w:hAnsi="楷体" w:eastAsia="楷体" w:cs="仿宋"/>
          <w:color w:val="auto"/>
          <w:kern w:val="0"/>
          <w:sz w:val="32"/>
          <w:szCs w:val="32"/>
          <w:lang w:val="zh-CN" w:bidi="zh-CN"/>
        </w:rPr>
        <w:t>（</w:t>
      </w:r>
      <w:r>
        <w:rPr>
          <w:rFonts w:hint="eastAsia" w:ascii="楷体" w:hAnsi="楷体" w:eastAsia="楷体" w:cs="仿宋"/>
          <w:color w:val="auto"/>
          <w:kern w:val="0"/>
          <w:sz w:val="32"/>
          <w:szCs w:val="32"/>
          <w:lang w:val="en-US" w:bidi="zh-CN"/>
        </w:rPr>
        <w:t>四</w:t>
      </w:r>
      <w:r>
        <w:rPr>
          <w:rFonts w:hint="eastAsia" w:ascii="楷体" w:hAnsi="楷体" w:eastAsia="楷体" w:cs="仿宋"/>
          <w:color w:val="auto"/>
          <w:kern w:val="0"/>
          <w:sz w:val="32"/>
          <w:szCs w:val="32"/>
          <w:lang w:val="zh-CN" w:bidi="zh-CN"/>
        </w:rPr>
        <w:t>）非笔试类考试（考查）课程考核方案审批表</w:t>
      </w:r>
    </w:p>
    <w:p>
      <w:pPr>
        <w:spacing w:line="570" w:lineRule="exact"/>
        <w:ind w:firstLine="640" w:firstLineChars="200"/>
        <w:rPr>
          <w:rFonts w:ascii="方正仿宋简体" w:hAnsi="仿宋" w:eastAsia="方正仿宋简体" w:cs="仿宋"/>
          <w:color w:val="auto"/>
          <w:kern w:val="0"/>
          <w:sz w:val="32"/>
          <w:szCs w:val="32"/>
          <w:lang w:val="zh-CN" w:bidi="zh-CN"/>
        </w:rPr>
      </w:pPr>
      <w:r>
        <w:rPr>
          <w:rFonts w:hint="eastAsia" w:ascii="方正仿宋简体" w:hAnsi="仿宋" w:eastAsia="方正仿宋简体" w:cs="仿宋"/>
          <w:color w:val="auto"/>
          <w:kern w:val="0"/>
          <w:sz w:val="32"/>
          <w:szCs w:val="32"/>
          <w:lang w:val="zh-CN" w:bidi="zh-CN"/>
        </w:rPr>
        <w:t>考核方案审批表包括考核目标、考核对象、考核内容和考核要求等，可结合笔试类课程的命题规范进行拟定。</w:t>
      </w:r>
    </w:p>
    <w:p>
      <w:pPr>
        <w:spacing w:line="570" w:lineRule="exact"/>
        <w:ind w:firstLine="640" w:firstLineChars="200"/>
        <w:rPr>
          <w:rFonts w:hint="default" w:ascii="楷体" w:hAnsi="楷体" w:eastAsia="楷体" w:cs="仿宋"/>
          <w:color w:val="auto"/>
          <w:kern w:val="0"/>
          <w:sz w:val="32"/>
          <w:szCs w:val="32"/>
          <w:lang w:val="en-US" w:bidi="zh-CN"/>
        </w:rPr>
      </w:pPr>
      <w:r>
        <w:rPr>
          <w:rFonts w:hint="eastAsia" w:ascii="楷体" w:hAnsi="楷体" w:eastAsia="楷体" w:cs="仿宋"/>
          <w:color w:val="auto"/>
          <w:kern w:val="0"/>
          <w:sz w:val="32"/>
          <w:szCs w:val="32"/>
          <w:lang w:bidi="zh-CN"/>
        </w:rPr>
        <w:t>（</w:t>
      </w:r>
      <w:r>
        <w:rPr>
          <w:rFonts w:hint="eastAsia" w:ascii="楷体" w:hAnsi="楷体" w:eastAsia="楷体" w:cs="仿宋"/>
          <w:color w:val="auto"/>
          <w:kern w:val="0"/>
          <w:sz w:val="32"/>
          <w:szCs w:val="32"/>
          <w:lang w:val="en-US" w:bidi="zh-CN"/>
        </w:rPr>
        <w:t>五</w:t>
      </w:r>
      <w:r>
        <w:rPr>
          <w:rFonts w:hint="eastAsia" w:ascii="楷体" w:hAnsi="楷体" w:eastAsia="楷体" w:cs="仿宋"/>
          <w:color w:val="auto"/>
          <w:kern w:val="0"/>
          <w:sz w:val="32"/>
          <w:szCs w:val="32"/>
          <w:lang w:bidi="zh-CN"/>
        </w:rPr>
        <w:t>）</w:t>
      </w:r>
      <w:r>
        <w:rPr>
          <w:rFonts w:hint="eastAsia" w:ascii="楷体" w:hAnsi="楷体" w:eastAsia="楷体" w:cs="仿宋"/>
          <w:color w:val="auto"/>
          <w:kern w:val="0"/>
          <w:sz w:val="32"/>
          <w:szCs w:val="32"/>
          <w:lang w:val="zh-CN" w:bidi="zh-CN"/>
        </w:rPr>
        <w:t>非笔试类考试（考查）</w:t>
      </w:r>
      <w:r>
        <w:rPr>
          <w:rFonts w:hint="eastAsia" w:ascii="楷体" w:hAnsi="楷体" w:eastAsia="楷体" w:cs="仿宋"/>
          <w:color w:val="auto"/>
          <w:kern w:val="0"/>
          <w:sz w:val="32"/>
          <w:szCs w:val="32"/>
          <w:lang w:val="en-US" w:bidi="zh-CN"/>
        </w:rPr>
        <w:t>空白</w:t>
      </w:r>
      <w:r>
        <w:rPr>
          <w:rFonts w:hint="eastAsia" w:ascii="楷体" w:hAnsi="楷体" w:eastAsia="楷体" w:cs="仿宋"/>
          <w:color w:val="auto"/>
          <w:kern w:val="0"/>
          <w:sz w:val="32"/>
          <w:szCs w:val="32"/>
          <w:lang w:bidi="zh-CN"/>
        </w:rPr>
        <w:t>试卷</w:t>
      </w:r>
      <w:r>
        <w:rPr>
          <w:rFonts w:hint="eastAsia" w:ascii="楷体" w:hAnsi="楷体" w:eastAsia="楷体" w:cs="仿宋"/>
          <w:color w:val="auto"/>
          <w:kern w:val="0"/>
          <w:sz w:val="32"/>
          <w:szCs w:val="32"/>
          <w:lang w:val="en-US" w:bidi="zh-CN"/>
        </w:rPr>
        <w:t>A卷、B卷</w:t>
      </w:r>
    </w:p>
    <w:p>
      <w:pPr>
        <w:spacing w:line="570" w:lineRule="exact"/>
        <w:ind w:firstLine="640" w:firstLineChars="200"/>
        <w:rPr>
          <w:rFonts w:hint="eastAsia" w:ascii="楷体" w:hAnsi="楷体" w:eastAsia="楷体" w:cs="仿宋"/>
          <w:color w:val="auto"/>
          <w:kern w:val="0"/>
          <w:sz w:val="32"/>
          <w:szCs w:val="32"/>
          <w:lang w:val="zh-CN" w:bidi="zh-CN"/>
        </w:rPr>
      </w:pPr>
      <w:r>
        <w:rPr>
          <w:rFonts w:hint="eastAsia" w:ascii="楷体" w:hAnsi="楷体" w:eastAsia="楷体" w:cs="仿宋"/>
          <w:color w:val="auto"/>
          <w:kern w:val="0"/>
          <w:sz w:val="32"/>
          <w:szCs w:val="32"/>
          <w:lang w:val="zh-CN" w:bidi="zh-CN"/>
        </w:rPr>
        <w:t>（</w:t>
      </w:r>
      <w:r>
        <w:rPr>
          <w:rFonts w:hint="eastAsia" w:ascii="楷体" w:hAnsi="楷体" w:eastAsia="楷体" w:cs="仿宋"/>
          <w:color w:val="auto"/>
          <w:kern w:val="0"/>
          <w:sz w:val="32"/>
          <w:szCs w:val="32"/>
          <w:lang w:val="en-US" w:bidi="zh-CN"/>
        </w:rPr>
        <w:t>六</w:t>
      </w:r>
      <w:r>
        <w:rPr>
          <w:rFonts w:hint="eastAsia" w:ascii="楷体" w:hAnsi="楷体" w:eastAsia="楷体" w:cs="仿宋"/>
          <w:color w:val="auto"/>
          <w:kern w:val="0"/>
          <w:sz w:val="32"/>
          <w:szCs w:val="32"/>
          <w:lang w:val="zh-CN" w:bidi="zh-CN"/>
        </w:rPr>
        <w:t>）课程考核评分要点及细则</w:t>
      </w:r>
    </w:p>
    <w:p>
      <w:pPr>
        <w:spacing w:line="570" w:lineRule="exact"/>
        <w:ind w:firstLine="640" w:firstLineChars="200"/>
        <w:rPr>
          <w:rFonts w:ascii="方正仿宋简体" w:hAnsi="仿宋" w:eastAsia="方正仿宋简体" w:cs="仿宋"/>
          <w:color w:val="auto"/>
          <w:kern w:val="0"/>
          <w:sz w:val="32"/>
          <w:szCs w:val="32"/>
          <w:lang w:val="zh-CN" w:bidi="zh-CN"/>
        </w:rPr>
      </w:pPr>
      <w:r>
        <w:rPr>
          <w:rFonts w:hint="eastAsia" w:ascii="方正仿宋简体" w:hAnsi="仿宋" w:eastAsia="方正仿宋简体" w:cs="仿宋"/>
          <w:color w:val="auto"/>
          <w:kern w:val="0"/>
          <w:sz w:val="32"/>
          <w:szCs w:val="32"/>
          <w:lang w:val="zh-CN" w:bidi="zh-CN"/>
        </w:rPr>
        <w:t>包括评价标准、得分点和失分点等，可参考笔试类课程的参考答案和评分标准。</w:t>
      </w:r>
    </w:p>
    <w:p>
      <w:pPr>
        <w:spacing w:line="570" w:lineRule="exact"/>
        <w:ind w:firstLine="640" w:firstLineChars="200"/>
        <w:rPr>
          <w:rFonts w:hint="eastAsia" w:ascii="楷体" w:hAnsi="楷体" w:eastAsia="楷体" w:cs="仿宋"/>
          <w:color w:val="auto"/>
          <w:kern w:val="0"/>
          <w:sz w:val="32"/>
          <w:szCs w:val="32"/>
          <w:lang w:val="zh-CN" w:bidi="zh-CN"/>
        </w:rPr>
      </w:pPr>
      <w:r>
        <w:rPr>
          <w:rFonts w:hint="eastAsia" w:ascii="楷体" w:hAnsi="楷体" w:eastAsia="楷体" w:cs="仿宋"/>
          <w:color w:val="auto"/>
          <w:kern w:val="0"/>
          <w:sz w:val="32"/>
          <w:szCs w:val="32"/>
          <w:lang w:val="zh-CN" w:bidi="zh-CN"/>
        </w:rPr>
        <w:t>（</w:t>
      </w:r>
      <w:r>
        <w:rPr>
          <w:rFonts w:hint="eastAsia" w:ascii="楷体" w:hAnsi="楷体" w:eastAsia="楷体" w:cs="仿宋"/>
          <w:color w:val="auto"/>
          <w:kern w:val="0"/>
          <w:sz w:val="32"/>
          <w:szCs w:val="32"/>
          <w:lang w:val="en-US" w:bidi="zh-CN"/>
        </w:rPr>
        <w:t>七</w:t>
      </w:r>
      <w:r>
        <w:rPr>
          <w:rFonts w:hint="eastAsia" w:ascii="楷体" w:hAnsi="楷体" w:eastAsia="楷体" w:cs="仿宋"/>
          <w:color w:val="auto"/>
          <w:kern w:val="0"/>
          <w:sz w:val="32"/>
          <w:szCs w:val="32"/>
          <w:lang w:val="zh-CN" w:bidi="zh-CN"/>
        </w:rPr>
        <w:t>）成绩登记表（</w:t>
      </w:r>
      <w:r>
        <w:rPr>
          <w:rFonts w:hint="eastAsia" w:ascii="楷体" w:hAnsi="楷体" w:eastAsia="楷体" w:cs="仿宋"/>
          <w:color w:val="auto"/>
          <w:kern w:val="0"/>
          <w:sz w:val="32"/>
          <w:szCs w:val="32"/>
          <w:lang w:val="en-US" w:bidi="zh-CN"/>
        </w:rPr>
        <w:t>教务</w:t>
      </w:r>
      <w:r>
        <w:rPr>
          <w:rFonts w:hint="eastAsia" w:ascii="楷体" w:hAnsi="楷体" w:eastAsia="楷体" w:cs="仿宋"/>
          <w:color w:val="auto"/>
          <w:kern w:val="0"/>
          <w:sz w:val="32"/>
          <w:szCs w:val="32"/>
          <w:lang w:val="zh-CN" w:bidi="zh-CN"/>
        </w:rPr>
        <w:t>系统</w:t>
      </w:r>
      <w:r>
        <w:rPr>
          <w:rFonts w:hint="eastAsia" w:ascii="楷体" w:hAnsi="楷体" w:eastAsia="楷体" w:cs="仿宋"/>
          <w:color w:val="auto"/>
          <w:kern w:val="0"/>
          <w:sz w:val="32"/>
          <w:szCs w:val="32"/>
          <w:lang w:val="en-US" w:bidi="zh-CN"/>
        </w:rPr>
        <w:t>录入成绩后导</w:t>
      </w:r>
      <w:r>
        <w:rPr>
          <w:rFonts w:hint="eastAsia" w:ascii="楷体" w:hAnsi="楷体" w:eastAsia="楷体" w:cs="仿宋"/>
          <w:color w:val="auto"/>
          <w:kern w:val="0"/>
          <w:sz w:val="32"/>
          <w:szCs w:val="32"/>
          <w:lang w:val="zh-CN" w:bidi="zh-CN"/>
        </w:rPr>
        <w:t>出）</w:t>
      </w:r>
    </w:p>
    <w:p>
      <w:pPr>
        <w:spacing w:line="570" w:lineRule="exact"/>
        <w:ind w:firstLine="640" w:firstLineChars="200"/>
        <w:rPr>
          <w:rFonts w:hint="eastAsia" w:ascii="楷体" w:hAnsi="楷体" w:eastAsia="楷体" w:cs="仿宋"/>
          <w:color w:val="auto"/>
          <w:kern w:val="0"/>
          <w:sz w:val="32"/>
          <w:szCs w:val="32"/>
          <w:lang w:val="zh-CN" w:bidi="zh-CN"/>
        </w:rPr>
      </w:pPr>
      <w:r>
        <w:rPr>
          <w:rFonts w:hint="eastAsia" w:ascii="楷体" w:hAnsi="楷体" w:eastAsia="楷体" w:cs="仿宋"/>
          <w:color w:val="auto"/>
          <w:kern w:val="0"/>
          <w:sz w:val="32"/>
          <w:szCs w:val="32"/>
          <w:lang w:val="zh-CN" w:bidi="zh-CN"/>
        </w:rPr>
        <w:t>（</w:t>
      </w:r>
      <w:r>
        <w:rPr>
          <w:rFonts w:hint="eastAsia" w:ascii="楷体" w:hAnsi="楷体" w:eastAsia="楷体" w:cs="仿宋"/>
          <w:color w:val="auto"/>
          <w:kern w:val="0"/>
          <w:sz w:val="32"/>
          <w:szCs w:val="32"/>
          <w:lang w:val="en-US" w:bidi="zh-CN"/>
        </w:rPr>
        <w:t>八</w:t>
      </w:r>
      <w:r>
        <w:rPr>
          <w:rFonts w:hint="eastAsia" w:ascii="楷体" w:hAnsi="楷体" w:eastAsia="楷体" w:cs="仿宋"/>
          <w:color w:val="auto"/>
          <w:kern w:val="0"/>
          <w:sz w:val="32"/>
          <w:szCs w:val="32"/>
          <w:lang w:val="zh-CN" w:bidi="zh-CN"/>
        </w:rPr>
        <w:t>）试卷分析表</w:t>
      </w:r>
    </w:p>
    <w:p>
      <w:pPr>
        <w:spacing w:line="570" w:lineRule="exact"/>
        <w:ind w:firstLine="640" w:firstLineChars="200"/>
        <w:rPr>
          <w:rFonts w:hint="eastAsia" w:ascii="楷体" w:hAnsi="楷体" w:eastAsia="楷体" w:cs="仿宋"/>
          <w:color w:val="auto"/>
          <w:kern w:val="0"/>
          <w:sz w:val="32"/>
          <w:szCs w:val="32"/>
          <w:lang w:val="en-US" w:bidi="zh-CN"/>
        </w:rPr>
      </w:pPr>
      <w:r>
        <w:rPr>
          <w:rFonts w:hint="eastAsia" w:ascii="方正仿宋简体" w:hAnsi="仿宋" w:eastAsia="方正仿宋简体" w:cs="仿宋"/>
          <w:color w:val="auto"/>
          <w:kern w:val="0"/>
          <w:sz w:val="32"/>
          <w:szCs w:val="32"/>
          <w:lang w:val="zh-CN" w:bidi="zh-CN"/>
        </w:rPr>
        <w:t>即《北海艺术设计学院课程考试试卷分析表》（对总评成绩进行分析），可从教务系统录入成绩后导出。</w:t>
      </w:r>
    </w:p>
    <w:p>
      <w:pPr>
        <w:spacing w:line="570" w:lineRule="exact"/>
        <w:ind w:firstLine="640" w:firstLineChars="200"/>
        <w:rPr>
          <w:rFonts w:hint="eastAsia"/>
          <w:color w:val="auto"/>
          <w:lang w:val="zh-CN"/>
        </w:rPr>
      </w:pPr>
      <w:r>
        <w:rPr>
          <w:rFonts w:hint="eastAsia" w:ascii="楷体" w:hAnsi="楷体" w:eastAsia="楷体" w:cs="仿宋"/>
          <w:color w:val="auto"/>
          <w:kern w:val="0"/>
          <w:sz w:val="32"/>
          <w:szCs w:val="32"/>
          <w:lang w:val="zh-CN" w:bidi="zh-CN"/>
        </w:rPr>
        <w:t>（</w:t>
      </w:r>
      <w:r>
        <w:rPr>
          <w:rFonts w:hint="eastAsia" w:ascii="楷体" w:hAnsi="楷体" w:eastAsia="楷体" w:cs="仿宋"/>
          <w:color w:val="auto"/>
          <w:kern w:val="0"/>
          <w:sz w:val="32"/>
          <w:szCs w:val="32"/>
          <w:lang w:val="en-US" w:bidi="zh-CN"/>
        </w:rPr>
        <w:t>九</w:t>
      </w:r>
      <w:r>
        <w:rPr>
          <w:rFonts w:hint="eastAsia" w:ascii="楷体" w:hAnsi="楷体" w:eastAsia="楷体" w:cs="仿宋"/>
          <w:color w:val="auto"/>
          <w:kern w:val="0"/>
          <w:sz w:val="32"/>
          <w:szCs w:val="32"/>
          <w:lang w:val="zh-CN" w:bidi="zh-CN"/>
        </w:rPr>
        <w:t>）课程考核其他有效材料</w:t>
      </w:r>
    </w:p>
    <w:p>
      <w:pPr>
        <w:spacing w:line="570" w:lineRule="exact"/>
        <w:ind w:firstLine="640" w:firstLineChars="200"/>
        <w:rPr>
          <w:rFonts w:ascii="方正仿宋简体" w:hAnsi="仿宋" w:eastAsia="方正仿宋简体" w:cs="仿宋"/>
          <w:color w:val="auto"/>
          <w:kern w:val="0"/>
          <w:sz w:val="32"/>
          <w:szCs w:val="32"/>
          <w:lang w:val="zh-CN" w:bidi="zh-CN"/>
        </w:rPr>
      </w:pPr>
      <w:r>
        <w:rPr>
          <w:rFonts w:hint="eastAsia" w:ascii="方正仿宋简体" w:hAnsi="仿宋" w:eastAsia="方正仿宋简体" w:cs="仿宋"/>
          <w:color w:val="auto"/>
          <w:kern w:val="0"/>
          <w:sz w:val="32"/>
          <w:szCs w:val="32"/>
          <w:lang w:val="zh-CN" w:bidi="zh-CN"/>
        </w:rPr>
        <w:t>课程考核</w:t>
      </w:r>
      <w:r>
        <w:rPr>
          <w:rFonts w:hint="eastAsia" w:ascii="方正仿宋简体" w:hAnsi="仿宋" w:eastAsia="方正仿宋简体" w:cs="仿宋"/>
          <w:color w:val="auto"/>
          <w:kern w:val="0"/>
          <w:sz w:val="32"/>
          <w:szCs w:val="32"/>
          <w:lang w:val="en-US" w:bidi="zh-CN"/>
        </w:rPr>
        <w:t>其他</w:t>
      </w:r>
      <w:r>
        <w:rPr>
          <w:rFonts w:hint="eastAsia" w:ascii="方正仿宋简体" w:hAnsi="仿宋" w:eastAsia="方正仿宋简体" w:cs="仿宋"/>
          <w:color w:val="auto"/>
          <w:kern w:val="0"/>
          <w:sz w:val="32"/>
          <w:szCs w:val="32"/>
          <w:lang w:val="zh-CN" w:bidi="zh-CN"/>
        </w:rPr>
        <w:t>有效材料</w:t>
      </w:r>
      <w:r>
        <w:rPr>
          <w:rFonts w:hint="eastAsia" w:ascii="方正仿宋简体" w:eastAsia="方正仿宋简体"/>
          <w:color w:val="auto"/>
          <w:sz w:val="32"/>
          <w:szCs w:val="32"/>
          <w:lang w:val="en-US" w:eastAsia="zh-CN"/>
        </w:rPr>
        <w:t>即过程性考核材料</w:t>
      </w:r>
      <w:r>
        <w:rPr>
          <w:rFonts w:hint="eastAsia" w:ascii="方正仿宋简体" w:hAnsi="仿宋" w:eastAsia="方正仿宋简体" w:cs="仿宋"/>
          <w:color w:val="auto"/>
          <w:kern w:val="0"/>
          <w:sz w:val="32"/>
          <w:szCs w:val="32"/>
          <w:lang w:val="en-US" w:bidi="zh-CN"/>
        </w:rPr>
        <w:t>，</w:t>
      </w:r>
      <w:r>
        <w:rPr>
          <w:rFonts w:hint="eastAsia" w:ascii="方正仿宋简体" w:hAnsi="仿宋" w:eastAsia="方正仿宋简体" w:cs="仿宋"/>
          <w:color w:val="auto"/>
          <w:kern w:val="0"/>
          <w:sz w:val="32"/>
          <w:szCs w:val="32"/>
          <w:lang w:val="zh-CN" w:bidi="zh-CN"/>
        </w:rPr>
        <w:t>包括</w:t>
      </w:r>
      <w:r>
        <w:rPr>
          <w:rFonts w:hint="eastAsia" w:ascii="方正仿宋简体" w:hAnsi="仿宋" w:eastAsia="方正仿宋简体" w:cs="仿宋"/>
          <w:color w:val="auto"/>
          <w:kern w:val="0"/>
          <w:sz w:val="32"/>
          <w:szCs w:val="32"/>
          <w:lang w:val="en-US" w:bidi="zh-CN"/>
        </w:rPr>
        <w:t>作答试卷（答题册）</w:t>
      </w:r>
      <w:r>
        <w:rPr>
          <w:rFonts w:hint="eastAsia" w:ascii="楷体" w:hAnsi="楷体" w:eastAsia="楷体" w:cs="仿宋"/>
          <w:color w:val="auto"/>
          <w:kern w:val="0"/>
          <w:sz w:val="32"/>
          <w:szCs w:val="32"/>
          <w:lang w:val="en-US" w:bidi="zh-CN"/>
        </w:rPr>
        <w:t>、</w:t>
      </w:r>
      <w:r>
        <w:rPr>
          <w:rFonts w:hint="eastAsia" w:ascii="方正仿宋简体" w:hAnsi="仿宋" w:eastAsia="方正仿宋简体" w:cs="仿宋"/>
          <w:color w:val="auto"/>
          <w:kern w:val="0"/>
          <w:sz w:val="32"/>
          <w:szCs w:val="32"/>
          <w:lang w:val="en-US" w:bidi="zh-CN"/>
        </w:rPr>
        <w:t>学生作业、</w:t>
      </w:r>
      <w:r>
        <w:rPr>
          <w:rFonts w:hint="eastAsia" w:ascii="方正仿宋简体" w:hAnsi="仿宋" w:eastAsia="方正仿宋简体" w:cs="仿宋"/>
          <w:color w:val="auto"/>
          <w:kern w:val="0"/>
          <w:sz w:val="32"/>
          <w:szCs w:val="32"/>
          <w:lang w:val="zh-CN" w:bidi="zh-CN"/>
        </w:rPr>
        <w:t>学生答题结果、教师评阅过程含《</w:t>
      </w:r>
      <w:r>
        <w:rPr>
          <w:rFonts w:hint="eastAsia" w:ascii="方正仿宋简体" w:hAnsi="仿宋" w:eastAsia="方正仿宋简体" w:cs="仿宋"/>
          <w:color w:val="auto"/>
          <w:kern w:val="0"/>
          <w:sz w:val="32"/>
          <w:szCs w:val="32"/>
          <w:lang w:val="en-US" w:bidi="zh-CN"/>
        </w:rPr>
        <w:t>平时成绩记录表</w:t>
      </w:r>
      <w:r>
        <w:rPr>
          <w:rFonts w:hint="eastAsia" w:ascii="方正仿宋简体" w:hAnsi="仿宋" w:eastAsia="方正仿宋简体" w:cs="仿宋"/>
          <w:color w:val="auto"/>
          <w:kern w:val="0"/>
          <w:sz w:val="32"/>
          <w:szCs w:val="32"/>
          <w:lang w:val="zh-CN" w:bidi="zh-CN"/>
        </w:rPr>
        <w:t>》《北海艺术设计学院课程考核评分表》《考场情况登记表》等。对于“学生答题结果”部分，作出以下界定：</w:t>
      </w:r>
    </w:p>
    <w:p>
      <w:pPr>
        <w:spacing w:line="570" w:lineRule="exact"/>
        <w:ind w:firstLine="640" w:firstLineChars="200"/>
        <w:rPr>
          <w:rFonts w:ascii="方正仿宋简体" w:hAnsi="仿宋" w:eastAsia="方正仿宋简体" w:cs="仿宋"/>
          <w:color w:val="auto"/>
          <w:kern w:val="0"/>
          <w:sz w:val="32"/>
          <w:szCs w:val="32"/>
          <w:lang w:val="zh-CN" w:bidi="zh-CN"/>
        </w:rPr>
      </w:pPr>
      <w:r>
        <w:rPr>
          <w:rFonts w:hint="eastAsia" w:ascii="方正仿宋简体" w:hAnsi="仿宋" w:eastAsia="方正仿宋简体" w:cs="仿宋"/>
          <w:color w:val="auto"/>
          <w:kern w:val="0"/>
          <w:sz w:val="32"/>
          <w:szCs w:val="32"/>
          <w:lang w:val="zh-CN" w:bidi="zh-CN"/>
        </w:rPr>
        <w:t>1.答题结果为纸质的论文、调查报告、实验、操作类等考核课程，应保存纸质材料；教师可制作评分记录表，填写考生的评语、得分等。评语依据评分标准撰写，能清楚地体现得分点和扣分点，不能只使用“很好”、“较好”、“一般”或“已阅”等简单词句；</w:t>
      </w:r>
    </w:p>
    <w:p>
      <w:pPr>
        <w:spacing w:line="570" w:lineRule="exact"/>
        <w:ind w:firstLine="640" w:firstLineChars="200"/>
        <w:rPr>
          <w:rFonts w:ascii="方正仿宋简体" w:hAnsi="仿宋" w:eastAsia="方正仿宋简体" w:cs="仿宋"/>
          <w:color w:val="auto"/>
          <w:kern w:val="0"/>
          <w:sz w:val="32"/>
          <w:szCs w:val="32"/>
          <w:lang w:val="zh-CN" w:bidi="zh-CN"/>
        </w:rPr>
      </w:pPr>
      <w:r>
        <w:rPr>
          <w:rFonts w:hint="eastAsia" w:ascii="方正仿宋简体" w:hAnsi="仿宋" w:eastAsia="方正仿宋简体" w:cs="仿宋"/>
          <w:color w:val="auto"/>
          <w:kern w:val="0"/>
          <w:sz w:val="32"/>
          <w:szCs w:val="32"/>
          <w:lang w:val="zh-CN" w:bidi="zh-CN"/>
        </w:rPr>
        <w:t>2.上机等电子考核课程，应保存学生制作完成的电子作品及考核分数；</w:t>
      </w:r>
    </w:p>
    <w:p>
      <w:pPr>
        <w:spacing w:line="570" w:lineRule="exact"/>
        <w:ind w:firstLine="640" w:firstLineChars="200"/>
        <w:rPr>
          <w:rFonts w:ascii="方正仿宋简体" w:hAnsi="仿宋" w:eastAsia="方正仿宋简体" w:cs="仿宋"/>
          <w:color w:val="auto"/>
          <w:kern w:val="0"/>
          <w:sz w:val="32"/>
          <w:szCs w:val="32"/>
          <w:lang w:val="zh-CN" w:bidi="zh-CN"/>
        </w:rPr>
      </w:pPr>
      <w:r>
        <w:rPr>
          <w:rFonts w:hint="eastAsia" w:ascii="方正仿宋简体" w:hAnsi="仿宋" w:eastAsia="方正仿宋简体" w:cs="仿宋"/>
          <w:color w:val="auto"/>
          <w:kern w:val="0"/>
          <w:sz w:val="32"/>
          <w:szCs w:val="32"/>
          <w:lang w:val="zh-CN" w:bidi="zh-CN"/>
        </w:rPr>
        <w:t>3.作品、设计类等考核课程应保留实际作品和成果，或选取典型留存，不便留存则录制视频或拍照；</w:t>
      </w:r>
    </w:p>
    <w:p>
      <w:pPr>
        <w:spacing w:line="570" w:lineRule="exact"/>
        <w:ind w:firstLine="640" w:firstLineChars="200"/>
        <w:rPr>
          <w:rFonts w:hint="eastAsia"/>
          <w:color w:val="auto"/>
          <w:lang w:val="zh-CN"/>
        </w:rPr>
      </w:pPr>
      <w:r>
        <w:rPr>
          <w:rFonts w:hint="eastAsia" w:ascii="方正仿宋简体" w:hAnsi="仿宋" w:eastAsia="方正仿宋简体" w:cs="仿宋"/>
          <w:color w:val="auto"/>
          <w:kern w:val="0"/>
          <w:sz w:val="32"/>
          <w:szCs w:val="32"/>
          <w:lang w:val="zh-CN" w:bidi="zh-CN"/>
        </w:rPr>
        <w:t>4.现场操作类考核课程可以视频、图片等形式保留学生的操作成果。可选取典型的、有代表性材料存档，各教学单位可视实际情况而定。</w:t>
      </w:r>
    </w:p>
    <w:p>
      <w:pPr>
        <w:keepNext w:val="0"/>
        <w:keepLines w:val="0"/>
        <w:pageBreakBefore w:val="0"/>
        <w:widowControl w:val="0"/>
        <w:kinsoku/>
        <w:wordWrap/>
        <w:overflowPunct/>
        <w:topLinePunct w:val="0"/>
        <w:bidi w:val="0"/>
        <w:adjustRightInd/>
        <w:snapToGrid/>
        <w:spacing w:line="570" w:lineRule="exact"/>
        <w:ind w:firstLine="640" w:firstLineChars="200"/>
        <w:textAlignment w:val="auto"/>
        <w:rPr>
          <w:rFonts w:hint="eastAsia" w:ascii="楷体" w:hAnsi="楷体" w:eastAsia="楷体" w:cs="仿宋"/>
          <w:color w:val="auto"/>
          <w:kern w:val="0"/>
          <w:sz w:val="32"/>
          <w:szCs w:val="32"/>
          <w:lang w:val="zh-CN" w:bidi="zh-CN"/>
        </w:rPr>
      </w:pPr>
      <w:r>
        <w:rPr>
          <w:rFonts w:hint="eastAsia" w:ascii="楷体" w:hAnsi="楷体" w:eastAsia="楷体" w:cs="仿宋"/>
          <w:color w:val="auto"/>
          <w:kern w:val="0"/>
          <w:sz w:val="32"/>
          <w:szCs w:val="32"/>
          <w:lang w:val="zh-CN" w:bidi="zh-CN"/>
        </w:rPr>
        <w:t>（</w:t>
      </w:r>
      <w:r>
        <w:rPr>
          <w:rFonts w:hint="eastAsia" w:ascii="楷体" w:hAnsi="楷体" w:eastAsia="楷体" w:cs="仿宋"/>
          <w:color w:val="auto"/>
          <w:kern w:val="0"/>
          <w:sz w:val="32"/>
          <w:szCs w:val="32"/>
          <w:lang w:val="en-US" w:bidi="zh-CN"/>
        </w:rPr>
        <w:t>十</w:t>
      </w:r>
      <w:r>
        <w:rPr>
          <w:rFonts w:hint="eastAsia" w:ascii="楷体" w:hAnsi="楷体" w:eastAsia="楷体" w:cs="仿宋"/>
          <w:color w:val="auto"/>
          <w:kern w:val="0"/>
          <w:sz w:val="32"/>
          <w:szCs w:val="32"/>
          <w:lang w:val="zh-CN" w:bidi="zh-CN"/>
        </w:rPr>
        <w:t>）教材</w:t>
      </w:r>
    </w:p>
    <w:p>
      <w:pPr>
        <w:pStyle w:val="2"/>
        <w:keepNext w:val="0"/>
        <w:keepLines w:val="0"/>
        <w:pageBreakBefore w:val="0"/>
        <w:widowControl w:val="0"/>
        <w:kinsoku/>
        <w:wordWrap/>
        <w:overflowPunct/>
        <w:topLinePunct w:val="0"/>
        <w:bidi w:val="0"/>
        <w:adjustRightInd/>
        <w:snapToGrid/>
        <w:spacing w:line="570" w:lineRule="exact"/>
        <w:textAlignment w:val="auto"/>
        <w:rPr>
          <w:rFonts w:hint="default" w:ascii="方正仿宋简体" w:hAnsi="仿宋" w:eastAsia="方正仿宋简体" w:cs="仿宋"/>
          <w:color w:val="auto"/>
          <w:kern w:val="0"/>
          <w:sz w:val="32"/>
          <w:szCs w:val="32"/>
          <w:lang w:val="en-US" w:eastAsia="zh-CN" w:bidi="zh-CN"/>
        </w:rPr>
      </w:pPr>
      <w:r>
        <w:rPr>
          <w:rFonts w:hint="eastAsia" w:ascii="方正仿宋简体" w:hAnsi="仿宋" w:eastAsia="方正仿宋简体" w:cs="仿宋"/>
          <w:color w:val="auto"/>
          <w:kern w:val="0"/>
          <w:sz w:val="32"/>
          <w:szCs w:val="32"/>
          <w:lang w:val="en-US" w:eastAsia="zh-CN" w:bidi="zh-CN"/>
        </w:rPr>
        <w:t>档案袋只存入教材封面（扫描</w:t>
      </w:r>
      <w:r>
        <w:rPr>
          <w:rFonts w:hint="eastAsia" w:ascii="方正仿宋简体" w:eastAsia="方正仿宋简体" w:cs="仿宋"/>
          <w:color w:val="auto"/>
          <w:kern w:val="0"/>
          <w:sz w:val="32"/>
          <w:szCs w:val="32"/>
          <w:lang w:val="en-US" w:eastAsia="zh-CN" w:bidi="zh-CN"/>
        </w:rPr>
        <w:t>件</w:t>
      </w:r>
      <w:r>
        <w:rPr>
          <w:rFonts w:hint="eastAsia" w:ascii="方正仿宋简体" w:hAnsi="仿宋" w:eastAsia="方正仿宋简体" w:cs="仿宋"/>
          <w:color w:val="auto"/>
          <w:kern w:val="0"/>
          <w:sz w:val="32"/>
          <w:szCs w:val="32"/>
          <w:lang w:val="en-US" w:eastAsia="zh-CN" w:bidi="zh-CN"/>
        </w:rPr>
        <w:t>），各教学单位按学院存档规范自行保存教材。</w:t>
      </w:r>
    </w:p>
    <w:p>
      <w:pPr>
        <w:spacing w:line="570" w:lineRule="exact"/>
        <w:ind w:firstLine="640" w:firstLineChars="200"/>
        <w:rPr>
          <w:rFonts w:ascii="黑体" w:hAnsi="黑体" w:eastAsia="黑体" w:cs="仿宋"/>
          <w:color w:val="auto"/>
          <w:kern w:val="0"/>
          <w:sz w:val="32"/>
          <w:szCs w:val="32"/>
          <w:lang w:val="zh-CN" w:bidi="zh-CN"/>
        </w:rPr>
      </w:pPr>
      <w:r>
        <w:rPr>
          <w:rFonts w:hint="eastAsia" w:ascii="黑体" w:hAnsi="黑体" w:eastAsia="黑体" w:cs="仿宋"/>
          <w:color w:val="auto"/>
          <w:kern w:val="0"/>
          <w:sz w:val="32"/>
          <w:szCs w:val="32"/>
          <w:lang w:bidi="zh-CN"/>
        </w:rPr>
        <w:t>三</w:t>
      </w:r>
      <w:r>
        <w:rPr>
          <w:rFonts w:hint="eastAsia" w:ascii="黑体" w:hAnsi="黑体" w:eastAsia="黑体" w:cs="仿宋"/>
          <w:color w:val="auto"/>
          <w:kern w:val="0"/>
          <w:sz w:val="32"/>
          <w:szCs w:val="32"/>
          <w:lang w:val="zh-CN" w:bidi="zh-CN"/>
        </w:rPr>
        <w:t>、考核程序</w:t>
      </w:r>
    </w:p>
    <w:p>
      <w:pPr>
        <w:spacing w:line="570" w:lineRule="exact"/>
        <w:ind w:firstLine="640" w:firstLineChars="200"/>
        <w:rPr>
          <w:rFonts w:ascii="方正仿宋简体" w:hAnsi="仿宋" w:eastAsia="方正仿宋简体" w:cs="仿宋"/>
          <w:color w:val="auto"/>
          <w:kern w:val="0"/>
          <w:sz w:val="32"/>
          <w:szCs w:val="32"/>
          <w:lang w:val="zh-CN" w:bidi="zh-CN"/>
        </w:rPr>
      </w:pPr>
      <w:r>
        <w:rPr>
          <w:rFonts w:hint="eastAsia" w:ascii="方正仿宋简体" w:hAnsi="仿宋" w:eastAsia="方正仿宋简体" w:cs="仿宋"/>
          <w:color w:val="auto"/>
          <w:kern w:val="0"/>
          <w:sz w:val="32"/>
          <w:szCs w:val="32"/>
          <w:lang w:val="zh-CN" w:bidi="zh-CN"/>
        </w:rPr>
        <w:t>非笔试类考试（考查）课程的考核程序要遵照《北海艺术设计学院课程考核管理办法（</w:t>
      </w:r>
      <w:r>
        <w:rPr>
          <w:rFonts w:hint="eastAsia" w:ascii="方正仿宋简体" w:hAnsi="仿宋" w:eastAsia="方正仿宋简体" w:cs="仿宋"/>
          <w:color w:val="auto"/>
          <w:kern w:val="0"/>
          <w:sz w:val="32"/>
          <w:szCs w:val="32"/>
          <w:lang w:val="en-US" w:bidi="zh-CN"/>
        </w:rPr>
        <w:t>修订</w:t>
      </w:r>
      <w:r>
        <w:rPr>
          <w:rFonts w:hint="eastAsia" w:ascii="方正仿宋简体" w:hAnsi="仿宋" w:eastAsia="方正仿宋简体" w:cs="仿宋"/>
          <w:color w:val="auto"/>
          <w:kern w:val="0"/>
          <w:sz w:val="32"/>
          <w:szCs w:val="32"/>
          <w:lang w:val="zh-CN" w:bidi="zh-CN"/>
        </w:rPr>
        <w:t>）》《北海艺术设计学院学生学籍管理规定（修订）》进行考核。</w:t>
      </w:r>
    </w:p>
    <w:p>
      <w:pPr>
        <w:spacing w:line="570" w:lineRule="exact"/>
        <w:ind w:firstLine="640" w:firstLineChars="200"/>
        <w:rPr>
          <w:rFonts w:ascii="楷体" w:hAnsi="楷体" w:eastAsia="楷体" w:cs="仿宋"/>
          <w:color w:val="auto"/>
          <w:kern w:val="0"/>
          <w:sz w:val="32"/>
          <w:szCs w:val="32"/>
          <w:lang w:val="zh-CN" w:bidi="zh-CN"/>
        </w:rPr>
      </w:pPr>
      <w:r>
        <w:rPr>
          <w:rFonts w:hint="eastAsia" w:ascii="楷体" w:hAnsi="楷体" w:eastAsia="楷体" w:cs="仿宋"/>
          <w:color w:val="auto"/>
          <w:kern w:val="0"/>
          <w:sz w:val="32"/>
          <w:szCs w:val="32"/>
          <w:lang w:val="zh-CN" w:bidi="zh-CN"/>
        </w:rPr>
        <w:t>（一）考核方案的制订</w:t>
      </w:r>
    </w:p>
    <w:p>
      <w:pPr>
        <w:spacing w:line="570" w:lineRule="exact"/>
        <w:ind w:firstLine="640" w:firstLineChars="200"/>
        <w:rPr>
          <w:rFonts w:ascii="方正仿宋简体" w:hAnsi="仿宋" w:eastAsia="方正仿宋简体" w:cs="仿宋"/>
          <w:color w:val="auto"/>
          <w:kern w:val="0"/>
          <w:sz w:val="32"/>
          <w:szCs w:val="32"/>
          <w:lang w:val="zh-CN" w:bidi="zh-CN"/>
        </w:rPr>
      </w:pPr>
      <w:r>
        <w:rPr>
          <w:rFonts w:hint="eastAsia" w:ascii="方正仿宋简体" w:hAnsi="仿宋" w:eastAsia="方正仿宋简体" w:cs="仿宋"/>
          <w:color w:val="auto"/>
          <w:kern w:val="0"/>
          <w:sz w:val="32"/>
          <w:szCs w:val="32"/>
          <w:lang w:val="zh-CN" w:bidi="zh-CN"/>
        </w:rPr>
        <w:t>非笔试类考试（考查）课程首先必须制订课程考核方案，并经开课单位审核同意，方可实施。开课前，任课教师须向</w:t>
      </w:r>
      <w:r>
        <w:rPr>
          <w:rFonts w:hint="eastAsia" w:ascii="方正仿宋简体" w:hAnsi="仿宋" w:eastAsia="方正仿宋简体" w:cs="仿宋"/>
          <w:color w:val="auto"/>
          <w:kern w:val="0"/>
          <w:sz w:val="32"/>
          <w:szCs w:val="32"/>
          <w:lang w:val="en-US" w:bidi="zh-CN"/>
        </w:rPr>
        <w:t>学</w:t>
      </w:r>
      <w:r>
        <w:rPr>
          <w:rFonts w:hint="eastAsia" w:ascii="方正仿宋简体" w:hAnsi="仿宋" w:eastAsia="方正仿宋简体" w:cs="仿宋"/>
          <w:color w:val="auto"/>
          <w:kern w:val="0"/>
          <w:sz w:val="32"/>
          <w:szCs w:val="32"/>
          <w:lang w:val="zh-CN" w:bidi="zh-CN"/>
        </w:rPr>
        <w:t>生宣布课程考核方案中的考核方式、考核内容、评价标准和注意事项等事宜。</w:t>
      </w:r>
    </w:p>
    <w:p>
      <w:pPr>
        <w:spacing w:line="570" w:lineRule="exact"/>
        <w:ind w:firstLine="640" w:firstLineChars="200"/>
        <w:rPr>
          <w:rFonts w:ascii="楷体" w:hAnsi="楷体" w:eastAsia="楷体" w:cs="仿宋"/>
          <w:color w:val="auto"/>
          <w:kern w:val="0"/>
          <w:sz w:val="32"/>
          <w:szCs w:val="32"/>
          <w:lang w:val="zh-CN" w:bidi="zh-CN"/>
        </w:rPr>
      </w:pPr>
      <w:r>
        <w:rPr>
          <w:rFonts w:hint="eastAsia" w:ascii="楷体" w:hAnsi="楷体" w:eastAsia="楷体" w:cs="仿宋"/>
          <w:color w:val="auto"/>
          <w:kern w:val="0"/>
          <w:sz w:val="32"/>
          <w:szCs w:val="32"/>
          <w:lang w:val="zh-CN" w:bidi="zh-CN"/>
        </w:rPr>
        <w:t>（二）考核的组织执行</w:t>
      </w:r>
    </w:p>
    <w:p>
      <w:pPr>
        <w:spacing w:line="570" w:lineRule="exact"/>
        <w:ind w:firstLine="640" w:firstLineChars="200"/>
        <w:rPr>
          <w:rFonts w:ascii="方正仿宋简体" w:hAnsi="仿宋" w:eastAsia="方正仿宋简体" w:cs="仿宋"/>
          <w:color w:val="auto"/>
          <w:kern w:val="0"/>
          <w:sz w:val="32"/>
          <w:szCs w:val="32"/>
          <w:lang w:val="zh-CN" w:bidi="zh-CN"/>
        </w:rPr>
      </w:pPr>
      <w:r>
        <w:rPr>
          <w:rFonts w:hint="eastAsia" w:ascii="方正仿宋简体" w:hAnsi="仿宋" w:eastAsia="方正仿宋简体" w:cs="仿宋"/>
          <w:color w:val="auto"/>
          <w:kern w:val="0"/>
          <w:sz w:val="32"/>
          <w:szCs w:val="32"/>
          <w:lang w:val="zh-CN" w:bidi="zh-CN"/>
        </w:rPr>
        <w:t>非现场考核的，如论文、设计等非笔试考核课程，须在规定时间内完成并上交。现场考核的非笔试考核课程，考生须在规定时间内到达考核现场，按照指定的顺序参加考核。</w:t>
      </w:r>
    </w:p>
    <w:p>
      <w:pPr>
        <w:spacing w:line="570" w:lineRule="exact"/>
        <w:ind w:firstLine="640" w:firstLineChars="200"/>
        <w:rPr>
          <w:rFonts w:ascii="楷体" w:hAnsi="楷体" w:eastAsia="楷体" w:cs="仿宋"/>
          <w:color w:val="auto"/>
          <w:kern w:val="0"/>
          <w:sz w:val="32"/>
          <w:szCs w:val="32"/>
          <w:lang w:val="zh-CN" w:bidi="zh-CN"/>
        </w:rPr>
      </w:pPr>
      <w:r>
        <w:rPr>
          <w:rFonts w:hint="eastAsia" w:ascii="楷体" w:hAnsi="楷体" w:eastAsia="楷体" w:cs="仿宋"/>
          <w:color w:val="auto"/>
          <w:kern w:val="0"/>
          <w:sz w:val="32"/>
          <w:szCs w:val="32"/>
          <w:lang w:val="zh-CN" w:bidi="zh-CN"/>
        </w:rPr>
        <w:t>（三）学生成绩的评定</w:t>
      </w:r>
    </w:p>
    <w:p>
      <w:pPr>
        <w:spacing w:line="570" w:lineRule="exact"/>
        <w:ind w:firstLine="640" w:firstLineChars="200"/>
        <w:rPr>
          <w:rFonts w:ascii="方正仿宋简体" w:hAnsi="仿宋" w:eastAsia="方正仿宋简体" w:cs="仿宋"/>
          <w:color w:val="auto"/>
          <w:kern w:val="0"/>
          <w:sz w:val="32"/>
          <w:szCs w:val="32"/>
          <w:lang w:val="zh-CN" w:bidi="zh-CN"/>
        </w:rPr>
      </w:pPr>
      <w:r>
        <w:rPr>
          <w:rFonts w:hint="eastAsia" w:ascii="方正仿宋简体" w:hAnsi="仿宋" w:eastAsia="方正仿宋简体" w:cs="仿宋"/>
          <w:color w:val="auto"/>
          <w:kern w:val="0"/>
          <w:sz w:val="32"/>
          <w:szCs w:val="32"/>
          <w:lang w:val="zh-CN" w:bidi="zh-CN"/>
        </w:rPr>
        <w:t>评审人员须按照课程考核方案中规定的评价标准对学生的考核表现作出客观公正的评价，并作出书面记录。</w:t>
      </w:r>
    </w:p>
    <w:p>
      <w:pPr>
        <w:spacing w:line="570" w:lineRule="exact"/>
        <w:ind w:firstLine="640" w:firstLineChars="200"/>
        <w:rPr>
          <w:rFonts w:ascii="楷体" w:hAnsi="楷体" w:eastAsia="楷体" w:cs="仿宋"/>
          <w:color w:val="auto"/>
          <w:kern w:val="0"/>
          <w:sz w:val="32"/>
          <w:szCs w:val="32"/>
          <w:lang w:val="zh-CN" w:bidi="zh-CN"/>
        </w:rPr>
      </w:pPr>
      <w:r>
        <w:rPr>
          <w:rFonts w:hint="eastAsia" w:ascii="楷体" w:hAnsi="楷体" w:eastAsia="楷体" w:cs="仿宋"/>
          <w:color w:val="auto"/>
          <w:kern w:val="0"/>
          <w:sz w:val="32"/>
          <w:szCs w:val="32"/>
          <w:lang w:val="zh-CN" w:bidi="zh-CN"/>
        </w:rPr>
        <w:t>（四）学生成绩的录入</w:t>
      </w:r>
    </w:p>
    <w:p>
      <w:pPr>
        <w:spacing w:line="570" w:lineRule="exact"/>
        <w:ind w:firstLine="640" w:firstLineChars="200"/>
        <w:rPr>
          <w:rFonts w:ascii="方正仿宋简体" w:hAnsi="仿宋" w:eastAsia="方正仿宋简体" w:cs="仿宋"/>
          <w:color w:val="auto"/>
          <w:kern w:val="0"/>
          <w:sz w:val="32"/>
          <w:szCs w:val="32"/>
          <w:lang w:val="zh-CN" w:bidi="zh-CN"/>
        </w:rPr>
      </w:pPr>
      <w:r>
        <w:rPr>
          <w:rFonts w:hint="eastAsia" w:ascii="方正仿宋简体" w:hAnsi="仿宋" w:eastAsia="方正仿宋简体" w:cs="仿宋"/>
          <w:color w:val="auto"/>
          <w:kern w:val="0"/>
          <w:sz w:val="32"/>
          <w:szCs w:val="32"/>
          <w:lang w:val="zh-CN" w:bidi="zh-CN"/>
        </w:rPr>
        <w:t>任课教师根据现场考核的书面记录形成期末考核成绩，结合平时考核成绩最终形成总评成绩，并录入教务管理系统中。</w:t>
      </w:r>
    </w:p>
    <w:p>
      <w:pPr>
        <w:spacing w:line="570" w:lineRule="exact"/>
        <w:ind w:firstLine="640" w:firstLineChars="200"/>
        <w:rPr>
          <w:rFonts w:ascii="方正仿宋简体" w:hAnsi="仿宋" w:eastAsia="方正仿宋简体" w:cs="仿宋"/>
          <w:color w:val="auto"/>
          <w:kern w:val="0"/>
          <w:sz w:val="32"/>
          <w:szCs w:val="32"/>
          <w:lang w:val="zh-CN" w:bidi="zh-CN"/>
        </w:rPr>
      </w:pPr>
      <w:r>
        <w:rPr>
          <w:rFonts w:hint="eastAsia" w:ascii="黑体" w:hAnsi="黑体" w:eastAsia="黑体" w:cs="仿宋"/>
          <w:color w:val="auto"/>
          <w:kern w:val="0"/>
          <w:sz w:val="32"/>
          <w:szCs w:val="32"/>
          <w:lang w:bidi="zh-CN"/>
        </w:rPr>
        <w:t>四</w:t>
      </w:r>
      <w:r>
        <w:rPr>
          <w:rFonts w:hint="eastAsia" w:ascii="黑体" w:hAnsi="黑体" w:eastAsia="黑体" w:cs="仿宋"/>
          <w:color w:val="auto"/>
          <w:kern w:val="0"/>
          <w:sz w:val="32"/>
          <w:szCs w:val="32"/>
          <w:lang w:val="zh-CN" w:bidi="zh-CN"/>
        </w:rPr>
        <w:t>、其他</w:t>
      </w:r>
    </w:p>
    <w:p>
      <w:pPr>
        <w:spacing w:line="570" w:lineRule="exact"/>
        <w:ind w:firstLine="640" w:firstLineChars="200"/>
        <w:rPr>
          <w:rFonts w:ascii="方正仿宋简体" w:hAnsi="仿宋" w:eastAsia="方正仿宋简体" w:cs="仿宋"/>
          <w:color w:val="auto"/>
          <w:kern w:val="0"/>
          <w:sz w:val="32"/>
          <w:szCs w:val="32"/>
          <w:lang w:val="zh-CN" w:bidi="zh-CN"/>
        </w:rPr>
      </w:pPr>
      <w:r>
        <w:rPr>
          <w:rFonts w:hint="eastAsia" w:ascii="方正仿宋简体" w:hAnsi="仿宋" w:eastAsia="方正仿宋简体" w:cs="仿宋"/>
          <w:color w:val="auto"/>
          <w:kern w:val="0"/>
          <w:sz w:val="32"/>
          <w:szCs w:val="32"/>
          <w:lang w:val="zh-CN" w:bidi="zh-CN"/>
        </w:rPr>
        <w:t>开课单位可根据课程特点参照本办法制定非笔试类考试（考查）课程考核和归档规范的实施细则（附件为供开课单位参考使用的模板范例）。</w:t>
      </w:r>
    </w:p>
    <w:p>
      <w:pPr>
        <w:spacing w:line="570" w:lineRule="exact"/>
        <w:ind w:firstLine="640" w:firstLineChars="200"/>
        <w:rPr>
          <w:rFonts w:ascii="方正仿宋简体" w:hAnsi="仿宋" w:eastAsia="方正仿宋简体" w:cs="仿宋"/>
          <w:color w:val="auto"/>
          <w:kern w:val="0"/>
          <w:sz w:val="32"/>
          <w:szCs w:val="32"/>
          <w:lang w:val="zh-CN" w:bidi="zh-CN"/>
        </w:rPr>
      </w:pPr>
    </w:p>
    <w:p>
      <w:pPr>
        <w:spacing w:line="570" w:lineRule="exact"/>
        <w:ind w:left="1598" w:leftChars="304" w:hanging="960" w:hangingChars="300"/>
        <w:rPr>
          <w:rFonts w:hint="eastAsia" w:ascii="方正仿宋简体" w:hAnsi="仿宋" w:eastAsia="方正仿宋简体" w:cs="仿宋"/>
          <w:color w:val="auto"/>
          <w:kern w:val="0"/>
          <w:sz w:val="32"/>
          <w:szCs w:val="32"/>
          <w:lang w:val="en-US" w:bidi="zh-CN"/>
        </w:rPr>
      </w:pPr>
      <w:r>
        <w:rPr>
          <w:rFonts w:hint="eastAsia" w:ascii="方正仿宋简体" w:hAnsi="仿宋" w:eastAsia="方正仿宋简体" w:cs="仿宋"/>
          <w:color w:val="auto"/>
          <w:kern w:val="0"/>
          <w:sz w:val="32"/>
          <w:szCs w:val="32"/>
          <w:lang w:val="zh-CN" w:bidi="zh-CN"/>
        </w:rPr>
        <w:t>附件：</w:t>
      </w:r>
      <w:r>
        <w:rPr>
          <w:rFonts w:hint="eastAsia" w:ascii="方正仿宋简体" w:hAnsi="仿宋" w:eastAsia="方正仿宋简体" w:cs="仿宋"/>
          <w:color w:val="auto"/>
          <w:kern w:val="0"/>
          <w:sz w:val="32"/>
          <w:szCs w:val="32"/>
          <w:lang w:val="en-US" w:bidi="zh-CN"/>
        </w:rPr>
        <w:t>13-1.北海艺术设计学院非笔试类考试（考查）课程考核方案审批表</w:t>
      </w:r>
    </w:p>
    <w:p>
      <w:pPr>
        <w:numPr>
          <w:ilvl w:val="0"/>
          <w:numId w:val="0"/>
        </w:numPr>
        <w:spacing w:line="570" w:lineRule="exact"/>
        <w:ind w:leftChars="760"/>
        <w:rPr>
          <w:rFonts w:hint="eastAsia" w:ascii="方正仿宋简体" w:eastAsia="方正仿宋简体" w:cs="仿宋"/>
          <w:color w:val="auto"/>
          <w:kern w:val="0"/>
          <w:sz w:val="32"/>
          <w:szCs w:val="32"/>
          <w:lang w:val="en-US" w:bidi="zh-CN"/>
        </w:rPr>
      </w:pPr>
      <w:r>
        <w:rPr>
          <w:rFonts w:hint="eastAsia" w:ascii="方正仿宋简体" w:eastAsia="方正仿宋简体" w:cs="仿宋"/>
          <w:color w:val="auto"/>
          <w:kern w:val="0"/>
          <w:sz w:val="32"/>
          <w:szCs w:val="32"/>
          <w:lang w:val="en-US" w:bidi="zh-CN"/>
        </w:rPr>
        <w:t>13-2.非笔试类考试（考查）试卷</w:t>
      </w:r>
    </w:p>
    <w:p>
      <w:pPr>
        <w:numPr>
          <w:ilvl w:val="0"/>
          <w:numId w:val="0"/>
        </w:numPr>
        <w:spacing w:line="570" w:lineRule="exact"/>
        <w:ind w:leftChars="760"/>
        <w:rPr>
          <w:rFonts w:hint="eastAsia" w:ascii="方正仿宋简体" w:eastAsia="方正仿宋简体" w:cs="仿宋" w:hAnsiTheme="minorHAnsi"/>
          <w:color w:val="auto"/>
          <w:kern w:val="0"/>
          <w:sz w:val="32"/>
          <w:szCs w:val="32"/>
          <w:lang w:val="en-US" w:eastAsia="zh-CN" w:bidi="zh-CN"/>
        </w:rPr>
      </w:pPr>
      <w:r>
        <w:rPr>
          <w:rFonts w:hint="eastAsia" w:ascii="方正仿宋简体" w:eastAsia="方正仿宋简体" w:cs="仿宋"/>
          <w:color w:val="auto"/>
          <w:kern w:val="0"/>
          <w:sz w:val="32"/>
          <w:szCs w:val="32"/>
          <w:lang w:val="en-US" w:eastAsia="zh-CN" w:bidi="zh-CN"/>
        </w:rPr>
        <w:t>13-</w:t>
      </w:r>
      <w:r>
        <w:rPr>
          <w:rFonts w:hint="eastAsia" w:ascii="方正仿宋简体" w:eastAsia="方正仿宋简体" w:cs="仿宋" w:hAnsiTheme="minorHAnsi"/>
          <w:color w:val="auto"/>
          <w:kern w:val="0"/>
          <w:sz w:val="32"/>
          <w:szCs w:val="32"/>
          <w:lang w:val="en-US" w:eastAsia="zh-CN" w:bidi="zh-CN"/>
        </w:rPr>
        <w:t>3.非笔试类考试（考查）课程考核评分要点及细则</w:t>
      </w:r>
    </w:p>
    <w:p>
      <w:pPr>
        <w:pStyle w:val="2"/>
        <w:rPr>
          <w:rFonts w:hint="default"/>
          <w:lang w:val="en-US" w:eastAsia="zh-CN"/>
        </w:rPr>
      </w:pPr>
      <w:r>
        <w:rPr>
          <w:rFonts w:hint="eastAsia" w:ascii="方正仿宋简体" w:eastAsia="方正仿宋简体" w:cs="仿宋" w:hAnsiTheme="minorHAnsi"/>
          <w:color w:val="auto"/>
          <w:kern w:val="0"/>
          <w:sz w:val="32"/>
          <w:szCs w:val="32"/>
          <w:lang w:val="en-US" w:eastAsia="zh-CN" w:bidi="zh-CN"/>
        </w:rPr>
        <w:t xml:space="preserve">      13-4.北海艺术设计学院课程考核评分表</w:t>
      </w:r>
    </w:p>
    <w:p>
      <w:pPr>
        <w:pStyle w:val="2"/>
        <w:numPr>
          <w:ilvl w:val="0"/>
          <w:numId w:val="0"/>
        </w:numPr>
        <w:rPr>
          <w:rFonts w:hint="default" w:eastAsia="仿宋"/>
          <w:color w:val="auto"/>
          <w:lang w:val="en-US" w:eastAsia="zh-CN"/>
        </w:rPr>
      </w:pPr>
    </w:p>
    <w:p>
      <w:pPr>
        <w:pStyle w:val="2"/>
        <w:rPr>
          <w:color w:val="auto"/>
          <w:lang w:val="zh-CN"/>
        </w:rPr>
      </w:pPr>
    </w:p>
    <w:p>
      <w:pPr>
        <w:spacing w:line="570" w:lineRule="exact"/>
        <w:ind w:firstLine="640" w:firstLineChars="200"/>
        <w:rPr>
          <w:rFonts w:ascii="方正仿宋简体" w:hAnsi="仿宋" w:eastAsia="方正仿宋简体" w:cs="仿宋"/>
          <w:color w:val="auto"/>
          <w:kern w:val="0"/>
          <w:sz w:val="32"/>
          <w:szCs w:val="32"/>
          <w:lang w:val="zh-CN" w:bidi="zh-CN"/>
        </w:rPr>
      </w:pPr>
    </w:p>
    <w:p>
      <w:pPr>
        <w:ind w:firstLine="4410" w:firstLineChars="2100"/>
        <w:rPr>
          <w:rFonts w:ascii="方正小标宋简体" w:eastAsia="方正小标宋简体"/>
          <w:b/>
          <w:color w:val="auto"/>
          <w:sz w:val="36"/>
          <w:szCs w:val="36"/>
        </w:rPr>
        <w:sectPr>
          <w:footerReference r:id="rId7" w:type="default"/>
          <w:pgSz w:w="11906" w:h="16838"/>
          <w:pgMar w:top="1701" w:right="1588" w:bottom="1701" w:left="1588" w:header="851" w:footer="992" w:gutter="0"/>
          <w:cols w:space="425" w:num="1"/>
          <w:docGrid w:type="linesAndChars" w:linePitch="312" w:charSpace="0"/>
        </w:sectPr>
      </w:pPr>
      <w:r>
        <w:rPr>
          <w:color w:val="auto"/>
        </w:rPr>
        <w:br w:type="page"/>
      </w:r>
    </w:p>
    <w:p>
      <w:pPr>
        <w:spacing w:after="156" w:afterLines="50" w:line="570" w:lineRule="exact"/>
        <w:rPr>
          <w:rFonts w:hint="default" w:ascii="方正小标宋简体" w:hAnsi="方正小标宋简体" w:eastAsia="方正小标宋简体" w:cs="方正小标宋简体"/>
          <w:color w:val="auto"/>
          <w:sz w:val="36"/>
          <w:szCs w:val="36"/>
          <w:lang w:val="en-US" w:eastAsia="zh-CN"/>
        </w:rPr>
      </w:pPr>
      <w:r>
        <w:rPr>
          <w:rFonts w:hint="eastAsia" w:ascii="方正仿宋简体" w:hAnsi="Times New Roman" w:eastAsia="方正仿宋简体" w:cs="Times New Roman"/>
          <w:color w:val="auto"/>
          <w:sz w:val="32"/>
          <w:szCs w:val="32"/>
        </w:rPr>
        <w:t>附件</w:t>
      </w:r>
      <w:r>
        <w:rPr>
          <w:rFonts w:hint="eastAsia" w:ascii="方正仿宋简体" w:hAnsi="Times New Roman" w:eastAsia="方正仿宋简体" w:cs="Times New Roman"/>
          <w:color w:val="auto"/>
          <w:sz w:val="32"/>
          <w:szCs w:val="32"/>
          <w:lang w:val="en-US" w:eastAsia="zh-CN"/>
        </w:rPr>
        <w:t>13-1</w:t>
      </w:r>
    </w:p>
    <w:p>
      <w:pPr>
        <w:pStyle w:val="2"/>
        <w:spacing w:before="21" w:line="570" w:lineRule="exact"/>
        <w:ind w:left="0" w:firstLine="0"/>
        <w:jc w:val="center"/>
        <w:outlineLvl w:val="2"/>
        <w:rPr>
          <w:rFonts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t>北海艺术设计学院非笔试类考试（考查）课程考核方案</w:t>
      </w:r>
    </w:p>
    <w:p>
      <w:pPr>
        <w:pStyle w:val="2"/>
        <w:spacing w:before="21" w:line="570" w:lineRule="exact"/>
        <w:ind w:left="0" w:firstLine="0"/>
        <w:jc w:val="center"/>
        <w:outlineLvl w:val="2"/>
        <w:rPr>
          <w:rFonts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t>审批表</w:t>
      </w:r>
    </w:p>
    <w:p>
      <w:pPr>
        <w:spacing w:line="570" w:lineRule="exact"/>
        <w:ind w:firstLine="2560" w:firstLineChars="800"/>
        <w:rPr>
          <w:rFonts w:ascii="方正仿宋简体" w:eastAsia="方正仿宋简体"/>
          <w:color w:val="auto"/>
          <w:sz w:val="32"/>
          <w:szCs w:val="32"/>
        </w:rPr>
      </w:pPr>
      <w:r>
        <w:rPr>
          <w:rFonts w:hint="eastAsia" w:ascii="方正仿宋简体" w:hAnsi="方正小标宋简体" w:eastAsia="方正仿宋简体"/>
          <w:color w:val="auto"/>
          <w:sz w:val="32"/>
          <w:szCs w:val="32"/>
        </w:rPr>
        <w:t>20</w:t>
      </w:r>
      <w:r>
        <w:rPr>
          <w:rFonts w:hint="eastAsia" w:ascii="方正仿宋简体" w:hAnsi="方正小标宋简体" w:eastAsia="方正仿宋简体"/>
          <w:color w:val="auto"/>
          <w:sz w:val="32"/>
          <w:szCs w:val="32"/>
          <w:u w:val="single"/>
        </w:rPr>
        <w:t xml:space="preserve"> </w:t>
      </w:r>
      <w:r>
        <w:rPr>
          <w:rFonts w:hint="eastAsia" w:ascii="方正仿宋简体" w:hAnsi="方正小标宋简体" w:eastAsia="方正仿宋简体"/>
          <w:color w:val="auto"/>
          <w:sz w:val="32"/>
          <w:szCs w:val="32"/>
          <w:u w:val="single"/>
          <w:lang w:val="en-US" w:eastAsia="zh-CN"/>
        </w:rPr>
        <w:t xml:space="preserve">  </w:t>
      </w:r>
      <w:r>
        <w:rPr>
          <w:rFonts w:hint="eastAsia" w:ascii="方正仿宋简体" w:hAnsi="方正小标宋简体" w:eastAsia="方正仿宋简体"/>
          <w:color w:val="auto"/>
          <w:sz w:val="32"/>
          <w:szCs w:val="32"/>
        </w:rPr>
        <w:t>—20</w:t>
      </w:r>
      <w:r>
        <w:rPr>
          <w:rFonts w:hint="eastAsia" w:ascii="方正仿宋简体" w:hAnsi="方正小标宋简体" w:eastAsia="方正仿宋简体"/>
          <w:color w:val="auto"/>
          <w:sz w:val="32"/>
          <w:szCs w:val="32"/>
          <w:u w:val="single"/>
        </w:rPr>
        <w:t xml:space="preserve"> </w:t>
      </w:r>
      <w:r>
        <w:rPr>
          <w:rFonts w:hint="eastAsia" w:ascii="方正仿宋简体" w:hAnsi="方正小标宋简体" w:eastAsia="方正仿宋简体"/>
          <w:color w:val="auto"/>
          <w:sz w:val="32"/>
          <w:szCs w:val="32"/>
          <w:u w:val="single"/>
          <w:lang w:val="en-US" w:eastAsia="zh-CN"/>
        </w:rPr>
        <w:t xml:space="preserve">  </w:t>
      </w:r>
      <w:r>
        <w:rPr>
          <w:rFonts w:hint="eastAsia" w:ascii="方正仿宋简体" w:hAnsi="方正小标宋简体" w:eastAsia="方正仿宋简体"/>
          <w:color w:val="auto"/>
          <w:sz w:val="32"/>
          <w:szCs w:val="32"/>
        </w:rPr>
        <w:t>学年第</w:t>
      </w:r>
      <w:r>
        <w:rPr>
          <w:rFonts w:hint="eastAsia" w:ascii="方正仿宋简体" w:hAnsi="方正小标宋简体" w:eastAsia="方正仿宋简体"/>
          <w:color w:val="auto"/>
          <w:sz w:val="32"/>
          <w:szCs w:val="32"/>
          <w:u w:val="single"/>
        </w:rPr>
        <w:t xml:space="preserve"> </w:t>
      </w:r>
      <w:r>
        <w:rPr>
          <w:rFonts w:hint="eastAsia" w:ascii="方正仿宋简体" w:hAnsi="方正小标宋简体" w:eastAsia="方正仿宋简体"/>
          <w:color w:val="auto"/>
          <w:sz w:val="32"/>
          <w:szCs w:val="32"/>
          <w:u w:val="single"/>
          <w:lang w:val="en-US" w:eastAsia="zh-CN"/>
        </w:rPr>
        <w:t xml:space="preserve"> </w:t>
      </w:r>
      <w:r>
        <w:rPr>
          <w:rFonts w:hint="eastAsia" w:ascii="方正仿宋简体" w:hAnsi="方正小标宋简体" w:eastAsia="方正仿宋简体"/>
          <w:color w:val="auto"/>
          <w:sz w:val="32"/>
          <w:szCs w:val="32"/>
        </w:rPr>
        <w:t>学期</w:t>
      </w:r>
    </w:p>
    <w:tbl>
      <w:tblPr>
        <w:tblStyle w:val="9"/>
        <w:tblW w:w="10065"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3"/>
        <w:gridCol w:w="1606"/>
        <w:gridCol w:w="1087"/>
        <w:gridCol w:w="1857"/>
        <w:gridCol w:w="1404"/>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0065" w:type="dxa"/>
            <w:gridSpan w:val="6"/>
            <w:vAlign w:val="center"/>
          </w:tcPr>
          <w:p>
            <w:pPr>
              <w:keepNext w:val="0"/>
              <w:keepLines w:val="0"/>
              <w:suppressLineNumbers w:val="0"/>
              <w:spacing w:before="0" w:beforeAutospacing="0" w:after="0" w:afterAutospacing="0"/>
              <w:ind w:left="0" w:right="0" w:firstLine="4096" w:firstLineChars="1700"/>
              <w:rPr>
                <w:rFonts w:hint="default" w:ascii="宋体" w:hAnsi="宋体" w:eastAsia="宋体" w:cs="Times New Roman"/>
                <w:b/>
                <w:color w:val="auto"/>
                <w:sz w:val="24"/>
              </w:rPr>
            </w:pPr>
            <w:r>
              <w:rPr>
                <w:rFonts w:hint="eastAsia" w:ascii="宋体" w:hAnsi="宋体" w:eastAsia="宋体" w:cs="Times New Roman"/>
                <w:b/>
                <w:color w:val="auto"/>
                <w:sz w:val="24"/>
              </w:rPr>
              <w:t>命题人填写部分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1843" w:type="dxa"/>
          </w:tcPr>
          <w:p>
            <w:pPr>
              <w:pStyle w:val="14"/>
              <w:keepNext w:val="0"/>
              <w:keepLines w:val="0"/>
              <w:suppressLineNumbers w:val="0"/>
              <w:spacing w:before="75" w:beforeAutospacing="0" w:after="0" w:afterAutospacing="0"/>
              <w:ind w:left="186" w:right="179"/>
              <w:jc w:val="center"/>
              <w:rPr>
                <w:rFonts w:hint="default"/>
                <w:color w:val="auto"/>
                <w:sz w:val="24"/>
              </w:rPr>
            </w:pPr>
            <w:r>
              <w:rPr>
                <w:rFonts w:hint="eastAsia"/>
                <w:color w:val="auto"/>
                <w:sz w:val="24"/>
              </w:rPr>
              <w:t>开课单位</w:t>
            </w:r>
          </w:p>
        </w:tc>
        <w:tc>
          <w:tcPr>
            <w:tcW w:w="4550" w:type="dxa"/>
            <w:gridSpan w:val="3"/>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c>
          <w:tcPr>
            <w:tcW w:w="1404" w:type="dxa"/>
          </w:tcPr>
          <w:p>
            <w:pPr>
              <w:pStyle w:val="14"/>
              <w:keepNext w:val="0"/>
              <w:keepLines w:val="0"/>
              <w:suppressLineNumbers w:val="0"/>
              <w:spacing w:before="75" w:beforeAutospacing="0" w:after="0" w:afterAutospacing="0"/>
              <w:ind w:left="281" w:right="0"/>
              <w:rPr>
                <w:rFonts w:hint="default"/>
                <w:color w:val="auto"/>
                <w:sz w:val="24"/>
              </w:rPr>
            </w:pPr>
            <w:r>
              <w:rPr>
                <w:rFonts w:hint="eastAsia"/>
                <w:color w:val="auto"/>
                <w:sz w:val="24"/>
              </w:rPr>
              <w:t>教研室</w:t>
            </w:r>
          </w:p>
        </w:tc>
        <w:tc>
          <w:tcPr>
            <w:tcW w:w="2268" w:type="dxa"/>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tcPr>
          <w:p>
            <w:pPr>
              <w:pStyle w:val="14"/>
              <w:keepNext w:val="0"/>
              <w:keepLines w:val="0"/>
              <w:suppressLineNumbers w:val="0"/>
              <w:spacing w:before="71" w:beforeAutospacing="0" w:after="0" w:afterAutospacing="0"/>
              <w:ind w:left="186" w:right="179"/>
              <w:jc w:val="center"/>
              <w:rPr>
                <w:rFonts w:hint="default"/>
                <w:color w:val="auto"/>
                <w:sz w:val="24"/>
              </w:rPr>
            </w:pPr>
            <w:r>
              <w:rPr>
                <w:rFonts w:hint="eastAsia"/>
                <w:color w:val="auto"/>
                <w:sz w:val="24"/>
              </w:rPr>
              <w:t>课程名称</w:t>
            </w:r>
          </w:p>
        </w:tc>
        <w:tc>
          <w:tcPr>
            <w:tcW w:w="4550" w:type="dxa"/>
            <w:gridSpan w:val="3"/>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c>
          <w:tcPr>
            <w:tcW w:w="1404" w:type="dxa"/>
          </w:tcPr>
          <w:p>
            <w:pPr>
              <w:pStyle w:val="14"/>
              <w:keepNext w:val="0"/>
              <w:keepLines w:val="0"/>
              <w:suppressLineNumbers w:val="0"/>
              <w:spacing w:before="71" w:beforeAutospacing="0" w:after="0" w:afterAutospacing="0"/>
              <w:ind w:left="176" w:right="0"/>
              <w:rPr>
                <w:rFonts w:hint="default"/>
                <w:color w:val="auto"/>
                <w:sz w:val="24"/>
              </w:rPr>
            </w:pPr>
            <w:r>
              <w:rPr>
                <w:rFonts w:hint="eastAsia"/>
                <w:color w:val="auto"/>
                <w:sz w:val="24"/>
              </w:rPr>
              <w:t>命题教师</w:t>
            </w:r>
          </w:p>
        </w:tc>
        <w:tc>
          <w:tcPr>
            <w:tcW w:w="2268" w:type="dxa"/>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tcPr>
          <w:p>
            <w:pPr>
              <w:pStyle w:val="14"/>
              <w:keepNext w:val="0"/>
              <w:keepLines w:val="0"/>
              <w:suppressLineNumbers w:val="0"/>
              <w:spacing w:before="74" w:beforeAutospacing="0" w:after="0" w:afterAutospacing="0"/>
              <w:ind w:left="0" w:right="182"/>
              <w:rPr>
                <w:rFonts w:hint="default"/>
                <w:color w:val="auto"/>
                <w:sz w:val="24"/>
              </w:rPr>
            </w:pPr>
            <w:r>
              <w:rPr>
                <w:rFonts w:hint="eastAsia"/>
                <w:color w:val="auto"/>
                <w:sz w:val="24"/>
              </w:rPr>
              <w:t>专业年级班级</w:t>
            </w:r>
          </w:p>
        </w:tc>
        <w:tc>
          <w:tcPr>
            <w:tcW w:w="4550" w:type="dxa"/>
            <w:gridSpan w:val="3"/>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c>
          <w:tcPr>
            <w:tcW w:w="1404" w:type="dxa"/>
          </w:tcPr>
          <w:p>
            <w:pPr>
              <w:pStyle w:val="14"/>
              <w:keepNext w:val="0"/>
              <w:keepLines w:val="0"/>
              <w:suppressLineNumbers w:val="0"/>
              <w:spacing w:before="74" w:beforeAutospacing="0" w:after="0" w:afterAutospacing="0"/>
              <w:ind w:left="176" w:right="0"/>
              <w:rPr>
                <w:rFonts w:hint="default"/>
                <w:color w:val="auto"/>
                <w:sz w:val="24"/>
              </w:rPr>
            </w:pPr>
            <w:r>
              <w:rPr>
                <w:rFonts w:hint="eastAsia"/>
                <w:color w:val="auto"/>
                <w:sz w:val="24"/>
              </w:rPr>
              <w:t>课程性质</w:t>
            </w:r>
          </w:p>
        </w:tc>
        <w:tc>
          <w:tcPr>
            <w:tcW w:w="2268" w:type="dxa"/>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tcPr>
          <w:p>
            <w:pPr>
              <w:pStyle w:val="14"/>
              <w:keepNext w:val="0"/>
              <w:keepLines w:val="0"/>
              <w:suppressLineNumbers w:val="0"/>
              <w:spacing w:before="72" w:beforeAutospacing="0" w:after="0" w:afterAutospacing="0"/>
              <w:ind w:left="186" w:right="182"/>
              <w:jc w:val="center"/>
              <w:rPr>
                <w:rFonts w:hint="default"/>
                <w:color w:val="auto"/>
                <w:sz w:val="24"/>
              </w:rPr>
            </w:pPr>
            <w:r>
              <w:rPr>
                <w:rFonts w:hint="eastAsia"/>
                <w:color w:val="auto"/>
                <w:sz w:val="24"/>
              </w:rPr>
              <w:t>学时</w:t>
            </w:r>
          </w:p>
        </w:tc>
        <w:tc>
          <w:tcPr>
            <w:tcW w:w="1606" w:type="dxa"/>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c>
          <w:tcPr>
            <w:tcW w:w="1087" w:type="dxa"/>
            <w:vAlign w:val="center"/>
          </w:tcPr>
          <w:p>
            <w:pPr>
              <w:keepNext w:val="0"/>
              <w:keepLines w:val="0"/>
              <w:suppressLineNumbers w:val="0"/>
              <w:spacing w:before="0" w:beforeAutospacing="0" w:after="0" w:afterAutospacing="0"/>
              <w:ind w:left="0" w:right="0" w:firstLine="240" w:firstLineChars="100"/>
              <w:jc w:val="left"/>
              <w:rPr>
                <w:rFonts w:hint="default" w:ascii="宋体" w:hAnsi="宋体" w:eastAsia="宋体" w:cs="Times New Roman"/>
                <w:color w:val="auto"/>
                <w:sz w:val="24"/>
              </w:rPr>
            </w:pPr>
            <w:r>
              <w:rPr>
                <w:rFonts w:hint="eastAsia" w:ascii="宋体" w:hAnsi="宋体" w:eastAsia="宋体" w:cs="Times New Roman"/>
                <w:color w:val="auto"/>
                <w:sz w:val="24"/>
              </w:rPr>
              <w:t>学分</w:t>
            </w:r>
          </w:p>
        </w:tc>
        <w:tc>
          <w:tcPr>
            <w:tcW w:w="1857" w:type="dxa"/>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p>
        </w:tc>
        <w:tc>
          <w:tcPr>
            <w:tcW w:w="1404" w:type="dxa"/>
          </w:tcPr>
          <w:p>
            <w:pPr>
              <w:pStyle w:val="14"/>
              <w:keepNext w:val="0"/>
              <w:keepLines w:val="0"/>
              <w:suppressLineNumbers w:val="0"/>
              <w:spacing w:before="72" w:beforeAutospacing="0" w:after="0" w:afterAutospacing="0"/>
              <w:ind w:left="176" w:right="0"/>
              <w:rPr>
                <w:rFonts w:hint="default"/>
                <w:color w:val="auto"/>
                <w:sz w:val="24"/>
              </w:rPr>
            </w:pPr>
            <w:r>
              <w:rPr>
                <w:rFonts w:hint="eastAsia"/>
                <w:color w:val="auto"/>
                <w:sz w:val="24"/>
              </w:rPr>
              <w:t>考核时间</w:t>
            </w:r>
          </w:p>
        </w:tc>
        <w:tc>
          <w:tcPr>
            <w:tcW w:w="2268" w:type="dxa"/>
          </w:tcPr>
          <w:p>
            <w:pPr>
              <w:keepNext w:val="0"/>
              <w:keepLines w:val="0"/>
              <w:suppressLineNumbers w:val="0"/>
              <w:spacing w:before="0" w:beforeAutospacing="0" w:after="0" w:afterAutospacing="0"/>
              <w:ind w:left="0" w:right="0"/>
              <w:rPr>
                <w:rFonts w:hint="default" w:ascii="宋体" w:hAnsi="宋体" w:eastAsia="宋体" w:cs="Times New Roman"/>
                <w:color w:val="auto"/>
                <w:sz w:val="24"/>
              </w:rPr>
            </w:pPr>
            <w:r>
              <w:rPr>
                <w:rFonts w:hint="eastAsia" w:ascii="宋体" w:hAnsi="宋体" w:eastAsia="宋体" w:cs="Times New Roman"/>
                <w:color w:val="auto"/>
                <w:sz w:val="24"/>
              </w:rPr>
              <w:t xml:space="preserve">        年   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pPr>
              <w:pStyle w:val="14"/>
              <w:keepNext w:val="0"/>
              <w:keepLines w:val="0"/>
              <w:suppressLineNumbers w:val="0"/>
              <w:spacing w:before="1" w:beforeAutospacing="0" w:after="0" w:afterAutospacing="0"/>
              <w:ind w:left="0" w:right="179"/>
              <w:rPr>
                <w:rFonts w:hint="default"/>
                <w:color w:val="auto"/>
                <w:sz w:val="24"/>
              </w:rPr>
            </w:pPr>
            <w:r>
              <w:rPr>
                <w:rFonts w:hint="eastAsia"/>
                <w:color w:val="auto"/>
                <w:sz w:val="24"/>
              </w:rPr>
              <w:t>主要考核方式</w:t>
            </w:r>
          </w:p>
        </w:tc>
        <w:tc>
          <w:tcPr>
            <w:tcW w:w="8222" w:type="dxa"/>
            <w:gridSpan w:val="5"/>
          </w:tcPr>
          <w:p>
            <w:pPr>
              <w:pStyle w:val="14"/>
              <w:keepNext w:val="0"/>
              <w:keepLines w:val="0"/>
              <w:suppressLineNumbers w:val="0"/>
              <w:spacing w:before="26" w:beforeAutospacing="0" w:after="0" w:afterAutospacing="0"/>
              <w:ind w:left="0" w:right="0"/>
              <w:rPr>
                <w:rFonts w:hint="default"/>
                <w:color w:val="auto"/>
                <w:sz w:val="24"/>
              </w:rPr>
            </w:pPr>
            <w:r>
              <w:rPr>
                <w:rFonts w:hint="eastAsia"/>
                <w:color w:val="auto"/>
                <w:sz w:val="24"/>
              </w:rPr>
              <w:t>论文□   调查报告□   作品□   机试□   听力</w:t>
            </w:r>
            <w:r>
              <w:rPr>
                <w:rFonts w:hint="eastAsia"/>
                <w:color w:val="auto"/>
                <w:sz w:val="24"/>
                <w:lang w:eastAsia="zh-CN"/>
              </w:rPr>
              <w:t>□</w:t>
            </w:r>
            <w:r>
              <w:rPr>
                <w:rFonts w:hint="eastAsia"/>
                <w:color w:val="auto"/>
                <w:sz w:val="24"/>
              </w:rPr>
              <w:t xml:space="preserve">   口试</w:t>
            </w:r>
            <w:r>
              <w:rPr>
                <w:rFonts w:hint="eastAsia"/>
                <w:color w:val="auto"/>
                <w:sz w:val="24"/>
                <w:lang w:eastAsia="zh-CN"/>
              </w:rPr>
              <w:t>□</w:t>
            </w:r>
            <w:r>
              <w:rPr>
                <w:rFonts w:hint="eastAsia"/>
                <w:color w:val="auto"/>
                <w:sz w:val="24"/>
              </w:rPr>
              <w:t xml:space="preserve">  </w:t>
            </w:r>
            <w:r>
              <w:rPr>
                <w:rFonts w:hint="default"/>
                <w:color w:val="auto"/>
                <w:sz w:val="24"/>
              </w:rPr>
              <w:t xml:space="preserve"> </w:t>
            </w:r>
            <w:r>
              <w:rPr>
                <w:rFonts w:hint="eastAsia"/>
                <w:color w:val="auto"/>
                <w:sz w:val="24"/>
              </w:rPr>
              <w:t>表演□</w:t>
            </w:r>
          </w:p>
          <w:p>
            <w:pPr>
              <w:pStyle w:val="14"/>
              <w:keepNext w:val="0"/>
              <w:keepLines w:val="0"/>
              <w:suppressLineNumbers w:val="0"/>
              <w:spacing w:before="26" w:beforeAutospacing="0" w:after="0" w:afterAutospacing="0"/>
              <w:ind w:left="0" w:right="0"/>
              <w:rPr>
                <w:rFonts w:hint="eastAsia" w:eastAsia="宋体"/>
                <w:color w:val="auto"/>
                <w:sz w:val="24"/>
                <w:lang w:eastAsia="zh-CN"/>
              </w:rPr>
            </w:pPr>
            <w:r>
              <w:rPr>
                <w:rFonts w:hint="eastAsia"/>
                <w:color w:val="auto"/>
                <w:sz w:val="24"/>
              </w:rPr>
              <w:t>实验□   实操□   大作业□   体能测试□   其他</w:t>
            </w:r>
            <w:r>
              <w:rPr>
                <w:rFonts w:hint="eastAsia"/>
                <w:color w:val="auto"/>
                <w:sz w:val="24"/>
                <w:lang w:eastAsia="zh-CN"/>
              </w:rPr>
              <w:t>（</w:t>
            </w:r>
            <w:r>
              <w:rPr>
                <w:rFonts w:hint="eastAsia"/>
                <w:color w:val="auto"/>
                <w:sz w:val="24"/>
                <w:lang w:val="en-US" w:eastAsia="zh-CN"/>
              </w:rPr>
              <w:t>具体说明</w:t>
            </w:r>
            <w:r>
              <w:rPr>
                <w:rFonts w:hint="eastAsia"/>
                <w:color w:val="auto"/>
                <w:sz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pPr>
              <w:keepNext w:val="0"/>
              <w:keepLines w:val="0"/>
              <w:suppressLineNumbers w:val="0"/>
              <w:spacing w:before="0" w:beforeAutospacing="0" w:after="0" w:afterAutospacing="0"/>
              <w:ind w:left="0" w:right="0"/>
              <w:jc w:val="center"/>
              <w:rPr>
                <w:rFonts w:hint="default" w:ascii="宋体" w:hAnsi="宋体" w:eastAsia="宋体" w:cs="Times New Roman"/>
                <w:color w:val="auto"/>
                <w:w w:val="95"/>
                <w:sz w:val="24"/>
              </w:rPr>
            </w:pPr>
            <w:r>
              <w:rPr>
                <w:rFonts w:hint="eastAsia" w:ascii="宋体" w:hAnsi="宋体" w:eastAsia="宋体" w:cs="Times New Roman"/>
                <w:color w:val="auto"/>
                <w:w w:val="95"/>
                <w:sz w:val="24"/>
              </w:rPr>
              <w:t>成绩比例</w:t>
            </w:r>
          </w:p>
          <w:p>
            <w:pPr>
              <w:keepNext w:val="0"/>
              <w:keepLines w:val="0"/>
              <w:suppressLineNumbers w:val="0"/>
              <w:spacing w:before="0" w:beforeAutospacing="0" w:after="0" w:afterAutospacing="0"/>
              <w:ind w:left="0" w:right="0"/>
              <w:jc w:val="center"/>
              <w:rPr>
                <w:rFonts w:hint="default" w:ascii="宋体" w:hAnsi="宋体" w:eastAsia="宋体" w:cs="Times New Roman"/>
                <w:color w:val="auto"/>
                <w:sz w:val="24"/>
              </w:rPr>
            </w:pPr>
            <w:r>
              <w:rPr>
                <w:rFonts w:hint="eastAsia" w:ascii="宋体" w:hAnsi="宋体" w:eastAsia="宋体" w:cs="Times New Roman"/>
                <w:color w:val="auto"/>
                <w:w w:val="95"/>
                <w:sz w:val="24"/>
              </w:rPr>
              <w:t>构成说明</w:t>
            </w:r>
          </w:p>
        </w:tc>
        <w:tc>
          <w:tcPr>
            <w:tcW w:w="8222" w:type="dxa"/>
            <w:gridSpan w:val="5"/>
          </w:tcPr>
          <w:p>
            <w:pPr>
              <w:keepNext w:val="0"/>
              <w:keepLines w:val="0"/>
              <w:suppressLineNumbers w:val="0"/>
              <w:spacing w:before="0" w:beforeAutospacing="0" w:after="0" w:afterAutospacing="0" w:line="320" w:lineRule="exact"/>
              <w:ind w:left="0" w:right="0"/>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按教学大纲要求</w:t>
            </w:r>
          </w:p>
          <w:p>
            <w:pPr>
              <w:keepNext w:val="0"/>
              <w:keepLines w:val="0"/>
              <w:suppressLineNumbers w:val="0"/>
              <w:spacing w:before="0" w:beforeAutospacing="0" w:after="0" w:afterAutospacing="0" w:line="320" w:lineRule="exact"/>
              <w:ind w:left="0" w:right="0"/>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示例（</w:t>
            </w:r>
            <w:r>
              <w:rPr>
                <w:rFonts w:hint="eastAsia"/>
                <w:color w:val="auto"/>
                <w:sz w:val="24"/>
                <w:lang w:eastAsia="en-US"/>
              </w:rPr>
              <w:t>仅供参考！</w:t>
            </w:r>
            <w:r>
              <w:rPr>
                <w:rFonts w:hint="eastAsia" w:ascii="宋体" w:hAnsi="宋体" w:eastAsia="宋体" w:cs="Times New Roman"/>
                <w:color w:val="auto"/>
                <w:sz w:val="24"/>
                <w:lang w:val="en-US" w:eastAsia="zh-CN"/>
              </w:rPr>
              <w:t>）：</w:t>
            </w:r>
            <w:r>
              <w:rPr>
                <w:rFonts w:hint="eastAsia" w:ascii="宋体" w:hAnsi="宋体" w:eastAsia="宋体" w:cs="Times New Roman"/>
                <w:color w:val="auto"/>
                <w:sz w:val="24"/>
              </w:rPr>
              <w:t>平时成绩</w:t>
            </w:r>
            <w:r>
              <w:rPr>
                <w:rFonts w:hint="default" w:ascii="宋体" w:hAnsi="宋体" w:eastAsia="宋体" w:cs="Times New Roman"/>
                <w:color w:val="auto"/>
                <w:sz w:val="24"/>
              </w:rPr>
              <w:t xml:space="preserve">  </w:t>
            </w:r>
            <w:r>
              <w:rPr>
                <w:rFonts w:hint="eastAsia" w:ascii="宋体" w:hAnsi="宋体" w:eastAsia="宋体" w:cs="Times New Roman"/>
                <w:color w:val="auto"/>
                <w:sz w:val="24"/>
              </w:rPr>
              <w:t xml:space="preserve">% ，实践成绩 </w:t>
            </w:r>
            <w:r>
              <w:rPr>
                <w:rFonts w:hint="default" w:ascii="宋体" w:hAnsi="宋体" w:eastAsia="宋体" w:cs="Times New Roman"/>
                <w:color w:val="auto"/>
                <w:sz w:val="24"/>
              </w:rPr>
              <w:t xml:space="preserve"> </w:t>
            </w:r>
            <w:r>
              <w:rPr>
                <w:rFonts w:hint="eastAsia" w:ascii="宋体" w:hAnsi="宋体" w:eastAsia="宋体" w:cs="Times New Roman"/>
                <w:color w:val="auto"/>
                <w:sz w:val="24"/>
              </w:rPr>
              <w:t>%</w:t>
            </w:r>
            <w:r>
              <w:rPr>
                <w:rFonts w:hint="eastAsia" w:ascii="宋体" w:hAnsi="宋体" w:eastAsia="宋体" w:cs="Times New Roman"/>
                <w:color w:val="auto"/>
                <w:sz w:val="24"/>
                <w:lang w:eastAsia="zh-CN"/>
              </w:rPr>
              <w:t>，</w:t>
            </w:r>
            <w:r>
              <w:rPr>
                <w:rFonts w:hint="eastAsia" w:ascii="宋体" w:hAnsi="宋体" w:eastAsia="宋体" w:cs="Times New Roman"/>
                <w:color w:val="auto"/>
                <w:sz w:val="24"/>
              </w:rPr>
              <w:t xml:space="preserve">期末成绩 </w:t>
            </w:r>
            <w:r>
              <w:rPr>
                <w:rFonts w:hint="default" w:ascii="宋体" w:hAnsi="宋体" w:eastAsia="宋体" w:cs="Times New Roman"/>
                <w:color w:val="auto"/>
                <w:sz w:val="24"/>
              </w:rPr>
              <w:t xml:space="preserve"> </w:t>
            </w:r>
            <w:r>
              <w:rPr>
                <w:rFonts w:hint="eastAsia" w:ascii="宋体" w:hAnsi="宋体" w:eastAsia="宋体" w:cs="Times New Roman"/>
                <w:color w:val="auto"/>
                <w:sz w:val="24"/>
              </w:rPr>
              <w:t>%，</w:t>
            </w:r>
          </w:p>
          <w:p>
            <w:pPr>
              <w:keepNext w:val="0"/>
              <w:keepLines w:val="0"/>
              <w:suppressLineNumbers w:val="0"/>
              <w:spacing w:before="0" w:beforeAutospacing="0" w:after="0" w:afterAutospacing="0" w:line="320" w:lineRule="exact"/>
              <w:ind w:left="0" w:right="0"/>
              <w:rPr>
                <w:rFonts w:hint="eastAsia" w:ascii="宋体" w:hAnsi="宋体" w:eastAsia="宋体" w:cs="宋体"/>
                <w:color w:val="auto"/>
                <w:sz w:val="24"/>
              </w:rPr>
            </w:pPr>
            <w:r>
              <w:rPr>
                <w:rFonts w:hint="eastAsia" w:ascii="宋体" w:hAnsi="宋体" w:eastAsia="宋体" w:cs="Times New Roman"/>
                <w:color w:val="auto"/>
                <w:sz w:val="24"/>
              </w:rPr>
              <w:t>或者：本课程成绩由平时</w:t>
            </w:r>
            <w:r>
              <w:rPr>
                <w:rFonts w:hint="eastAsia" w:ascii="宋体" w:hAnsi="宋体" w:eastAsia="宋体" w:cs="Times New Roman"/>
                <w:color w:val="auto"/>
                <w:sz w:val="24"/>
                <w:lang w:val="en-US" w:eastAsia="zh-CN"/>
              </w:rPr>
              <w:t>成绩</w:t>
            </w:r>
            <w:r>
              <w:rPr>
                <w:rFonts w:hint="eastAsia" w:ascii="宋体" w:hAnsi="宋体" w:eastAsia="宋体" w:cs="Times New Roman"/>
                <w:color w:val="auto"/>
                <w:sz w:val="24"/>
                <w:lang w:eastAsia="zh-CN"/>
              </w:rPr>
              <w:t>、</w:t>
            </w:r>
            <w:r>
              <w:rPr>
                <w:rFonts w:hint="eastAsia" w:ascii="宋体" w:hAnsi="宋体" w:eastAsia="宋体" w:cs="Times New Roman"/>
                <w:color w:val="auto"/>
                <w:sz w:val="24"/>
              </w:rPr>
              <w:t>实践成绩</w:t>
            </w:r>
            <w:r>
              <w:rPr>
                <w:rFonts w:hint="eastAsia" w:ascii="宋体" w:hAnsi="宋体" w:eastAsia="宋体" w:cs="Times New Roman"/>
                <w:color w:val="auto"/>
                <w:sz w:val="24"/>
                <w:lang w:eastAsia="zh-CN"/>
              </w:rPr>
              <w:t>、</w:t>
            </w:r>
            <w:r>
              <w:rPr>
                <w:rFonts w:hint="eastAsia" w:ascii="宋体" w:hAnsi="宋体" w:eastAsia="宋体" w:cs="Times New Roman"/>
                <w:color w:val="auto"/>
                <w:sz w:val="24"/>
              </w:rPr>
              <w:t>期末成绩构成</w:t>
            </w:r>
            <w:r>
              <w:rPr>
                <w:rFonts w:hint="eastAsia" w:ascii="宋体" w:hAnsi="宋体" w:eastAsia="宋体" w:cs="宋体"/>
                <w:color w:val="auto"/>
                <w:sz w:val="24"/>
              </w:rPr>
              <w:t>……</w:t>
            </w:r>
          </w:p>
          <w:p>
            <w:pPr>
              <w:pStyle w:val="14"/>
              <w:keepNext w:val="0"/>
              <w:keepLines w:val="0"/>
              <w:suppressLineNumbers w:val="0"/>
              <w:spacing w:before="0" w:beforeAutospacing="0" w:after="0" w:afterAutospacing="0" w:line="320" w:lineRule="exact"/>
              <w:ind w:right="0"/>
              <w:rPr>
                <w:rFonts w:hint="default"/>
                <w:color w:val="auto"/>
                <w:sz w:val="24"/>
              </w:rPr>
            </w:pPr>
            <w:r>
              <w:rPr>
                <w:rFonts w:hint="eastAsia"/>
                <w:color w:val="auto"/>
                <w:sz w:val="24"/>
                <w:lang w:val="en-US" w:eastAsia="zh-CN"/>
              </w:rPr>
              <w:t>总成绩以百分制计算，</w:t>
            </w:r>
            <w:r>
              <w:rPr>
                <w:rFonts w:hint="eastAsia"/>
                <w:color w:val="auto"/>
                <w:sz w:val="24"/>
              </w:rPr>
              <w:t>总成绩=</w:t>
            </w:r>
            <w:r>
              <w:rPr>
                <w:rFonts w:hint="eastAsia"/>
                <w:color w:val="auto"/>
                <w:sz w:val="24"/>
                <w:lang w:val="en-US" w:eastAsia="zh-CN"/>
              </w:rPr>
              <w:t>平时成绩   %</w:t>
            </w:r>
            <w:r>
              <w:rPr>
                <w:rFonts w:hint="eastAsia"/>
                <w:color w:val="auto"/>
                <w:sz w:val="24"/>
              </w:rPr>
              <w:t>+</w:t>
            </w:r>
            <w:r>
              <w:rPr>
                <w:rFonts w:hint="eastAsia" w:ascii="宋体" w:hAnsi="宋体" w:eastAsia="宋体" w:cs="Times New Roman"/>
                <w:color w:val="auto"/>
                <w:sz w:val="24"/>
              </w:rPr>
              <w:t xml:space="preserve">实践成绩 </w:t>
            </w:r>
            <w:r>
              <w:rPr>
                <w:rFonts w:hint="default" w:ascii="宋体" w:hAnsi="宋体" w:eastAsia="宋体" w:cs="Times New Roman"/>
                <w:color w:val="auto"/>
                <w:sz w:val="24"/>
              </w:rPr>
              <w:t xml:space="preserve"> </w:t>
            </w:r>
            <w:r>
              <w:rPr>
                <w:rFonts w:hint="eastAsia" w:ascii="宋体" w:hAnsi="宋体" w:eastAsia="宋体" w:cs="Times New Roman"/>
                <w:color w:val="auto"/>
                <w:sz w:val="24"/>
              </w:rPr>
              <w:t>%</w:t>
            </w:r>
            <w:r>
              <w:rPr>
                <w:rFonts w:hint="eastAsia" w:cs="Times New Roman"/>
                <w:color w:val="auto"/>
                <w:sz w:val="24"/>
                <w:lang w:val="en-US" w:eastAsia="zh-CN"/>
              </w:rPr>
              <w:t>+</w:t>
            </w:r>
            <w:r>
              <w:rPr>
                <w:rFonts w:hint="eastAsia"/>
                <w:color w:val="auto"/>
                <w:sz w:val="24"/>
                <w:lang w:val="en-US" w:eastAsia="zh-CN"/>
              </w:rPr>
              <w:t>考试（</w:t>
            </w:r>
            <w:r>
              <w:rPr>
                <w:rFonts w:hint="eastAsia"/>
                <w:color w:val="auto"/>
                <w:sz w:val="24"/>
              </w:rPr>
              <w:t>结课大作业</w:t>
            </w:r>
            <w:r>
              <w:rPr>
                <w:rFonts w:hint="eastAsia"/>
                <w:color w:val="auto"/>
                <w:sz w:val="24"/>
                <w:lang w:eastAsia="zh-CN"/>
              </w:rPr>
              <w:t>）</w:t>
            </w:r>
            <w:r>
              <w:rPr>
                <w:rFonts w:hint="eastAsia"/>
                <w:color w:val="auto"/>
                <w:sz w:val="24"/>
                <w:lang w:val="en-US" w:eastAsia="zh-CN"/>
              </w:rPr>
              <w:t xml:space="preserve">  </w:t>
            </w:r>
            <w:r>
              <w:rPr>
                <w:rFonts w:hint="eastAsia"/>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843" w:type="dxa"/>
            <w:vAlign w:val="center"/>
          </w:tcPr>
          <w:p>
            <w:pPr>
              <w:keepNext w:val="0"/>
              <w:keepLines w:val="0"/>
              <w:suppressLineNumbers w:val="0"/>
              <w:spacing w:before="0" w:beforeAutospacing="0" w:after="0" w:afterAutospacing="0"/>
              <w:ind w:left="0" w:right="0"/>
              <w:jc w:val="center"/>
              <w:rPr>
                <w:rFonts w:hint="default" w:ascii="宋体" w:hAnsi="宋体" w:eastAsia="宋体" w:cs="Times New Roman"/>
                <w:color w:val="auto"/>
                <w:sz w:val="24"/>
              </w:rPr>
            </w:pPr>
            <w:r>
              <w:rPr>
                <w:rFonts w:hint="eastAsia" w:ascii="宋体" w:hAnsi="宋体" w:eastAsia="宋体" w:cs="Times New Roman"/>
                <w:color w:val="auto"/>
                <w:sz w:val="24"/>
              </w:rPr>
              <w:t>考核题目</w:t>
            </w:r>
          </w:p>
        </w:tc>
        <w:tc>
          <w:tcPr>
            <w:tcW w:w="8222" w:type="dxa"/>
            <w:gridSpan w:val="5"/>
          </w:tcPr>
          <w:p>
            <w:pPr>
              <w:keepNext w:val="0"/>
              <w:keepLines w:val="0"/>
              <w:suppressLineNumbers w:val="0"/>
              <w:spacing w:before="0" w:beforeAutospacing="0" w:after="0" w:afterAutospacing="0" w:line="320" w:lineRule="exact"/>
              <w:ind w:left="0" w:right="0"/>
              <w:rPr>
                <w:rFonts w:hint="default" w:ascii="宋体" w:hAnsi="宋体" w:eastAsia="宋体"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6"/>
          </w:tcPr>
          <w:p>
            <w:pPr>
              <w:keepNext w:val="0"/>
              <w:keepLines w:val="0"/>
              <w:suppressLineNumbers w:val="0"/>
              <w:spacing w:before="0" w:beforeAutospacing="0" w:after="0" w:afterAutospacing="0" w:line="320" w:lineRule="exact"/>
              <w:ind w:left="0" w:right="0" w:firstLine="604" w:firstLineChars="252"/>
              <w:rPr>
                <w:rFonts w:hint="default" w:ascii="宋体" w:hAnsi="宋体" w:eastAsia="宋体" w:cs="Times New Roman"/>
                <w:color w:val="auto"/>
                <w:sz w:val="24"/>
              </w:rPr>
            </w:pPr>
            <w:r>
              <w:rPr>
                <w:rFonts w:hint="eastAsia" w:ascii="宋体" w:hAnsi="宋体" w:eastAsia="宋体" w:cs="Times New Roman"/>
                <w:color w:val="auto"/>
                <w:sz w:val="24"/>
              </w:rPr>
              <w:t>考核方案：</w:t>
            </w:r>
          </w:p>
          <w:p>
            <w:pPr>
              <w:keepNext w:val="0"/>
              <w:keepLines w:val="0"/>
              <w:suppressLineNumbers w:val="0"/>
              <w:spacing w:before="0" w:beforeAutospacing="0" w:after="0" w:afterAutospacing="0" w:line="320" w:lineRule="exact"/>
              <w:ind w:left="0" w:right="0" w:firstLine="604" w:firstLineChars="252"/>
              <w:rPr>
                <w:rFonts w:hint="default" w:ascii="宋体" w:hAnsi="宋体" w:eastAsia="宋体" w:cs="宋体"/>
                <w:color w:val="auto"/>
                <w:sz w:val="24"/>
              </w:rPr>
            </w:pPr>
            <w:r>
              <w:rPr>
                <w:rFonts w:hint="eastAsia" w:ascii="宋体" w:hAnsi="宋体" w:eastAsia="宋体" w:cs="宋体"/>
                <w:color w:val="auto"/>
                <w:sz w:val="24"/>
              </w:rPr>
              <w:t>示例</w:t>
            </w:r>
            <w:r>
              <w:rPr>
                <w:rFonts w:hint="eastAsia" w:ascii="宋体" w:hAnsi="宋体" w:eastAsia="宋体" w:cs="宋体"/>
                <w:color w:val="auto"/>
                <w:sz w:val="24"/>
                <w:lang w:eastAsia="zh-CN"/>
              </w:rPr>
              <w:t>（</w:t>
            </w:r>
            <w:r>
              <w:rPr>
                <w:rFonts w:hint="eastAsia"/>
                <w:color w:val="auto"/>
                <w:sz w:val="24"/>
                <w:lang w:eastAsia="en-US"/>
              </w:rPr>
              <w:t>仅供参考！</w:t>
            </w:r>
            <w:r>
              <w:rPr>
                <w:rFonts w:hint="eastAsia" w:ascii="宋体" w:hAnsi="宋体" w:eastAsia="宋体" w:cs="宋体"/>
                <w:color w:val="auto"/>
                <w:sz w:val="24"/>
                <w:lang w:eastAsia="zh-CN"/>
              </w:rPr>
              <w:t>）</w:t>
            </w:r>
            <w:r>
              <w:rPr>
                <w:rFonts w:hint="eastAsia" w:ascii="宋体" w:hAnsi="宋体" w:eastAsia="宋体" w:cs="宋体"/>
                <w:color w:val="auto"/>
                <w:sz w:val="24"/>
              </w:rPr>
              <w:t>：</w:t>
            </w:r>
          </w:p>
          <w:p>
            <w:pPr>
              <w:pStyle w:val="16"/>
              <w:keepNext w:val="0"/>
              <w:keepLines w:val="0"/>
              <w:numPr>
                <w:ilvl w:val="0"/>
                <w:numId w:val="0"/>
              </w:numPr>
              <w:suppressLineNumbers w:val="0"/>
              <w:spacing w:before="0" w:beforeAutospacing="0" w:after="0" w:afterAutospacing="0" w:line="320" w:lineRule="exact"/>
              <w:ind w:right="0" w:rightChars="0" w:firstLine="480" w:firstLineChars="200"/>
              <w:rPr>
                <w:rFonts w:hint="default" w:ascii="宋体" w:hAnsi="宋体" w:eastAsia="宋体" w:cs="宋体"/>
                <w:color w:val="auto"/>
                <w:sz w:val="24"/>
              </w:rPr>
            </w:pPr>
            <w:r>
              <w:rPr>
                <w:rFonts w:hint="eastAsia" w:ascii="宋体" w:hAnsi="宋体" w:eastAsia="宋体" w:cs="宋体"/>
                <w:color w:val="auto"/>
                <w:sz w:val="24"/>
                <w:lang w:val="en-US" w:eastAsia="zh-CN"/>
              </w:rPr>
              <w:t>一、</w:t>
            </w:r>
            <w:r>
              <w:rPr>
                <w:rFonts w:hint="eastAsia" w:ascii="宋体" w:hAnsi="宋体" w:eastAsia="宋体" w:cs="宋体"/>
                <w:color w:val="auto"/>
                <w:sz w:val="24"/>
              </w:rPr>
              <w:t>考核目标及主要观测点</w:t>
            </w:r>
          </w:p>
          <w:p>
            <w:pPr>
              <w:pStyle w:val="16"/>
              <w:keepNext w:val="0"/>
              <w:keepLines w:val="0"/>
              <w:suppressLineNumbers w:val="0"/>
              <w:spacing w:before="0" w:beforeAutospacing="0" w:after="0" w:afterAutospacing="0" w:line="320" w:lineRule="exact"/>
              <w:ind w:left="1085" w:right="0" w:firstLine="0" w:firstLineChars="0"/>
              <w:rPr>
                <w:rFonts w:hint="default" w:ascii="宋体" w:hAnsi="宋体" w:eastAsia="宋体" w:cs="Times New Roman"/>
                <w:color w:val="auto"/>
                <w:sz w:val="24"/>
              </w:rPr>
            </w:pPr>
          </w:p>
          <w:p>
            <w:pPr>
              <w:keepNext w:val="0"/>
              <w:keepLines w:val="0"/>
              <w:suppressLineNumbers w:val="0"/>
              <w:spacing w:before="0" w:beforeAutospacing="0" w:after="0" w:afterAutospacing="0" w:line="320" w:lineRule="exact"/>
              <w:ind w:right="0" w:firstLine="480" w:firstLineChars="200"/>
              <w:rPr>
                <w:rFonts w:hint="default" w:ascii="宋体" w:hAnsi="宋体" w:eastAsia="宋体" w:cs="宋体"/>
                <w:color w:val="auto"/>
                <w:sz w:val="24"/>
              </w:rPr>
            </w:pPr>
            <w:r>
              <w:rPr>
                <w:rFonts w:hint="eastAsia" w:ascii="宋体" w:hAnsi="宋体" w:eastAsia="宋体" w:cs="宋体"/>
                <w:color w:val="auto"/>
                <w:sz w:val="24"/>
                <w:lang w:val="en-US" w:eastAsia="zh-CN"/>
              </w:rPr>
              <w:t xml:space="preserve">二、平时成绩  </w:t>
            </w:r>
            <w:r>
              <w:rPr>
                <w:rFonts w:hint="eastAsia" w:ascii="宋体" w:hAnsi="宋体" w:eastAsia="宋体" w:cs="宋体"/>
                <w:color w:val="auto"/>
                <w:sz w:val="24"/>
              </w:rPr>
              <w:t>%</w:t>
            </w:r>
          </w:p>
          <w:p>
            <w:pPr>
              <w:pStyle w:val="16"/>
              <w:keepNext w:val="0"/>
              <w:keepLines w:val="0"/>
              <w:suppressLineNumbers w:val="0"/>
              <w:spacing w:before="0" w:beforeAutospacing="0" w:after="0" w:afterAutospacing="0"/>
              <w:ind w:left="0" w:right="0" w:firstLine="48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考勤：</w:t>
            </w:r>
          </w:p>
          <w:p>
            <w:pPr>
              <w:pStyle w:val="16"/>
              <w:keepNext w:val="0"/>
              <w:keepLines w:val="0"/>
              <w:suppressLineNumbers w:val="0"/>
              <w:spacing w:before="0" w:beforeAutospacing="0" w:after="0" w:afterAutospacing="0"/>
              <w:ind w:left="0" w:right="0" w:firstLine="480"/>
              <w:rPr>
                <w:rFonts w:hint="default" w:ascii="宋体" w:hAnsi="宋体" w:eastAsia="宋体" w:cs="宋体"/>
                <w:color w:val="auto"/>
                <w:sz w:val="24"/>
              </w:rPr>
            </w:pPr>
            <w:r>
              <w:rPr>
                <w:rFonts w:hint="eastAsia" w:ascii="宋体" w:hAnsi="宋体" w:eastAsia="宋体" w:cs="宋体"/>
                <w:color w:val="auto"/>
                <w:sz w:val="24"/>
              </w:rPr>
              <w:t>课堂表现</w:t>
            </w:r>
            <w:r>
              <w:rPr>
                <w:rFonts w:hint="eastAsia" w:ascii="宋体" w:hAnsi="宋体" w:eastAsia="宋体" w:cs="宋体"/>
                <w:color w:val="auto"/>
                <w:sz w:val="24"/>
                <w:lang w:eastAsia="zh-CN"/>
              </w:rPr>
              <w:t>：</w:t>
            </w:r>
            <w:r>
              <w:rPr>
                <w:rFonts w:hint="eastAsia" w:ascii="宋体" w:hAnsi="宋体" w:eastAsia="宋体" w:cs="宋体"/>
                <w:color w:val="auto"/>
                <w:sz w:val="24"/>
              </w:rPr>
              <w:t>课堂纪律+带电脑情况+玩手机及提醒后改正情况</w:t>
            </w:r>
            <w:r>
              <w:rPr>
                <w:rFonts w:hint="eastAsia" w:ascii="宋体" w:hAnsi="宋体" w:eastAsia="宋体" w:cs="宋体"/>
                <w:color w:val="auto"/>
                <w:sz w:val="24"/>
                <w:lang w:eastAsia="zh-CN"/>
              </w:rPr>
              <w:t>；</w:t>
            </w:r>
            <w:r>
              <w:rPr>
                <w:rFonts w:hint="eastAsia" w:ascii="宋体" w:hAnsi="宋体" w:eastAsia="宋体" w:cs="宋体"/>
                <w:color w:val="auto"/>
                <w:sz w:val="24"/>
              </w:rPr>
              <w:t xml:space="preserve">平时作业上交情况（按时按量交，晚交，少交，不交）。 </w:t>
            </w:r>
            <w:r>
              <w:rPr>
                <w:rFonts w:hint="default" w:ascii="宋体" w:hAnsi="宋体" w:eastAsia="宋体" w:cs="宋体"/>
                <w:color w:val="auto"/>
                <w:sz w:val="24"/>
              </w:rPr>
              <w:t xml:space="preserve">    </w:t>
            </w:r>
          </w:p>
          <w:p>
            <w:pPr>
              <w:keepNext w:val="0"/>
              <w:keepLines w:val="0"/>
              <w:suppressLineNumbers w:val="0"/>
              <w:spacing w:before="0" w:beforeAutospacing="0" w:after="0" w:afterAutospacing="0" w:line="320" w:lineRule="exact"/>
              <w:ind w:left="0" w:right="0" w:firstLine="604" w:firstLineChars="252"/>
              <w:rPr>
                <w:rFonts w:hint="default" w:ascii="宋体" w:hAnsi="宋体" w:eastAsia="宋体" w:cs="宋体"/>
                <w:color w:val="auto"/>
                <w:sz w:val="24"/>
              </w:rPr>
            </w:pPr>
            <w:r>
              <w:rPr>
                <w:rFonts w:hint="eastAsia" w:ascii="宋体" w:hAnsi="宋体" w:eastAsia="宋体" w:cs="宋体"/>
                <w:color w:val="auto"/>
                <w:sz w:val="24"/>
              </w:rPr>
              <w:t>作业一：…… ；作业二：……；作业三：……</w:t>
            </w:r>
          </w:p>
          <w:p>
            <w:pPr>
              <w:keepNext w:val="0"/>
              <w:keepLines w:val="0"/>
              <w:suppressLineNumbers w:val="0"/>
              <w:spacing w:before="0" w:beforeAutospacing="0" w:after="0" w:afterAutospacing="0" w:line="320" w:lineRule="exact"/>
              <w:ind w:left="0" w:right="0" w:firstLine="604" w:firstLineChars="252"/>
              <w:rPr>
                <w:rFonts w:hint="default" w:ascii="宋体" w:hAnsi="宋体" w:eastAsia="宋体" w:cs="宋体"/>
                <w:color w:val="auto"/>
                <w:sz w:val="24"/>
              </w:rPr>
            </w:pPr>
          </w:p>
          <w:p>
            <w:pPr>
              <w:pStyle w:val="2"/>
              <w:numPr>
                <w:ilvl w:val="0"/>
                <w:numId w:val="0"/>
              </w:numPr>
              <w:ind w:firstLine="480" w:firstLineChars="200"/>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三、</w:t>
            </w:r>
            <w:r>
              <w:rPr>
                <w:rFonts w:hint="eastAsia" w:ascii="宋体" w:hAnsi="宋体" w:eastAsia="宋体" w:cs="Times New Roman"/>
                <w:color w:val="auto"/>
                <w:sz w:val="24"/>
              </w:rPr>
              <w:t xml:space="preserve">实践成绩 </w:t>
            </w:r>
            <w:r>
              <w:rPr>
                <w:rFonts w:hint="default" w:ascii="宋体" w:hAnsi="宋体" w:eastAsia="宋体" w:cs="Times New Roman"/>
                <w:color w:val="auto"/>
                <w:sz w:val="24"/>
              </w:rPr>
              <w:t xml:space="preserve"> </w:t>
            </w:r>
            <w:r>
              <w:rPr>
                <w:rFonts w:hint="eastAsia" w:ascii="宋体" w:hAnsi="宋体" w:eastAsia="宋体" w:cs="Times New Roman"/>
                <w:color w:val="auto"/>
                <w:sz w:val="24"/>
              </w:rPr>
              <w:t>%</w:t>
            </w:r>
          </w:p>
          <w:p>
            <w:pPr>
              <w:pStyle w:val="2"/>
              <w:numPr>
                <w:ilvl w:val="0"/>
                <w:numId w:val="0"/>
              </w:numPr>
              <w:ind w:left="605" w:leftChars="0"/>
              <w:rPr>
                <w:rFonts w:hint="default" w:ascii="宋体" w:hAnsi="宋体" w:eastAsia="宋体" w:cs="Times New Roman"/>
                <w:color w:val="auto"/>
                <w:sz w:val="24"/>
              </w:rPr>
            </w:pPr>
          </w:p>
          <w:p>
            <w:pPr>
              <w:keepNext w:val="0"/>
              <w:keepLines w:val="0"/>
              <w:suppressLineNumbers w:val="0"/>
              <w:spacing w:before="0" w:beforeAutospacing="0" w:after="0" w:afterAutospacing="0" w:line="320" w:lineRule="exact"/>
              <w:ind w:right="0" w:firstLine="480" w:firstLineChars="200"/>
              <w:rPr>
                <w:rFonts w:hint="default" w:ascii="宋体" w:hAnsi="宋体" w:eastAsia="宋体" w:cs="宋体"/>
                <w:color w:val="auto"/>
                <w:sz w:val="24"/>
              </w:rPr>
            </w:pPr>
            <w:r>
              <w:rPr>
                <w:rFonts w:hint="eastAsia" w:ascii="宋体" w:hAnsi="宋体" w:eastAsia="宋体" w:cs="宋体"/>
                <w:color w:val="auto"/>
                <w:sz w:val="24"/>
                <w:lang w:val="en-US" w:eastAsia="zh-CN"/>
              </w:rPr>
              <w:t>四</w:t>
            </w:r>
            <w:r>
              <w:rPr>
                <w:rFonts w:hint="eastAsia" w:ascii="宋体" w:hAnsi="宋体" w:eastAsia="宋体" w:cs="宋体"/>
                <w:color w:val="auto"/>
                <w:sz w:val="24"/>
              </w:rPr>
              <w:t>、考试（结课大作业）</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w:t>
            </w:r>
          </w:p>
          <w:p>
            <w:pPr>
              <w:keepNext w:val="0"/>
              <w:keepLines w:val="0"/>
              <w:suppressLineNumbers w:val="0"/>
              <w:spacing w:before="0" w:beforeAutospacing="0" w:after="0" w:afterAutospacing="0" w:line="320" w:lineRule="exact"/>
              <w:ind w:left="0" w:right="0" w:firstLine="604" w:firstLineChars="252"/>
              <w:rPr>
                <w:rFonts w:hint="default" w:ascii="宋体" w:hAnsi="宋体" w:eastAsia="宋体" w:cs="宋体"/>
                <w:color w:val="auto"/>
                <w:sz w:val="24"/>
              </w:rPr>
            </w:pPr>
            <w:r>
              <w:rPr>
                <w:rFonts w:hint="eastAsia" w:ascii="宋体" w:hAnsi="宋体" w:eastAsia="宋体" w:cs="宋体"/>
                <w:color w:val="auto"/>
                <w:sz w:val="24"/>
              </w:rPr>
              <w:t>……</w:t>
            </w:r>
          </w:p>
          <w:p>
            <w:pPr>
              <w:keepNext w:val="0"/>
              <w:keepLines w:val="0"/>
              <w:suppressLineNumbers w:val="0"/>
              <w:spacing w:before="0" w:beforeAutospacing="0" w:after="0" w:afterAutospacing="0" w:line="320" w:lineRule="exact"/>
              <w:ind w:left="0" w:right="0"/>
              <w:rPr>
                <w:rFonts w:hint="default" w:ascii="宋体" w:hAnsi="宋体" w:eastAsia="宋体"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0065" w:type="dxa"/>
            <w:gridSpan w:val="6"/>
            <w:vAlign w:val="center"/>
          </w:tcPr>
          <w:p>
            <w:pPr>
              <w:keepNext w:val="0"/>
              <w:keepLines w:val="0"/>
              <w:suppressLineNumbers w:val="0"/>
              <w:spacing w:before="0" w:beforeAutospacing="0" w:after="0" w:afterAutospacing="0" w:line="320" w:lineRule="exact"/>
              <w:ind w:left="0" w:right="0"/>
              <w:rPr>
                <w:rFonts w:hint="default" w:eastAsia="宋体" w:cs="Times New Roman" w:asciiTheme="minorEastAsia" w:hAnsiTheme="minorEastAsia"/>
                <w:color w:val="auto"/>
                <w:sz w:val="24"/>
              </w:rPr>
            </w:pPr>
            <w:r>
              <w:rPr>
                <w:rFonts w:hint="eastAsia" w:eastAsia="宋体" w:cs="Times New Roman" w:asciiTheme="minorEastAsia" w:hAnsiTheme="minorEastAsia"/>
                <w:color w:val="auto"/>
                <w:sz w:val="24"/>
              </w:rPr>
              <w:t>命题教师签字：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843" w:type="dxa"/>
          </w:tcPr>
          <w:p>
            <w:pPr>
              <w:keepNext w:val="0"/>
              <w:keepLines w:val="0"/>
              <w:suppressLineNumbers w:val="0"/>
              <w:spacing w:before="0" w:beforeAutospacing="0" w:after="0" w:afterAutospacing="0"/>
              <w:ind w:left="0" w:right="0"/>
              <w:jc w:val="center"/>
              <w:rPr>
                <w:rFonts w:hint="default" w:eastAsia="宋体" w:cs="Times New Roman" w:asciiTheme="minorEastAsia" w:hAnsiTheme="minorEastAsia"/>
                <w:color w:val="auto"/>
                <w:sz w:val="24"/>
              </w:rPr>
            </w:pPr>
          </w:p>
          <w:p>
            <w:pPr>
              <w:keepNext w:val="0"/>
              <w:keepLines w:val="0"/>
              <w:suppressLineNumbers w:val="0"/>
              <w:spacing w:before="0" w:beforeAutospacing="0" w:after="0" w:afterAutospacing="0"/>
              <w:ind w:left="0" w:right="0"/>
              <w:jc w:val="center"/>
              <w:rPr>
                <w:rFonts w:hint="default" w:eastAsia="宋体" w:cs="Times New Roman" w:asciiTheme="minorEastAsia" w:hAnsiTheme="minorEastAsia"/>
                <w:color w:val="auto"/>
                <w:sz w:val="24"/>
              </w:rPr>
            </w:pPr>
          </w:p>
          <w:p>
            <w:pPr>
              <w:keepNext w:val="0"/>
              <w:keepLines w:val="0"/>
              <w:suppressLineNumbers w:val="0"/>
              <w:spacing w:before="0" w:beforeAutospacing="0" w:after="0" w:afterAutospacing="0"/>
              <w:ind w:left="0" w:right="0"/>
              <w:jc w:val="center"/>
              <w:rPr>
                <w:rFonts w:hint="default" w:eastAsia="宋体" w:cs="Times New Roman" w:asciiTheme="minorEastAsia" w:hAnsiTheme="minorEastAsia"/>
                <w:color w:val="auto"/>
                <w:sz w:val="24"/>
              </w:rPr>
            </w:pPr>
          </w:p>
          <w:p>
            <w:pPr>
              <w:keepNext w:val="0"/>
              <w:keepLines w:val="0"/>
              <w:suppressLineNumbers w:val="0"/>
              <w:spacing w:before="0" w:beforeAutospacing="0" w:after="0" w:afterAutospacing="0"/>
              <w:ind w:left="0" w:right="0"/>
              <w:jc w:val="center"/>
              <w:rPr>
                <w:rFonts w:hint="default" w:eastAsia="宋体" w:cs="Times New Roman" w:asciiTheme="minorEastAsia" w:hAnsiTheme="minorEastAsia"/>
                <w:color w:val="auto"/>
                <w:sz w:val="24"/>
              </w:rPr>
            </w:pPr>
          </w:p>
          <w:p>
            <w:pPr>
              <w:keepNext w:val="0"/>
              <w:keepLines w:val="0"/>
              <w:suppressLineNumbers w:val="0"/>
              <w:spacing w:before="0" w:beforeAutospacing="0" w:after="0" w:afterAutospacing="0"/>
              <w:ind w:left="0" w:right="0"/>
              <w:jc w:val="center"/>
              <w:rPr>
                <w:rFonts w:hint="default" w:eastAsia="宋体" w:cs="Times New Roman" w:asciiTheme="minorEastAsia" w:hAnsiTheme="minorEastAsia"/>
                <w:color w:val="auto"/>
                <w:sz w:val="24"/>
              </w:rPr>
            </w:pPr>
            <w:r>
              <w:rPr>
                <w:rFonts w:hint="eastAsia" w:eastAsia="宋体" w:cs="Times New Roman" w:asciiTheme="minorEastAsia" w:hAnsiTheme="minorEastAsia"/>
                <w:color w:val="auto"/>
                <w:sz w:val="24"/>
              </w:rPr>
              <w:t>教研室主任</w:t>
            </w:r>
          </w:p>
          <w:p>
            <w:pPr>
              <w:keepNext w:val="0"/>
              <w:keepLines w:val="0"/>
              <w:suppressLineNumbers w:val="0"/>
              <w:spacing w:before="0" w:beforeAutospacing="0" w:after="0" w:afterAutospacing="0"/>
              <w:ind w:left="0" w:right="0"/>
              <w:jc w:val="center"/>
              <w:rPr>
                <w:rFonts w:hint="default" w:eastAsia="宋体" w:cs="Times New Roman" w:asciiTheme="minorEastAsia" w:hAnsiTheme="minorEastAsia"/>
                <w:color w:val="auto"/>
                <w:sz w:val="24"/>
              </w:rPr>
            </w:pPr>
            <w:r>
              <w:rPr>
                <w:rFonts w:hint="eastAsia" w:eastAsia="宋体" w:cs="Times New Roman" w:asciiTheme="minorEastAsia" w:hAnsiTheme="minorEastAsia"/>
                <w:color w:val="auto"/>
                <w:sz w:val="24"/>
              </w:rPr>
              <w:t>审核意见</w:t>
            </w:r>
          </w:p>
        </w:tc>
        <w:tc>
          <w:tcPr>
            <w:tcW w:w="8222" w:type="dxa"/>
            <w:gridSpan w:val="5"/>
          </w:tcPr>
          <w:p>
            <w:pPr>
              <w:pStyle w:val="14"/>
              <w:keepNext w:val="0"/>
              <w:keepLines w:val="0"/>
              <w:suppressLineNumbers w:val="0"/>
              <w:spacing w:before="43" w:beforeAutospacing="0" w:after="0" w:afterAutospacing="0" w:line="320" w:lineRule="exact"/>
              <w:ind w:left="0" w:right="0"/>
              <w:rPr>
                <w:rFonts w:hint="default" w:asciiTheme="minorEastAsia" w:hAnsiTheme="minorEastAsia" w:eastAsiaTheme="minorEastAsia"/>
                <w:color w:val="auto"/>
                <w:sz w:val="24"/>
              </w:rPr>
            </w:pPr>
            <w:r>
              <w:rPr>
                <w:rFonts w:hint="eastAsia" w:asciiTheme="minorEastAsia" w:hAnsiTheme="minorEastAsia" w:eastAsiaTheme="minorEastAsia"/>
                <w:color w:val="auto"/>
                <w:sz w:val="24"/>
              </w:rPr>
              <w:t>请在下面的□打“√”</w:t>
            </w:r>
          </w:p>
          <w:p>
            <w:pPr>
              <w:keepNext w:val="0"/>
              <w:keepLines w:val="0"/>
              <w:suppressLineNumbers w:val="0"/>
              <w:spacing w:before="0" w:beforeAutospacing="0" w:after="0" w:afterAutospacing="0" w:line="320" w:lineRule="exact"/>
              <w:ind w:left="0" w:right="0"/>
              <w:rPr>
                <w:rFonts w:hint="default" w:eastAsia="宋体" w:cs="Times New Roman" w:asciiTheme="minorEastAsia" w:hAnsiTheme="minorEastAsia"/>
                <w:color w:val="auto"/>
                <w:sz w:val="24"/>
              </w:rPr>
            </w:pPr>
            <w:r>
              <w:rPr>
                <w:rFonts w:hint="eastAsia" w:eastAsia="宋体" w:cs="Times New Roman" w:asciiTheme="minorEastAsia" w:hAnsiTheme="minorEastAsia"/>
                <w:color w:val="auto"/>
                <w:sz w:val="24"/>
              </w:rPr>
              <w:t>□同意实施本门课程的考核主题、考核方案、答案要点及评分标准；</w:t>
            </w:r>
          </w:p>
          <w:p>
            <w:pPr>
              <w:keepNext w:val="0"/>
              <w:keepLines w:val="0"/>
              <w:suppressLineNumbers w:val="0"/>
              <w:spacing w:before="0" w:beforeAutospacing="0" w:after="0" w:afterAutospacing="0" w:line="320" w:lineRule="exact"/>
              <w:ind w:left="0" w:right="0"/>
              <w:rPr>
                <w:rFonts w:hint="eastAsia" w:eastAsia="宋体" w:cs="Times New Roman" w:asciiTheme="minorEastAsia" w:hAnsiTheme="minorEastAsia"/>
                <w:color w:val="auto"/>
                <w:sz w:val="24"/>
              </w:rPr>
            </w:pPr>
            <w:r>
              <w:rPr>
                <w:rFonts w:hint="eastAsia" w:eastAsia="宋体" w:cs="Times New Roman" w:asciiTheme="minorEastAsia" w:hAnsiTheme="minorEastAsia"/>
                <w:color w:val="auto"/>
                <w:sz w:val="24"/>
              </w:rPr>
              <w:t>□同意实施本门课程的考核主题、考核方案、答案要点及评分标准，但须以下修订：</w:t>
            </w:r>
          </w:p>
          <w:p>
            <w:pPr>
              <w:pStyle w:val="2"/>
              <w:rPr>
                <w:rFonts w:hint="eastAsia" w:eastAsia="宋体" w:cs="Times New Roman" w:asciiTheme="minorEastAsia" w:hAnsiTheme="minorEastAsia"/>
                <w:color w:val="auto"/>
                <w:sz w:val="24"/>
              </w:rPr>
            </w:pPr>
          </w:p>
          <w:p>
            <w:pPr>
              <w:pStyle w:val="2"/>
              <w:rPr>
                <w:rFonts w:hint="default" w:eastAsia="宋体" w:cs="Times New Roman" w:asciiTheme="minorEastAsia" w:hAnsiTheme="minorEastAsia"/>
                <w:color w:val="auto"/>
                <w:sz w:val="24"/>
              </w:rPr>
            </w:pPr>
          </w:p>
          <w:p>
            <w:pPr>
              <w:keepNext w:val="0"/>
              <w:keepLines w:val="0"/>
              <w:suppressLineNumbers w:val="0"/>
              <w:spacing w:before="0" w:beforeAutospacing="0" w:after="0" w:afterAutospacing="0" w:line="320" w:lineRule="exact"/>
              <w:ind w:left="0" w:right="0"/>
              <w:rPr>
                <w:rFonts w:hint="default" w:eastAsia="宋体" w:cs="Times New Roman" w:asciiTheme="minorEastAsia" w:hAnsiTheme="minorEastAsia"/>
                <w:color w:val="auto"/>
                <w:sz w:val="24"/>
              </w:rPr>
            </w:pPr>
            <w:r>
              <w:rPr>
                <w:rFonts w:hint="eastAsia" w:eastAsia="宋体" w:cs="Times New Roman" w:asciiTheme="minorEastAsia" w:hAnsiTheme="minorEastAsia"/>
                <w:color w:val="auto"/>
                <w:sz w:val="24"/>
              </w:rPr>
              <w:t>□不同意实施本门课程的考核主题、考核方案、答案要点及评分标准，原因如下：</w:t>
            </w:r>
          </w:p>
          <w:p>
            <w:pPr>
              <w:keepNext w:val="0"/>
              <w:keepLines w:val="0"/>
              <w:suppressLineNumbers w:val="0"/>
              <w:spacing w:before="0" w:beforeAutospacing="0" w:after="0" w:afterAutospacing="0" w:line="320" w:lineRule="exact"/>
              <w:ind w:left="420" w:leftChars="200" w:right="0"/>
              <w:rPr>
                <w:rFonts w:hint="default" w:eastAsia="宋体" w:cs="Times New Roman" w:asciiTheme="minorEastAsia" w:hAnsiTheme="minorEastAsia"/>
                <w:color w:val="auto"/>
                <w:sz w:val="24"/>
              </w:rPr>
            </w:pPr>
          </w:p>
          <w:p>
            <w:pPr>
              <w:keepNext w:val="0"/>
              <w:keepLines w:val="0"/>
              <w:suppressLineNumbers w:val="0"/>
              <w:spacing w:before="0" w:beforeAutospacing="0" w:after="0" w:afterAutospacing="0" w:line="320" w:lineRule="exact"/>
              <w:ind w:left="420" w:leftChars="200" w:right="0"/>
              <w:rPr>
                <w:rFonts w:hint="default" w:eastAsia="宋体" w:cs="Times New Roman" w:asciiTheme="minorEastAsia" w:hAnsiTheme="minorEastAsia"/>
                <w:color w:val="auto"/>
                <w:sz w:val="24"/>
              </w:rPr>
            </w:pPr>
          </w:p>
          <w:p>
            <w:pPr>
              <w:keepNext w:val="0"/>
              <w:keepLines w:val="0"/>
              <w:suppressLineNumbers w:val="0"/>
              <w:spacing w:before="0" w:beforeAutospacing="0" w:after="0" w:afterAutospacing="0" w:line="320" w:lineRule="exact"/>
              <w:ind w:left="420" w:leftChars="200" w:right="0"/>
              <w:rPr>
                <w:rFonts w:hint="default" w:eastAsia="宋体" w:cs="Times New Roman" w:asciiTheme="minorEastAsia" w:hAnsiTheme="minorEastAsia"/>
                <w:color w:val="auto"/>
                <w:sz w:val="24"/>
              </w:rPr>
            </w:pPr>
          </w:p>
          <w:p>
            <w:pPr>
              <w:keepNext w:val="0"/>
              <w:keepLines w:val="0"/>
              <w:suppressLineNumbers w:val="0"/>
              <w:spacing w:before="0" w:beforeAutospacing="0" w:after="0" w:afterAutospacing="0" w:line="320" w:lineRule="exact"/>
              <w:ind w:left="420" w:leftChars="200" w:right="0"/>
              <w:rPr>
                <w:rFonts w:hint="default" w:eastAsia="宋体" w:cs="Times New Roman" w:asciiTheme="minorEastAsia" w:hAnsiTheme="minorEastAsia"/>
                <w:color w:val="auto"/>
                <w:sz w:val="24"/>
              </w:rPr>
            </w:pPr>
          </w:p>
          <w:p>
            <w:pPr>
              <w:keepNext w:val="0"/>
              <w:keepLines w:val="0"/>
              <w:suppressLineNumbers w:val="0"/>
              <w:spacing w:before="0" w:beforeAutospacing="0" w:after="0" w:afterAutospacing="0" w:line="320" w:lineRule="exact"/>
              <w:ind w:left="420" w:leftChars="200" w:right="0"/>
              <w:rPr>
                <w:rFonts w:hint="default" w:eastAsia="宋体" w:cs="Times New Roman" w:asciiTheme="minorEastAsia" w:hAnsiTheme="minorEastAsia"/>
                <w:color w:val="auto"/>
                <w:sz w:val="24"/>
              </w:rPr>
            </w:pPr>
          </w:p>
          <w:p>
            <w:pPr>
              <w:keepNext w:val="0"/>
              <w:keepLines w:val="0"/>
              <w:suppressLineNumbers w:val="0"/>
              <w:spacing w:before="0" w:beforeAutospacing="0" w:after="0" w:afterAutospacing="0" w:line="320" w:lineRule="exact"/>
              <w:ind w:left="420" w:leftChars="200" w:right="0"/>
              <w:rPr>
                <w:rFonts w:hint="default" w:eastAsia="宋体" w:cs="Times New Roman" w:asciiTheme="minorEastAsia" w:hAnsiTheme="minorEastAsia"/>
                <w:color w:val="auto"/>
                <w:sz w:val="24"/>
              </w:rPr>
            </w:pPr>
            <w:r>
              <w:rPr>
                <w:rFonts w:hint="eastAsia" w:eastAsia="宋体" w:cs="Times New Roman" w:asciiTheme="minorEastAsia" w:hAnsiTheme="minorEastAsia"/>
                <w:color w:val="auto"/>
                <w:sz w:val="24"/>
              </w:rPr>
              <w:t>签名：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1843" w:type="dxa"/>
          </w:tcPr>
          <w:p>
            <w:pPr>
              <w:keepNext w:val="0"/>
              <w:keepLines w:val="0"/>
              <w:suppressLineNumbers w:val="0"/>
              <w:spacing w:before="0" w:beforeAutospacing="0" w:after="0" w:afterAutospacing="0"/>
              <w:ind w:left="0" w:right="0"/>
              <w:jc w:val="center"/>
              <w:rPr>
                <w:rFonts w:hint="default" w:eastAsia="宋体" w:cs="Times New Roman" w:asciiTheme="minorEastAsia" w:hAnsiTheme="minorEastAsia"/>
                <w:color w:val="auto"/>
                <w:sz w:val="24"/>
              </w:rPr>
            </w:pPr>
          </w:p>
          <w:p>
            <w:pPr>
              <w:keepNext w:val="0"/>
              <w:keepLines w:val="0"/>
              <w:suppressLineNumbers w:val="0"/>
              <w:spacing w:before="0" w:beforeAutospacing="0" w:after="0" w:afterAutospacing="0"/>
              <w:ind w:left="0" w:right="0"/>
              <w:jc w:val="center"/>
              <w:rPr>
                <w:rFonts w:hint="default" w:eastAsia="宋体" w:cs="Times New Roman" w:asciiTheme="minorEastAsia" w:hAnsiTheme="minorEastAsia"/>
                <w:color w:val="auto"/>
                <w:sz w:val="24"/>
              </w:rPr>
            </w:pPr>
          </w:p>
          <w:p>
            <w:pPr>
              <w:keepNext w:val="0"/>
              <w:keepLines w:val="0"/>
              <w:suppressLineNumbers w:val="0"/>
              <w:spacing w:before="0" w:beforeAutospacing="0" w:after="0" w:afterAutospacing="0"/>
              <w:ind w:left="0" w:right="0"/>
              <w:jc w:val="center"/>
              <w:rPr>
                <w:rFonts w:hint="default" w:eastAsia="宋体" w:cs="Times New Roman" w:asciiTheme="minorEastAsia" w:hAnsiTheme="minorEastAsia"/>
                <w:color w:val="auto"/>
                <w:sz w:val="24"/>
              </w:rPr>
            </w:pPr>
          </w:p>
          <w:p>
            <w:pPr>
              <w:keepNext w:val="0"/>
              <w:keepLines w:val="0"/>
              <w:suppressLineNumbers w:val="0"/>
              <w:spacing w:before="0" w:beforeAutospacing="0" w:after="0" w:afterAutospacing="0"/>
              <w:ind w:left="0" w:right="0"/>
              <w:jc w:val="center"/>
              <w:rPr>
                <w:rFonts w:hint="default" w:eastAsia="宋体" w:cs="Times New Roman" w:asciiTheme="minorEastAsia" w:hAnsiTheme="minorEastAsia"/>
                <w:color w:val="auto"/>
                <w:sz w:val="24"/>
              </w:rPr>
            </w:pPr>
          </w:p>
          <w:p>
            <w:pPr>
              <w:keepNext w:val="0"/>
              <w:keepLines w:val="0"/>
              <w:suppressLineNumbers w:val="0"/>
              <w:spacing w:before="0" w:beforeAutospacing="0" w:after="0" w:afterAutospacing="0"/>
              <w:ind w:left="0" w:right="0"/>
              <w:jc w:val="center"/>
              <w:rPr>
                <w:rFonts w:hint="eastAsia" w:eastAsia="宋体" w:cs="Times New Roman" w:asciiTheme="minorEastAsia" w:hAnsiTheme="minorEastAsia"/>
                <w:color w:val="auto"/>
                <w:sz w:val="24"/>
              </w:rPr>
            </w:pPr>
            <w:r>
              <w:rPr>
                <w:rFonts w:hint="eastAsia" w:eastAsia="宋体" w:cs="Times New Roman" w:asciiTheme="minorEastAsia" w:hAnsiTheme="minorEastAsia"/>
                <w:color w:val="auto"/>
                <w:sz w:val="24"/>
                <w:lang w:val="en-US" w:eastAsia="zh-CN"/>
              </w:rPr>
              <w:t>二级学</w:t>
            </w:r>
            <w:r>
              <w:rPr>
                <w:rFonts w:hint="eastAsia" w:eastAsia="宋体" w:cs="Times New Roman" w:asciiTheme="minorEastAsia" w:hAnsiTheme="minorEastAsia"/>
                <w:color w:val="auto"/>
                <w:sz w:val="24"/>
              </w:rPr>
              <w:t>院</w:t>
            </w:r>
          </w:p>
          <w:p>
            <w:pPr>
              <w:keepNext w:val="0"/>
              <w:keepLines w:val="0"/>
              <w:suppressLineNumbers w:val="0"/>
              <w:spacing w:before="0" w:beforeAutospacing="0" w:after="0" w:afterAutospacing="0"/>
              <w:ind w:left="0" w:right="0"/>
              <w:jc w:val="center"/>
              <w:rPr>
                <w:rFonts w:hint="default" w:eastAsia="宋体" w:cs="Times New Roman" w:asciiTheme="minorEastAsia" w:hAnsiTheme="minorEastAsia"/>
                <w:color w:val="auto"/>
                <w:sz w:val="24"/>
              </w:rPr>
            </w:pPr>
            <w:r>
              <w:rPr>
                <w:rFonts w:hint="eastAsia" w:eastAsia="宋体" w:cs="Times New Roman" w:asciiTheme="minorEastAsia" w:hAnsiTheme="minorEastAsia"/>
                <w:color w:val="auto"/>
                <w:sz w:val="24"/>
              </w:rPr>
              <w:t>领导意见</w:t>
            </w:r>
          </w:p>
        </w:tc>
        <w:tc>
          <w:tcPr>
            <w:tcW w:w="8222" w:type="dxa"/>
            <w:gridSpan w:val="5"/>
          </w:tcPr>
          <w:p>
            <w:pPr>
              <w:keepNext w:val="0"/>
              <w:keepLines w:val="0"/>
              <w:suppressLineNumbers w:val="0"/>
              <w:spacing w:before="0" w:beforeAutospacing="0" w:after="0" w:afterAutospacing="0" w:line="320" w:lineRule="exact"/>
              <w:ind w:left="0" w:right="0"/>
              <w:rPr>
                <w:rFonts w:hint="default" w:eastAsia="宋体" w:cs="Times New Roman" w:asciiTheme="minorEastAsia" w:hAnsiTheme="minorEastAsia"/>
                <w:color w:val="auto"/>
                <w:sz w:val="24"/>
              </w:rPr>
            </w:pPr>
          </w:p>
          <w:p>
            <w:pPr>
              <w:keepNext w:val="0"/>
              <w:keepLines w:val="0"/>
              <w:suppressLineNumbers w:val="0"/>
              <w:spacing w:before="0" w:beforeAutospacing="0" w:after="0" w:afterAutospacing="0" w:line="320" w:lineRule="exact"/>
              <w:ind w:left="0" w:right="0"/>
              <w:rPr>
                <w:rFonts w:hint="default" w:eastAsia="宋体" w:cs="Times New Roman" w:asciiTheme="minorEastAsia" w:hAnsiTheme="minorEastAsia"/>
                <w:color w:val="auto"/>
                <w:sz w:val="24"/>
              </w:rPr>
            </w:pPr>
            <w:r>
              <w:rPr>
                <w:rFonts w:hint="eastAsia" w:eastAsia="宋体" w:cs="Times New Roman" w:asciiTheme="minorEastAsia" w:hAnsiTheme="minorEastAsia"/>
                <w:color w:val="auto"/>
                <w:sz w:val="24"/>
              </w:rPr>
              <w:t>请在下面的□打“√”</w:t>
            </w:r>
          </w:p>
          <w:p>
            <w:pPr>
              <w:pStyle w:val="14"/>
              <w:keepNext w:val="0"/>
              <w:keepLines w:val="0"/>
              <w:suppressLineNumbers w:val="0"/>
              <w:spacing w:before="43" w:beforeAutospacing="0" w:after="0" w:afterAutospacing="0" w:line="320" w:lineRule="exact"/>
              <w:ind w:left="0" w:right="0"/>
              <w:rPr>
                <w:rFonts w:hint="default" w:asciiTheme="minorEastAsia" w:hAnsiTheme="minorEastAsia" w:eastAsiaTheme="minorEastAsia"/>
                <w:color w:val="auto"/>
                <w:sz w:val="24"/>
              </w:rPr>
            </w:pPr>
            <w:r>
              <w:rPr>
                <w:rFonts w:hint="eastAsia" w:asciiTheme="minorEastAsia" w:hAnsiTheme="minorEastAsia" w:eastAsiaTheme="minorEastAsia"/>
                <w:color w:val="auto"/>
                <w:sz w:val="24"/>
              </w:rPr>
              <w:t>□同意教研室主任意见，同意实施本门课程的考核主题、考核方案、答案要点及评分标准；</w:t>
            </w:r>
          </w:p>
          <w:p>
            <w:pPr>
              <w:pStyle w:val="14"/>
              <w:keepNext w:val="0"/>
              <w:keepLines w:val="0"/>
              <w:suppressLineNumbers w:val="0"/>
              <w:spacing w:before="43" w:beforeAutospacing="0" w:after="0" w:afterAutospacing="0" w:line="320" w:lineRule="exact"/>
              <w:ind w:left="0" w:right="0"/>
              <w:rPr>
                <w:rFonts w:hint="default" w:asciiTheme="minorEastAsia" w:hAnsiTheme="minorEastAsia" w:eastAsiaTheme="minorEastAsia"/>
                <w:color w:val="auto"/>
                <w:sz w:val="24"/>
              </w:rPr>
            </w:pPr>
            <w:r>
              <w:rPr>
                <w:rFonts w:hint="eastAsia" w:asciiTheme="minorEastAsia" w:hAnsiTheme="minorEastAsia" w:eastAsiaTheme="minorEastAsia"/>
                <w:color w:val="auto"/>
                <w:sz w:val="24"/>
              </w:rPr>
              <w:t>□同意实施本门课程的考核主题、考核方案、答案要点及评分标准，但须以下修订：</w:t>
            </w:r>
          </w:p>
          <w:p>
            <w:pPr>
              <w:pStyle w:val="14"/>
              <w:keepNext w:val="0"/>
              <w:keepLines w:val="0"/>
              <w:suppressLineNumbers w:val="0"/>
              <w:spacing w:before="43" w:beforeAutospacing="0" w:after="0" w:afterAutospacing="0" w:line="320" w:lineRule="exact"/>
              <w:ind w:left="0" w:right="0"/>
              <w:rPr>
                <w:rFonts w:hint="default" w:asciiTheme="minorEastAsia" w:hAnsiTheme="minorEastAsia" w:eastAsiaTheme="minorEastAsia"/>
                <w:color w:val="auto"/>
                <w:sz w:val="24"/>
              </w:rPr>
            </w:pPr>
          </w:p>
          <w:p>
            <w:pPr>
              <w:pStyle w:val="14"/>
              <w:keepNext w:val="0"/>
              <w:keepLines w:val="0"/>
              <w:suppressLineNumbers w:val="0"/>
              <w:spacing w:before="43" w:beforeAutospacing="0" w:after="0" w:afterAutospacing="0" w:line="320" w:lineRule="exact"/>
              <w:ind w:left="0" w:right="0"/>
              <w:rPr>
                <w:rFonts w:hint="default" w:asciiTheme="minorEastAsia" w:hAnsiTheme="minorEastAsia" w:eastAsiaTheme="minorEastAsia"/>
                <w:color w:val="auto"/>
                <w:sz w:val="24"/>
              </w:rPr>
            </w:pPr>
          </w:p>
          <w:p>
            <w:pPr>
              <w:pStyle w:val="14"/>
              <w:keepNext w:val="0"/>
              <w:keepLines w:val="0"/>
              <w:suppressLineNumbers w:val="0"/>
              <w:spacing w:before="43" w:beforeAutospacing="0" w:after="0" w:afterAutospacing="0" w:line="320" w:lineRule="exact"/>
              <w:ind w:left="0" w:right="0"/>
              <w:rPr>
                <w:rFonts w:hint="default" w:asciiTheme="minorEastAsia" w:hAnsiTheme="minorEastAsia" w:eastAsiaTheme="minorEastAsia"/>
                <w:color w:val="auto"/>
                <w:sz w:val="24"/>
              </w:rPr>
            </w:pPr>
          </w:p>
          <w:p>
            <w:pPr>
              <w:keepNext w:val="0"/>
              <w:keepLines w:val="0"/>
              <w:suppressLineNumbers w:val="0"/>
              <w:spacing w:before="0" w:beforeAutospacing="0" w:after="0" w:afterAutospacing="0" w:line="320" w:lineRule="exact"/>
              <w:ind w:left="480" w:right="0" w:hanging="480" w:hangingChars="200"/>
              <w:rPr>
                <w:rFonts w:hint="eastAsia" w:eastAsia="宋体" w:cs="Times New Roman" w:asciiTheme="minorEastAsia" w:hAnsiTheme="minorEastAsia"/>
                <w:color w:val="auto"/>
                <w:sz w:val="24"/>
              </w:rPr>
            </w:pPr>
            <w:r>
              <w:rPr>
                <w:rFonts w:hint="eastAsia" w:eastAsia="宋体" w:cs="Times New Roman" w:asciiTheme="minorEastAsia" w:hAnsiTheme="minorEastAsia"/>
                <w:color w:val="auto"/>
                <w:sz w:val="24"/>
              </w:rPr>
              <w:t>□不同意实施本门课程的考核主题、考核方案、答案要点及评分标准，原因</w:t>
            </w:r>
          </w:p>
          <w:p>
            <w:pPr>
              <w:keepNext w:val="0"/>
              <w:keepLines w:val="0"/>
              <w:suppressLineNumbers w:val="0"/>
              <w:spacing w:before="0" w:beforeAutospacing="0" w:after="0" w:afterAutospacing="0" w:line="320" w:lineRule="exact"/>
              <w:ind w:left="480" w:right="0" w:hanging="480" w:hangingChars="200"/>
              <w:rPr>
                <w:rFonts w:hint="default" w:eastAsia="宋体" w:cs="Times New Roman" w:asciiTheme="minorEastAsia" w:hAnsiTheme="minorEastAsia"/>
                <w:color w:val="auto"/>
                <w:sz w:val="24"/>
              </w:rPr>
            </w:pPr>
            <w:r>
              <w:rPr>
                <w:rFonts w:hint="eastAsia" w:eastAsia="宋体" w:cs="Times New Roman" w:asciiTheme="minorEastAsia" w:hAnsiTheme="minorEastAsia"/>
                <w:color w:val="auto"/>
                <w:sz w:val="24"/>
              </w:rPr>
              <w:t>如下：</w:t>
            </w:r>
          </w:p>
          <w:p>
            <w:pPr>
              <w:keepNext w:val="0"/>
              <w:keepLines w:val="0"/>
              <w:suppressLineNumbers w:val="0"/>
              <w:spacing w:before="0" w:beforeAutospacing="0" w:after="0" w:afterAutospacing="0" w:line="320" w:lineRule="exact"/>
              <w:ind w:left="480" w:right="0" w:hanging="480" w:hangingChars="200"/>
              <w:rPr>
                <w:rFonts w:hint="default" w:eastAsia="宋体" w:cs="Times New Roman" w:asciiTheme="minorEastAsia" w:hAnsiTheme="minorEastAsia"/>
                <w:color w:val="auto"/>
                <w:sz w:val="24"/>
              </w:rPr>
            </w:pPr>
          </w:p>
          <w:p>
            <w:pPr>
              <w:keepNext w:val="0"/>
              <w:keepLines w:val="0"/>
              <w:suppressLineNumbers w:val="0"/>
              <w:spacing w:before="0" w:beforeAutospacing="0" w:after="0" w:afterAutospacing="0" w:line="320" w:lineRule="exact"/>
              <w:ind w:left="0" w:right="0"/>
              <w:rPr>
                <w:rFonts w:hint="default" w:eastAsia="宋体" w:cs="Times New Roman" w:asciiTheme="minorEastAsia" w:hAnsiTheme="minorEastAsia"/>
                <w:color w:val="auto"/>
                <w:sz w:val="24"/>
              </w:rPr>
            </w:pPr>
          </w:p>
          <w:p>
            <w:pPr>
              <w:pStyle w:val="2"/>
              <w:rPr>
                <w:rFonts w:hint="default"/>
                <w:color w:val="auto"/>
              </w:rPr>
            </w:pPr>
          </w:p>
          <w:p>
            <w:pPr>
              <w:keepNext w:val="0"/>
              <w:keepLines w:val="0"/>
              <w:suppressLineNumbers w:val="0"/>
              <w:spacing w:before="0" w:beforeAutospacing="0" w:after="0" w:afterAutospacing="0" w:line="320" w:lineRule="exact"/>
              <w:ind w:left="480" w:right="0" w:hanging="480" w:hangingChars="200"/>
              <w:rPr>
                <w:rFonts w:hint="default" w:eastAsia="宋体" w:cs="Times New Roman" w:asciiTheme="minorEastAsia" w:hAnsiTheme="minorEastAsia"/>
                <w:color w:val="auto"/>
                <w:sz w:val="24"/>
              </w:rPr>
            </w:pPr>
            <w:r>
              <w:rPr>
                <w:rFonts w:hint="eastAsia" w:eastAsia="宋体" w:cs="Times New Roman" w:asciiTheme="minorEastAsia" w:hAnsiTheme="minorEastAsia"/>
                <w:color w:val="auto"/>
                <w:sz w:val="24"/>
              </w:rPr>
              <w:t xml:space="preserve">      签名：                                    年      月      日</w:t>
            </w:r>
          </w:p>
        </w:tc>
      </w:tr>
    </w:tbl>
    <w:p>
      <w:pPr>
        <w:pStyle w:val="13"/>
        <w:tabs>
          <w:tab w:val="left" w:pos="1072"/>
        </w:tabs>
        <w:spacing w:line="300" w:lineRule="exact"/>
        <w:ind w:left="0" w:firstLine="0"/>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说明：</w:t>
      </w:r>
    </w:p>
    <w:p>
      <w:pPr>
        <w:pStyle w:val="13"/>
        <w:tabs>
          <w:tab w:val="left" w:pos="1072"/>
        </w:tabs>
        <w:spacing w:line="300" w:lineRule="exact"/>
        <w:ind w:left="0" w:firstLine="0"/>
        <w:rPr>
          <w:rFonts w:hint="eastAsia" w:ascii="宋体" w:hAnsi="宋体" w:eastAsia="宋体" w:cs="宋体"/>
          <w:color w:val="auto"/>
          <w:spacing w:val="-3"/>
          <w:sz w:val="24"/>
          <w:szCs w:val="24"/>
          <w:lang w:eastAsia="zh-CN"/>
        </w:rPr>
      </w:pPr>
      <w:r>
        <w:rPr>
          <w:rFonts w:hint="eastAsia" w:ascii="宋体" w:hAnsi="宋体" w:eastAsia="宋体" w:cs="宋体"/>
          <w:color w:val="auto"/>
          <w:spacing w:val="-3"/>
          <w:sz w:val="24"/>
          <w:szCs w:val="24"/>
        </w:rPr>
        <w:t>1.该表内文字部分均用小四号宋体</w:t>
      </w:r>
      <w:r>
        <w:rPr>
          <w:rFonts w:hint="eastAsia" w:ascii="宋体" w:hAnsi="宋体" w:eastAsia="宋体" w:cs="宋体"/>
          <w:color w:val="auto"/>
          <w:spacing w:val="-3"/>
          <w:sz w:val="24"/>
          <w:szCs w:val="24"/>
          <w:lang w:eastAsia="zh-CN"/>
        </w:rPr>
        <w:t>。</w:t>
      </w:r>
    </w:p>
    <w:p>
      <w:pPr>
        <w:pStyle w:val="13"/>
        <w:tabs>
          <w:tab w:val="left" w:pos="1072"/>
        </w:tabs>
        <w:spacing w:line="300" w:lineRule="exact"/>
        <w:ind w:left="0" w:firstLine="0"/>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2.本表须部门主管教学的领导审核同意并签名后才能</w:t>
      </w:r>
      <w:r>
        <w:rPr>
          <w:rFonts w:hint="eastAsia" w:ascii="宋体" w:hAnsi="宋体" w:eastAsia="宋体" w:cs="宋体"/>
          <w:color w:val="auto"/>
          <w:spacing w:val="-3"/>
          <w:sz w:val="24"/>
          <w:szCs w:val="24"/>
          <w:lang w:eastAsia="zh-CN"/>
        </w:rPr>
        <w:t>付诸实施</w:t>
      </w:r>
      <w:r>
        <w:rPr>
          <w:rFonts w:hint="eastAsia" w:ascii="宋体" w:hAnsi="宋体" w:eastAsia="宋体" w:cs="宋体"/>
          <w:color w:val="auto"/>
          <w:spacing w:val="-3"/>
          <w:sz w:val="24"/>
          <w:szCs w:val="24"/>
        </w:rPr>
        <w:t>。</w:t>
      </w:r>
    </w:p>
    <w:p>
      <w:pPr>
        <w:pStyle w:val="13"/>
        <w:tabs>
          <w:tab w:val="left" w:pos="1072"/>
        </w:tabs>
        <w:spacing w:line="300" w:lineRule="exact"/>
        <w:ind w:left="0" w:firstLine="0"/>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3.教研室主任和主管教学领导的意见可填写符合要求、合乎规范等。</w:t>
      </w:r>
    </w:p>
    <w:p>
      <w:pPr>
        <w:pStyle w:val="13"/>
        <w:tabs>
          <w:tab w:val="left" w:pos="1072"/>
        </w:tabs>
        <w:spacing w:line="300" w:lineRule="exact"/>
        <w:ind w:left="0" w:firstLine="0"/>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4.签名处要求手</w:t>
      </w:r>
      <w:r>
        <w:rPr>
          <w:rFonts w:hint="eastAsia" w:ascii="宋体" w:hAnsi="宋体" w:eastAsia="宋体" w:cs="宋体"/>
          <w:color w:val="auto"/>
          <w:spacing w:val="-3"/>
          <w:sz w:val="24"/>
          <w:szCs w:val="24"/>
          <w:lang w:val="en-US" w:eastAsia="zh-CN"/>
        </w:rPr>
        <w:t>写</w:t>
      </w:r>
      <w:r>
        <w:rPr>
          <w:rFonts w:hint="eastAsia" w:ascii="宋体" w:hAnsi="宋体" w:eastAsia="宋体" w:cs="宋体"/>
          <w:color w:val="auto"/>
          <w:spacing w:val="-3"/>
          <w:sz w:val="24"/>
          <w:szCs w:val="24"/>
        </w:rPr>
        <w:t>签名，字迹清楚。</w:t>
      </w:r>
    </w:p>
    <w:p>
      <w:pPr>
        <w:pStyle w:val="13"/>
        <w:tabs>
          <w:tab w:val="left" w:pos="1072"/>
        </w:tabs>
        <w:spacing w:line="570" w:lineRule="exact"/>
        <w:ind w:left="0" w:firstLine="0"/>
        <w:jc w:val="center"/>
        <w:rPr>
          <w:rFonts w:ascii="方正仿宋简体" w:eastAsia="方正仿宋简体"/>
          <w:color w:val="auto"/>
          <w:spacing w:val="-3"/>
          <w:sz w:val="24"/>
          <w:szCs w:val="24"/>
        </w:rPr>
        <w:sectPr>
          <w:footerReference r:id="rId8" w:type="default"/>
          <w:pgSz w:w="12240" w:h="15840"/>
          <w:pgMar w:top="1701" w:right="1587" w:bottom="1701" w:left="1587" w:header="720" w:footer="720" w:gutter="0"/>
          <w:cols w:space="720" w:num="1"/>
          <w:docGrid w:type="lines" w:linePitch="312" w:charSpace="0"/>
        </w:sectPr>
      </w:pPr>
    </w:p>
    <w:p>
      <w:pPr>
        <w:spacing w:after="156" w:afterLines="50" w:line="570" w:lineRule="exact"/>
        <w:rPr>
          <w:rFonts w:hint="default" w:ascii="方正小标宋简体" w:hAnsi="方正小标宋简体" w:eastAsia="方正小标宋简体" w:cs="方正小标宋简体"/>
          <w:color w:val="auto"/>
          <w:sz w:val="36"/>
          <w:szCs w:val="36"/>
          <w:lang w:val="en-US" w:eastAsia="zh-CN"/>
        </w:rPr>
      </w:pPr>
      <w:r>
        <w:rPr>
          <w:rFonts w:hint="eastAsia" w:ascii="方正仿宋简体" w:hAnsi="Times New Roman" w:eastAsia="方正仿宋简体" w:cs="Times New Roman"/>
          <w:color w:val="auto"/>
          <w:sz w:val="32"/>
          <w:szCs w:val="32"/>
        </w:rPr>
        <w:t>附件</w:t>
      </w:r>
      <w:r>
        <w:rPr>
          <w:rFonts w:hint="eastAsia" w:ascii="方正仿宋简体" w:hAnsi="Times New Roman" w:eastAsia="方正仿宋简体" w:cs="Times New Roman"/>
          <w:color w:val="auto"/>
          <w:sz w:val="32"/>
          <w:szCs w:val="32"/>
          <w:lang w:val="en-US" w:eastAsia="zh-CN"/>
        </w:rPr>
        <w:t>13-2</w:t>
      </w:r>
    </w:p>
    <w:p>
      <w:pPr>
        <w:spacing w:line="288" w:lineRule="auto"/>
        <w:jc w:val="center"/>
        <w:outlineLvl w:val="2"/>
        <w:rPr>
          <w:rFonts w:ascii="黑体" w:hAnsi="Times New Roman" w:eastAsia="黑体" w:cs="Times New Roman"/>
          <w:b/>
          <w:color w:val="auto"/>
          <w:spacing w:val="-14"/>
          <w:sz w:val="36"/>
          <w:szCs w:val="36"/>
        </w:rPr>
      </w:pPr>
      <w:r>
        <w:rPr>
          <w:color w:val="auto"/>
        </w:rPr>
        <mc:AlternateContent>
          <mc:Choice Requires="wps">
            <w:drawing>
              <wp:anchor distT="0" distB="0" distL="114300" distR="114300" simplePos="0" relativeHeight="251663360" behindDoc="0" locked="0" layoutInCell="1" allowOverlap="1">
                <wp:simplePos x="0" y="0"/>
                <wp:positionH relativeFrom="leftMargin">
                  <wp:posOffset>986790</wp:posOffset>
                </wp:positionH>
                <wp:positionV relativeFrom="paragraph">
                  <wp:posOffset>-4445</wp:posOffset>
                </wp:positionV>
                <wp:extent cx="278130" cy="8340090"/>
                <wp:effectExtent l="0" t="0" r="11430" b="11430"/>
                <wp:wrapNone/>
                <wp:docPr id="46" name="文本框 46"/>
                <wp:cNvGraphicFramePr/>
                <a:graphic xmlns:a="http://schemas.openxmlformats.org/drawingml/2006/main">
                  <a:graphicData uri="http://schemas.microsoft.com/office/word/2010/wordprocessingShape">
                    <wps:wsp>
                      <wps:cNvSpPr txBox="1">
                        <a:spLocks noChangeArrowheads="1"/>
                      </wps:cNvSpPr>
                      <wps:spPr bwMode="auto">
                        <a:xfrm>
                          <a:off x="0" y="0"/>
                          <a:ext cx="278130" cy="8340090"/>
                        </a:xfrm>
                        <a:prstGeom prst="rect">
                          <a:avLst/>
                        </a:prstGeom>
                        <a:solidFill>
                          <a:srgbClr val="FFFFFF"/>
                        </a:solidFill>
                        <a:ln>
                          <a:noFill/>
                        </a:ln>
                      </wps:spPr>
                      <wps:txbx>
                        <w:txbxContent>
                          <w:p>
                            <w:r>
                              <w:rPr>
                                <w:rFonts w:hint="eastAsia"/>
                              </w:rPr>
                              <w:t xml:space="preserve">∶∶∶∶∶∶∶∶∶∶　装　∶∶∶∶∶∶∶∶∶∶∶　订　∶∶∶∶∶∶∶∶∶∶∶∶∶　线　∶∶∶∶∶∶∶∶∶∶∶∶∶∶∶∶   </w:t>
                            </w:r>
                          </w:p>
                        </w:txbxContent>
                      </wps:txbx>
                      <wps:bodyPr rot="0" vert="eaVert" wrap="square" lIns="36000" tIns="154800" rIns="36000" bIns="154800" anchor="t" anchorCtr="0" upright="1">
                        <a:noAutofit/>
                      </wps:bodyPr>
                    </wps:wsp>
                  </a:graphicData>
                </a:graphic>
              </wp:anchor>
            </w:drawing>
          </mc:Choice>
          <mc:Fallback>
            <w:pict>
              <v:shape id="_x0000_s1026" o:spid="_x0000_s1026" o:spt="202" type="#_x0000_t202" style="position:absolute;left:0pt;margin-left:77.7pt;margin-top:121pt;height:656.7pt;width:21.9pt;mso-position-horizontal-relative:page;mso-position-vertical-relative:page;z-index:251663360;mso-width-relative:page;mso-height-relative:page;" fillcolor="#FFFFFF" filled="t" stroked="f" coordsize="21600,21600" o:gfxdata="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Md6B0XYAAAACgEAAA8AAAAAAAAAAQAgAAAAIgAAAGRycy9kb3ducmV2LnhtbFBLAQIU&#10;ABQAAAAIAIdO4kCrL/P2LAIAAEQEAAAOAAAAAAAAAAEAIAAAACcBAABkcnMvZTJvRG9jLnhtbFBL&#10;BQYAAAAABgAGAFkBAADFBQAAAAA=&#10;">
                <v:fill on="t" focussize="0,0"/>
                <v:stroke on="f"/>
                <v:imagedata o:title=""/>
                <o:lock v:ext="edit" aspectratio="f"/>
                <v:textbox inset="1mm,4.3mm,1mm,4.3mm" style="layout-flow:vertical-ideographic;">
                  <w:txbxContent>
                    <w:p>
                      <w:r>
                        <w:rPr>
                          <w:rFonts w:hint="eastAsia"/>
                        </w:rPr>
                        <w:t xml:space="preserve">∶∶∶∶∶∶∶∶∶∶　装　∶∶∶∶∶∶∶∶∶∶∶　订　∶∶∶∶∶∶∶∶∶∶∶∶∶　线　∶∶∶∶∶∶∶∶∶∶∶∶∶∶∶∶   </w:t>
                      </w:r>
                    </w:p>
                  </w:txbxContent>
                </v:textbox>
              </v:shape>
            </w:pict>
          </mc:Fallback>
        </mc:AlternateContent>
      </w:r>
      <w:r>
        <w:rPr>
          <w:color w:val="auto"/>
        </w:rPr>
        <mc:AlternateContent>
          <mc:Choice Requires="wps">
            <w:drawing>
              <wp:anchor distT="0" distB="0" distL="114300" distR="114300" simplePos="0" relativeHeight="251662336" behindDoc="0" locked="0" layoutInCell="1" allowOverlap="1">
                <wp:simplePos x="0" y="0"/>
                <wp:positionH relativeFrom="column">
                  <wp:posOffset>-830580</wp:posOffset>
                </wp:positionH>
                <wp:positionV relativeFrom="paragraph">
                  <wp:posOffset>55880</wp:posOffset>
                </wp:positionV>
                <wp:extent cx="333375" cy="7839710"/>
                <wp:effectExtent l="4445" t="4445" r="12700" b="19685"/>
                <wp:wrapNone/>
                <wp:docPr id="47" name="文本框 47"/>
                <wp:cNvGraphicFramePr/>
                <a:graphic xmlns:a="http://schemas.openxmlformats.org/drawingml/2006/main">
                  <a:graphicData uri="http://schemas.microsoft.com/office/word/2010/wordprocessingShape">
                    <wps:wsp>
                      <wps:cNvSpPr txBox="1">
                        <a:spLocks noChangeArrowheads="1"/>
                      </wps:cNvSpPr>
                      <wps:spPr bwMode="auto">
                        <a:xfrm>
                          <a:off x="0" y="0"/>
                          <a:ext cx="333375" cy="7839987"/>
                        </a:xfrm>
                        <a:prstGeom prst="rect">
                          <a:avLst/>
                        </a:prstGeom>
                        <a:solidFill>
                          <a:srgbClr val="FFFFFF"/>
                        </a:solidFill>
                        <a:ln w="9525" cmpd="sng">
                          <a:solidFill>
                            <a:srgbClr val="000000"/>
                          </a:solidFill>
                          <a:miter lim="800000"/>
                        </a:ln>
                      </wps:spPr>
                      <wps:txbx>
                        <w:txbxContent>
                          <w:p>
                            <w:r>
                              <w:rPr>
                                <w:rFonts w:hint="eastAsia"/>
                              </w:rPr>
                              <w:t>学号：　　 　姓名：　　　　学院：　　　　　  班级：               考场(教室)：               座号：　　　　　　</w:t>
                            </w:r>
                          </w:p>
                          <w:p/>
                          <w:p/>
                        </w:txbxContent>
                      </wps:txbx>
                      <wps:bodyPr rot="0" vert="vert270" wrap="square" lIns="36000" tIns="180000" rIns="36000" bIns="180000" anchor="t" anchorCtr="0" upright="1">
                        <a:noAutofit/>
                      </wps:bodyPr>
                    </wps:wsp>
                  </a:graphicData>
                </a:graphic>
              </wp:anchor>
            </w:drawing>
          </mc:Choice>
          <mc:Fallback>
            <w:pict>
              <v:shape id="_x0000_s1026" o:spid="_x0000_s1026" o:spt="202" type="#_x0000_t202" style="position:absolute;left:0pt;margin-left:-65.4pt;margin-top:4.4pt;height:617.3pt;width:26.25pt;z-index:251662336;mso-width-relative:page;mso-height-relative:page;" fillcolor="#FFFFFF" filled="t" stroked="t" coordsize="21600,21600" o:gfxdata="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B3EP2a2gAAAAsBAAAPAAAAAAAAAAEA&#10;IAAAACIAAABkcnMvZG93bnJldi54bWxQSwECFAAUAAAACACHTuJAoPZbYEYCAACZBAAADgAAAAAA&#10;AAABACAAAAApAQAAZHJzL2Uyb0RvYy54bWxQSwUGAAAAAAYABgBZAQAA4QUAAAAA&#10;">
                <v:fill on="t" focussize="0,0"/>
                <v:stroke color="#000000" miterlimit="8" joinstyle="miter"/>
                <v:imagedata o:title=""/>
                <o:lock v:ext="edit" aspectratio="f"/>
                <v:textbox inset="1mm,5mm,1mm,5mm" style="layout-flow:vertical;mso-layout-flow-alt:bottom-to-top;">
                  <w:txbxContent>
                    <w:p>
                      <w:r>
                        <w:rPr>
                          <w:rFonts w:hint="eastAsia"/>
                        </w:rPr>
                        <w:t>学号：　　 　姓名：　　　　学院：　　　　　  班级：               考场(教室)：               座号：　　　　　　</w:t>
                      </w:r>
                    </w:p>
                    <w:p/>
                    <w:p/>
                  </w:txbxContent>
                </v:textbox>
              </v:shape>
            </w:pict>
          </mc:Fallback>
        </mc:AlternateContent>
      </w:r>
      <w:r>
        <w:rPr>
          <w:rFonts w:hint="eastAsia" w:ascii="黑体" w:hAnsi="宋体" w:eastAsia="黑体" w:cs="黑体"/>
          <w:b/>
          <w:color w:val="auto"/>
          <w:spacing w:val="-14"/>
          <w:sz w:val="36"/>
          <w:szCs w:val="36"/>
          <w:lang w:bidi="ar"/>
        </w:rPr>
        <w:t>北海艺术设计学院</w:t>
      </w:r>
    </w:p>
    <w:p>
      <w:pPr>
        <w:spacing w:line="288" w:lineRule="auto"/>
        <w:jc w:val="center"/>
        <w:outlineLvl w:val="2"/>
        <w:rPr>
          <w:rFonts w:ascii="黑体" w:hAnsi="Times New Roman" w:eastAsia="黑体" w:cs="Times New Roman"/>
          <w:b/>
          <w:color w:val="auto"/>
          <w:spacing w:val="-14"/>
          <w:sz w:val="36"/>
          <w:szCs w:val="36"/>
        </w:rPr>
      </w:pPr>
      <w:r>
        <w:rPr>
          <w:rFonts w:hint="eastAsia" w:ascii="黑体" w:hAnsi="宋体" w:eastAsia="黑体" w:cs="黑体"/>
          <w:b/>
          <w:color w:val="auto"/>
          <w:spacing w:val="-14"/>
          <w:sz w:val="36"/>
          <w:szCs w:val="36"/>
          <w:lang w:bidi="ar"/>
        </w:rPr>
        <w:t>20</w:t>
      </w:r>
      <w:r>
        <w:rPr>
          <w:rFonts w:hint="eastAsia" w:ascii="黑体" w:hAnsi="宋体" w:eastAsia="黑体" w:cs="黑体"/>
          <w:b/>
          <w:color w:val="auto"/>
          <w:spacing w:val="-14"/>
          <w:sz w:val="36"/>
          <w:szCs w:val="36"/>
          <w:lang w:val="en-US" w:eastAsia="zh-CN" w:bidi="ar"/>
        </w:rPr>
        <w:t xml:space="preserve">  </w:t>
      </w:r>
      <w:r>
        <w:rPr>
          <w:rFonts w:hint="eastAsia" w:ascii="黑体" w:hAnsi="宋体" w:eastAsia="黑体" w:cs="黑体"/>
          <w:b/>
          <w:color w:val="auto"/>
          <w:spacing w:val="-14"/>
          <w:sz w:val="36"/>
          <w:szCs w:val="36"/>
          <w:lang w:bidi="ar"/>
        </w:rPr>
        <w:t>-20</w:t>
      </w:r>
      <w:r>
        <w:rPr>
          <w:rFonts w:hint="eastAsia" w:ascii="黑体" w:hAnsi="Times New Roman" w:eastAsia="黑体" w:cs="Times New Roman"/>
          <w:b/>
          <w:color w:val="auto"/>
          <w:spacing w:val="-14"/>
          <w:sz w:val="36"/>
          <w:szCs w:val="36"/>
          <w:lang w:bidi="ar"/>
        </w:rPr>
        <w:t xml:space="preserve">  </w:t>
      </w:r>
      <w:r>
        <w:rPr>
          <w:rFonts w:hint="eastAsia" w:ascii="黑体" w:hAnsi="宋体" w:eastAsia="黑体" w:cs="黑体"/>
          <w:b/>
          <w:color w:val="auto"/>
          <w:spacing w:val="-14"/>
          <w:sz w:val="36"/>
          <w:szCs w:val="36"/>
          <w:lang w:bidi="ar"/>
        </w:rPr>
        <w:t>学年第  学期非笔试类考试</w:t>
      </w:r>
      <w:r>
        <w:rPr>
          <w:rFonts w:hint="eastAsia" w:ascii="黑体" w:hAnsi="Times New Roman" w:eastAsia="黑体" w:cs="Times New Roman"/>
          <w:b/>
          <w:color w:val="auto"/>
          <w:spacing w:val="-14"/>
          <w:sz w:val="36"/>
          <w:szCs w:val="36"/>
          <w:lang w:bidi="ar"/>
        </w:rPr>
        <w:t>试卷</w:t>
      </w:r>
    </w:p>
    <w:p>
      <w:pPr>
        <w:spacing w:line="400" w:lineRule="exact"/>
        <w:ind w:left="719" w:leftChars="228" w:hanging="240" w:hangingChars="100"/>
        <w:rPr>
          <w:rFonts w:hint="eastAsia" w:ascii="宋体" w:hAnsi="宋体" w:eastAsia="宋体" w:cs="宋体"/>
          <w:color w:val="auto"/>
          <w:sz w:val="32"/>
          <w:szCs w:val="32"/>
          <w:lang w:eastAsia="zh-CN" w:bidi="ar"/>
        </w:rPr>
      </w:pPr>
      <w:r>
        <w:rPr>
          <w:rFonts w:hint="eastAsia" w:ascii="黑体" w:hAnsi="黑体" w:eastAsia="黑体" w:cs="黑体"/>
          <w:color w:val="auto"/>
          <w:sz w:val="24"/>
          <w:szCs w:val="24"/>
          <w:lang w:val="en-US" w:eastAsia="zh-CN" w:bidi="ar"/>
        </w:rPr>
        <w:t xml:space="preserve">示例：       </w:t>
      </w:r>
      <w:r>
        <w:rPr>
          <w:rFonts w:hint="eastAsia" w:ascii="黑体" w:hAnsi="黑体" w:eastAsia="黑体" w:cs="黑体"/>
          <w:color w:val="auto"/>
          <w:sz w:val="32"/>
          <w:szCs w:val="32"/>
          <w:lang w:val="en-US" w:eastAsia="zh-CN" w:bidi="ar"/>
        </w:rPr>
        <w:t xml:space="preserve">装饰   （A </w:t>
      </w:r>
      <w:r>
        <w:rPr>
          <w:rFonts w:hint="eastAsia" w:ascii="黑体" w:hAnsi="黑体" w:eastAsia="黑体" w:cs="黑体"/>
          <w:color w:val="auto"/>
          <w:sz w:val="32"/>
          <w:szCs w:val="32"/>
          <w:lang w:val="en-US" w:eastAsia="zh-CN" w:bidi="ar"/>
        </w:rPr>
        <w:sym w:font="Wingdings" w:char="00A8"/>
      </w:r>
      <w:r>
        <w:rPr>
          <w:rFonts w:hint="eastAsia" w:ascii="黑体" w:hAnsi="黑体" w:eastAsia="黑体" w:cs="黑体"/>
          <w:color w:val="auto"/>
          <w:sz w:val="32"/>
          <w:szCs w:val="32"/>
          <w:lang w:val="en-US" w:eastAsia="zh-CN" w:bidi="ar"/>
        </w:rPr>
        <w:t xml:space="preserve">  B</w:t>
      </w:r>
      <w:r>
        <w:rPr>
          <w:rFonts w:hint="eastAsia" w:ascii="黑体" w:hAnsi="黑体" w:eastAsia="黑体" w:cs="黑体"/>
          <w:color w:val="auto"/>
          <w:sz w:val="32"/>
          <w:szCs w:val="32"/>
          <w:lang w:val="en-US" w:eastAsia="zh-CN" w:bidi="ar"/>
        </w:rPr>
        <w:sym w:font="Wingdings" w:char="00FE"/>
      </w:r>
      <w:r>
        <w:rPr>
          <w:rFonts w:hint="eastAsia" w:ascii="黑体" w:hAnsi="黑体" w:eastAsia="黑体" w:cs="黑体"/>
          <w:color w:val="auto"/>
          <w:sz w:val="32"/>
          <w:szCs w:val="32"/>
          <w:lang w:val="en-US" w:eastAsia="zh-CN" w:bidi="ar"/>
        </w:rPr>
        <w:t>卷）</w:t>
      </w:r>
    </w:p>
    <w:p>
      <w:pPr>
        <w:spacing w:line="400" w:lineRule="exact"/>
        <w:ind w:left="719" w:leftChars="228" w:hanging="240" w:hangingChars="100"/>
        <w:rPr>
          <w:rFonts w:hint="eastAsia" w:ascii="宋体" w:hAnsi="宋体" w:eastAsia="宋体" w:cs="宋体"/>
          <w:color w:val="auto"/>
          <w:sz w:val="24"/>
          <w:lang w:eastAsia="zh-CN" w:bidi="ar"/>
        </w:rPr>
      </w:pPr>
    </w:p>
    <w:p>
      <w:pPr>
        <w:spacing w:line="400" w:lineRule="exact"/>
        <w:ind w:left="719" w:leftChars="228" w:hanging="240" w:hangingChars="100"/>
        <w:rPr>
          <w:rFonts w:ascii="宋体" w:hAnsi="宋体" w:eastAsia="宋体" w:cs="Times New Roman"/>
          <w:color w:val="auto"/>
          <w:sz w:val="24"/>
        </w:rPr>
      </w:pPr>
      <w:r>
        <w:rPr>
          <w:rFonts w:hint="eastAsia" w:ascii="宋体" w:hAnsi="宋体" w:eastAsia="宋体" w:cs="宋体"/>
          <w:color w:val="auto"/>
          <w:sz w:val="24"/>
          <w:lang w:bidi="ar"/>
        </w:rPr>
        <w:t>注意事项：本试卷适用于20</w:t>
      </w:r>
      <w:r>
        <w:rPr>
          <w:rFonts w:hint="eastAsia" w:ascii="宋体" w:hAnsi="宋体" w:eastAsia="宋体" w:cs="Times New Roman"/>
          <w:color w:val="auto"/>
          <w:sz w:val="24"/>
          <w:lang w:bidi="ar"/>
        </w:rPr>
        <w:t>21级</w:t>
      </w:r>
      <w:r>
        <w:rPr>
          <w:rFonts w:hint="eastAsia" w:ascii="宋体" w:hAnsi="宋体" w:eastAsia="宋体" w:cs="宋体"/>
          <w:color w:val="auto"/>
          <w:sz w:val="24"/>
          <w:lang w:bidi="ar"/>
        </w:rPr>
        <w:t>本科</w:t>
      </w:r>
      <w:r>
        <w:rPr>
          <w:rFonts w:hint="eastAsia" w:ascii="宋体" w:hAnsi="宋体" w:eastAsia="宋体" w:cs="Times New Roman"/>
          <w:color w:val="auto"/>
          <w:sz w:val="24"/>
          <w:lang w:bidi="ar"/>
        </w:rPr>
        <w:t xml:space="preserve"> </w:t>
      </w:r>
      <w:r>
        <w:rPr>
          <w:rFonts w:hint="eastAsia" w:ascii="宋体" w:hAnsi="宋体" w:eastAsia="宋体" w:cs="宋体"/>
          <w:color w:val="auto"/>
          <w:sz w:val="24"/>
          <w:lang w:bidi="ar"/>
        </w:rPr>
        <w:t>视觉传达设计专业学生</w:t>
      </w:r>
    </w:p>
    <w:p>
      <w:pPr>
        <w:spacing w:line="400" w:lineRule="exact"/>
        <w:rPr>
          <w:rFonts w:ascii="宋体" w:hAnsi="宋体" w:eastAsia="宋体" w:cs="Times New Roman"/>
          <w:color w:val="auto"/>
          <w:sz w:val="24"/>
          <w:u w:val="single"/>
        </w:rPr>
      </w:pPr>
    </w:p>
    <w:p>
      <w:pPr>
        <w:numPr>
          <w:ilvl w:val="0"/>
          <w:numId w:val="2"/>
        </w:numPr>
        <w:spacing w:line="440" w:lineRule="exact"/>
        <w:ind w:right="-132" w:rightChars="-63"/>
        <w:rPr>
          <w:rFonts w:ascii="黑体" w:hAnsi="宋体" w:eastAsia="黑体" w:cs="Times New Roman"/>
          <w:b/>
          <w:bCs/>
          <w:color w:val="auto"/>
          <w:sz w:val="24"/>
        </w:rPr>
      </w:pPr>
      <w:r>
        <w:rPr>
          <w:rFonts w:hint="eastAsia" w:ascii="黑体" w:hAnsi="宋体" w:eastAsia="黑体" w:cs="黑体"/>
          <w:b/>
          <w:bCs/>
          <w:color w:val="auto"/>
          <w:sz w:val="24"/>
          <w:lang w:bidi="ar"/>
        </w:rPr>
        <w:t>考试题目</w:t>
      </w:r>
    </w:p>
    <w:p>
      <w:pPr>
        <w:spacing w:line="440" w:lineRule="exact"/>
        <w:ind w:right="-132" w:rightChars="-63"/>
        <w:rPr>
          <w:rFonts w:ascii="宋体" w:hAnsi="宋体" w:eastAsia="宋体" w:cs="Times New Roman"/>
          <w:bCs/>
          <w:color w:val="auto"/>
          <w:sz w:val="24"/>
        </w:rPr>
      </w:pPr>
      <w:r>
        <w:rPr>
          <w:rFonts w:hint="eastAsia" w:ascii="黑体" w:hAnsi="宋体" w:eastAsia="黑体" w:cs="Times New Roman"/>
          <w:b/>
          <w:bCs/>
          <w:color w:val="auto"/>
          <w:sz w:val="24"/>
          <w:lang w:bidi="ar"/>
        </w:rPr>
        <w:t xml:space="preserve">   </w:t>
      </w:r>
      <w:r>
        <w:rPr>
          <w:rFonts w:hint="eastAsia" w:ascii="黑体" w:hAnsi="宋体" w:eastAsia="黑体" w:cs="Times New Roman"/>
          <w:color w:val="auto"/>
          <w:sz w:val="24"/>
          <w:lang w:bidi="ar"/>
        </w:rPr>
        <w:t xml:space="preserve"> </w:t>
      </w:r>
      <w:r>
        <w:rPr>
          <w:rFonts w:hint="eastAsia" w:ascii="宋体" w:hAnsi="宋体" w:eastAsia="宋体" w:cs="宋体"/>
          <w:bCs/>
          <w:color w:val="auto"/>
          <w:sz w:val="24"/>
          <w:lang w:bidi="ar"/>
        </w:rPr>
        <w:t>黑白装饰画设计</w:t>
      </w:r>
    </w:p>
    <w:p>
      <w:pPr>
        <w:spacing w:line="440" w:lineRule="exact"/>
        <w:ind w:right="-132" w:rightChars="-63"/>
        <w:rPr>
          <w:rFonts w:ascii="宋体" w:hAnsi="宋体" w:eastAsia="宋体" w:cs="Times New Roman"/>
          <w:color w:val="auto"/>
          <w:sz w:val="24"/>
        </w:rPr>
      </w:pPr>
      <w:r>
        <w:rPr>
          <w:rFonts w:hint="eastAsia" w:ascii="黑体" w:hAnsi="宋体" w:eastAsia="黑体" w:cs="黑体"/>
          <w:b/>
          <w:bCs/>
          <w:color w:val="auto"/>
          <w:sz w:val="24"/>
          <w:lang w:bidi="ar"/>
        </w:rPr>
        <w:t>二、考试内容</w:t>
      </w:r>
    </w:p>
    <w:p>
      <w:pPr>
        <w:spacing w:line="440" w:lineRule="exact"/>
        <w:ind w:right="-132" w:rightChars="-63" w:firstLine="480" w:firstLineChars="200"/>
        <w:rPr>
          <w:rFonts w:ascii="宋体" w:hAnsi="宋体" w:eastAsia="宋体" w:cs="Times New Roman"/>
          <w:b/>
          <w:bCs/>
          <w:color w:val="auto"/>
          <w:sz w:val="24"/>
        </w:rPr>
      </w:pPr>
      <w:r>
        <w:rPr>
          <w:rFonts w:hint="eastAsia" w:ascii="宋体" w:hAnsi="宋体" w:eastAsia="宋体" w:cs="宋体"/>
          <w:bCs/>
          <w:color w:val="auto"/>
          <w:sz w:val="24"/>
          <w:lang w:bidi="ar"/>
        </w:rPr>
        <w:t>以装饰图案与纹样进行设计</w:t>
      </w:r>
      <w:r>
        <w:rPr>
          <w:rFonts w:hint="eastAsia" w:ascii="宋体" w:hAnsi="宋体" w:eastAsia="宋体" w:cs="Times New Roman"/>
          <w:bCs/>
          <w:color w:val="auto"/>
          <w:sz w:val="24"/>
          <w:lang w:bidi="ar"/>
        </w:rPr>
        <w:t>,主题为“最美抗疫”者</w:t>
      </w:r>
      <w:r>
        <w:rPr>
          <w:rFonts w:hint="eastAsia" w:ascii="宋体" w:hAnsi="宋体" w:eastAsia="宋体" w:cs="宋体"/>
          <w:b/>
          <w:bCs/>
          <w:color w:val="auto"/>
          <w:sz w:val="24"/>
          <w:lang w:bidi="ar"/>
        </w:rPr>
        <w:t>.</w:t>
      </w:r>
    </w:p>
    <w:p>
      <w:pPr>
        <w:numPr>
          <w:ilvl w:val="0"/>
          <w:numId w:val="3"/>
        </w:numPr>
        <w:spacing w:line="440" w:lineRule="exact"/>
        <w:ind w:right="-132" w:rightChars="-63"/>
        <w:rPr>
          <w:rFonts w:ascii="黑体" w:hAnsi="宋体" w:eastAsia="黑体" w:cs="Times New Roman"/>
          <w:b/>
          <w:bCs/>
          <w:color w:val="auto"/>
          <w:sz w:val="24"/>
        </w:rPr>
      </w:pPr>
      <w:r>
        <w:rPr>
          <w:rFonts w:hint="eastAsia" w:ascii="黑体" w:hAnsi="宋体" w:eastAsia="黑体" w:cs="黑体"/>
          <w:b/>
          <w:bCs/>
          <w:color w:val="auto"/>
          <w:sz w:val="24"/>
          <w:lang w:bidi="ar"/>
        </w:rPr>
        <w:t>考试形式</w:t>
      </w:r>
    </w:p>
    <w:p>
      <w:pPr>
        <w:spacing w:line="440" w:lineRule="exact"/>
        <w:ind w:right="-132" w:rightChars="-63"/>
        <w:rPr>
          <w:rFonts w:ascii="宋体" w:hAnsi="宋体" w:eastAsia="宋体" w:cs="Times New Roman"/>
          <w:bCs/>
          <w:color w:val="auto"/>
          <w:sz w:val="24"/>
        </w:rPr>
      </w:pPr>
      <w:r>
        <w:rPr>
          <w:rFonts w:hint="eastAsia" w:ascii="黑体" w:hAnsi="宋体" w:eastAsia="黑体" w:cs="Times New Roman"/>
          <w:b/>
          <w:bCs/>
          <w:color w:val="auto"/>
          <w:sz w:val="24"/>
          <w:lang w:bidi="ar"/>
        </w:rPr>
        <w:t xml:space="preserve">   </w:t>
      </w:r>
      <w:r>
        <w:rPr>
          <w:rFonts w:hint="eastAsia" w:ascii="宋体" w:hAnsi="宋体" w:eastAsia="宋体" w:cs="Times New Roman"/>
          <w:bCs/>
          <w:color w:val="auto"/>
          <w:sz w:val="24"/>
          <w:lang w:bidi="ar"/>
        </w:rPr>
        <w:t xml:space="preserve"> </w:t>
      </w:r>
      <w:r>
        <w:rPr>
          <w:rFonts w:hint="eastAsia" w:ascii="宋体" w:hAnsi="宋体" w:eastAsia="宋体" w:cs="宋体"/>
          <w:bCs/>
          <w:color w:val="auto"/>
          <w:sz w:val="24"/>
          <w:lang w:bidi="ar"/>
        </w:rPr>
        <w:t>设计</w:t>
      </w:r>
    </w:p>
    <w:p>
      <w:pPr>
        <w:spacing w:line="440" w:lineRule="exact"/>
        <w:ind w:right="-132" w:rightChars="-63"/>
        <w:rPr>
          <w:rFonts w:ascii="宋体" w:hAnsi="宋体" w:eastAsia="宋体" w:cs="Times New Roman"/>
          <w:color w:val="auto"/>
          <w:sz w:val="24"/>
        </w:rPr>
      </w:pPr>
      <w:r>
        <w:rPr>
          <w:rFonts w:hint="eastAsia" w:ascii="黑体" w:hAnsi="宋体" w:eastAsia="黑体" w:cs="黑体"/>
          <w:b/>
          <w:bCs/>
          <w:color w:val="auto"/>
          <w:sz w:val="24"/>
          <w:lang w:bidi="ar"/>
        </w:rPr>
        <w:t>四、考试要求</w:t>
      </w:r>
    </w:p>
    <w:p>
      <w:pPr>
        <w:spacing w:line="440" w:lineRule="exact"/>
        <w:ind w:firstLine="480" w:firstLineChars="200"/>
        <w:rPr>
          <w:rFonts w:ascii="宋体" w:hAnsi="宋体" w:eastAsia="宋体" w:cs="Times New Roman"/>
          <w:b/>
          <w:color w:val="auto"/>
          <w:sz w:val="24"/>
        </w:rPr>
      </w:pPr>
      <w:r>
        <w:rPr>
          <w:rFonts w:hint="eastAsia" w:ascii="宋体" w:hAnsi="宋体" w:eastAsia="宋体" w:cs="Times New Roman"/>
          <w:color w:val="auto"/>
          <w:sz w:val="24"/>
          <w:lang w:bidi="ar"/>
        </w:rPr>
        <w:t>1</w:t>
      </w:r>
      <w:r>
        <w:rPr>
          <w:rFonts w:hint="eastAsia" w:ascii="宋体" w:hAnsi="宋体" w:eastAsia="宋体" w:cs="宋体"/>
          <w:color w:val="auto"/>
          <w:sz w:val="24"/>
          <w:lang w:bidi="ar"/>
        </w:rPr>
        <w:t>.主题突出，</w:t>
      </w:r>
      <w:r>
        <w:rPr>
          <w:rFonts w:hint="eastAsia" w:ascii="宋体" w:hAnsi="宋体" w:eastAsia="宋体" w:cs="Times New Roman"/>
          <w:color w:val="auto"/>
          <w:sz w:val="24"/>
          <w:lang w:bidi="ar"/>
        </w:rPr>
        <w:t>表现内容积极向上</w:t>
      </w:r>
      <w:r>
        <w:rPr>
          <w:rFonts w:hint="eastAsia" w:ascii="宋体" w:hAnsi="宋体" w:eastAsia="宋体" w:cs="宋体"/>
          <w:color w:val="auto"/>
          <w:sz w:val="24"/>
          <w:lang w:bidi="ar"/>
        </w:rPr>
        <w:t>。</w:t>
      </w:r>
    </w:p>
    <w:p>
      <w:pPr>
        <w:spacing w:line="440" w:lineRule="exact"/>
        <w:ind w:firstLine="480" w:firstLineChars="200"/>
        <w:rPr>
          <w:rFonts w:ascii="宋体" w:hAnsi="宋体" w:eastAsia="宋体" w:cs="Times New Roman"/>
          <w:color w:val="auto"/>
          <w:sz w:val="24"/>
        </w:rPr>
      </w:pPr>
      <w:r>
        <w:rPr>
          <w:rFonts w:hint="eastAsia" w:ascii="宋体" w:hAnsi="宋体" w:eastAsia="宋体" w:cs="Times New Roman"/>
          <w:color w:val="auto"/>
          <w:sz w:val="24"/>
          <w:lang w:bidi="ar"/>
        </w:rPr>
        <w:t>2</w:t>
      </w:r>
      <w:r>
        <w:rPr>
          <w:rFonts w:hint="eastAsia" w:ascii="宋体" w:hAnsi="宋体" w:eastAsia="宋体" w:cs="宋体"/>
          <w:color w:val="auto"/>
          <w:sz w:val="24"/>
          <w:lang w:bidi="ar"/>
        </w:rPr>
        <w:t>.构图合理，</w:t>
      </w:r>
      <w:r>
        <w:rPr>
          <w:rFonts w:hint="eastAsia" w:ascii="宋体" w:hAnsi="宋体" w:eastAsia="宋体" w:cs="Times New Roman"/>
          <w:color w:val="auto"/>
          <w:sz w:val="24"/>
          <w:lang w:bidi="ar"/>
        </w:rPr>
        <w:t>造型美观</w:t>
      </w:r>
      <w:r>
        <w:rPr>
          <w:rFonts w:hint="eastAsia" w:ascii="宋体" w:hAnsi="宋体" w:eastAsia="宋体" w:cs="宋体"/>
          <w:color w:val="auto"/>
          <w:sz w:val="24"/>
          <w:lang w:bidi="ar"/>
        </w:rPr>
        <w:t>、严谨、统一。</w:t>
      </w:r>
    </w:p>
    <w:p>
      <w:pPr>
        <w:spacing w:line="440" w:lineRule="exact"/>
        <w:ind w:firstLine="480" w:firstLineChars="200"/>
        <w:rPr>
          <w:rFonts w:ascii="宋体" w:hAnsi="宋体" w:eastAsia="宋体" w:cs="Times New Roman"/>
          <w:color w:val="auto"/>
          <w:sz w:val="24"/>
        </w:rPr>
      </w:pPr>
      <w:r>
        <w:rPr>
          <w:rFonts w:hint="eastAsia" w:ascii="宋体" w:hAnsi="宋体" w:eastAsia="宋体" w:cs="Times New Roman"/>
          <w:color w:val="auto"/>
          <w:sz w:val="24"/>
          <w:lang w:bidi="ar"/>
        </w:rPr>
        <w:t>3</w:t>
      </w:r>
      <w:r>
        <w:rPr>
          <w:rFonts w:hint="eastAsia" w:ascii="宋体" w:hAnsi="宋体" w:eastAsia="宋体" w:cs="宋体"/>
          <w:color w:val="auto"/>
          <w:sz w:val="24"/>
          <w:lang w:bidi="ar"/>
        </w:rPr>
        <w:t>.画面新颖，</w:t>
      </w:r>
      <w:r>
        <w:rPr>
          <w:rFonts w:hint="eastAsia" w:ascii="宋体" w:hAnsi="宋体" w:eastAsia="宋体" w:cs="Times New Roman"/>
          <w:color w:val="auto"/>
          <w:sz w:val="24"/>
          <w:lang w:bidi="ar"/>
        </w:rPr>
        <w:t>色调统一</w:t>
      </w:r>
      <w:r>
        <w:rPr>
          <w:rFonts w:hint="eastAsia" w:ascii="宋体" w:hAnsi="宋体" w:eastAsia="宋体" w:cs="宋体"/>
          <w:color w:val="auto"/>
          <w:sz w:val="24"/>
          <w:lang w:bidi="ar"/>
        </w:rPr>
        <w:t>。</w:t>
      </w:r>
    </w:p>
    <w:p>
      <w:pPr>
        <w:spacing w:line="440" w:lineRule="exact"/>
        <w:ind w:firstLine="480" w:firstLineChars="200"/>
        <w:rPr>
          <w:rFonts w:ascii="宋体" w:hAnsi="宋体" w:eastAsia="宋体" w:cs="Times New Roman"/>
          <w:color w:val="auto"/>
          <w:sz w:val="24"/>
        </w:rPr>
      </w:pPr>
      <w:r>
        <w:rPr>
          <w:rFonts w:hint="eastAsia" w:ascii="宋体" w:hAnsi="宋体" w:eastAsia="宋体" w:cs="Times New Roman"/>
          <w:color w:val="auto"/>
          <w:sz w:val="24"/>
          <w:lang w:bidi="ar"/>
        </w:rPr>
        <w:t>4</w:t>
      </w:r>
      <w:r>
        <w:rPr>
          <w:rFonts w:hint="eastAsia" w:ascii="宋体" w:hAnsi="宋体" w:eastAsia="宋体" w:cs="宋体"/>
          <w:color w:val="auto"/>
          <w:sz w:val="24"/>
          <w:lang w:bidi="ar"/>
        </w:rPr>
        <w:t>.装饰图案与纹样的应用合理，表现手法丰富。</w:t>
      </w:r>
    </w:p>
    <w:p>
      <w:pPr>
        <w:spacing w:line="440" w:lineRule="exact"/>
        <w:rPr>
          <w:rFonts w:ascii="黑体" w:hAnsi="宋体" w:eastAsia="黑体" w:cs="Times New Roman"/>
          <w:b/>
          <w:bCs/>
          <w:color w:val="auto"/>
          <w:sz w:val="24"/>
        </w:rPr>
      </w:pPr>
      <w:r>
        <w:rPr>
          <w:rFonts w:hint="eastAsia" w:ascii="黑体" w:hAnsi="宋体" w:eastAsia="黑体" w:cs="黑体"/>
          <w:b/>
          <w:bCs/>
          <w:color w:val="auto"/>
          <w:sz w:val="24"/>
          <w:lang w:bidi="ar"/>
        </w:rPr>
        <w:t>五、考试时间</w:t>
      </w:r>
    </w:p>
    <w:p>
      <w:pPr>
        <w:spacing w:line="440" w:lineRule="exact"/>
        <w:ind w:firstLine="470" w:firstLineChars="196"/>
        <w:rPr>
          <w:rFonts w:ascii="宋体" w:hAnsi="宋体" w:eastAsia="宋体" w:cs="Times New Roman"/>
          <w:color w:val="auto"/>
          <w:sz w:val="24"/>
        </w:rPr>
      </w:pPr>
      <w:r>
        <w:rPr>
          <w:rFonts w:hint="eastAsia" w:ascii="宋体" w:hAnsi="宋体" w:eastAsia="宋体" w:cs="宋体"/>
          <w:color w:val="auto"/>
          <w:sz w:val="24"/>
          <w:lang w:bidi="ar"/>
        </w:rPr>
        <w:t>18</w:t>
      </w:r>
      <w:r>
        <w:rPr>
          <w:rFonts w:hint="eastAsia" w:ascii="宋体" w:hAnsi="宋体" w:eastAsia="宋体" w:cs="Times New Roman"/>
          <w:color w:val="auto"/>
          <w:sz w:val="24"/>
          <w:lang w:bidi="ar"/>
        </w:rPr>
        <w:t>0</w:t>
      </w:r>
      <w:r>
        <w:rPr>
          <w:rFonts w:hint="eastAsia" w:ascii="宋体" w:hAnsi="宋体" w:eastAsia="宋体" w:cs="宋体"/>
          <w:color w:val="auto"/>
          <w:sz w:val="24"/>
          <w:lang w:bidi="ar"/>
        </w:rPr>
        <w:t>分钟（按实际自定）</w:t>
      </w:r>
    </w:p>
    <w:p>
      <w:pPr>
        <w:spacing w:line="440" w:lineRule="exact"/>
        <w:ind w:right="-132" w:rightChars="-63"/>
        <w:rPr>
          <w:rFonts w:ascii="黑体" w:hAnsi="宋体" w:eastAsia="黑体" w:cs="Times New Roman"/>
          <w:b/>
          <w:bCs/>
          <w:color w:val="auto"/>
          <w:sz w:val="24"/>
        </w:rPr>
      </w:pPr>
      <w:r>
        <w:rPr>
          <w:rFonts w:hint="eastAsia" w:ascii="黑体" w:hAnsi="宋体" w:eastAsia="黑体" w:cs="黑体"/>
          <w:b/>
          <w:bCs/>
          <w:color w:val="auto"/>
          <w:sz w:val="24"/>
          <w:lang w:bidi="ar"/>
        </w:rPr>
        <w:t>六、规格</w:t>
      </w:r>
    </w:p>
    <w:p>
      <w:pPr>
        <w:spacing w:line="440" w:lineRule="exact"/>
        <w:ind w:right="-132" w:rightChars="-63" w:firstLine="480" w:firstLineChars="200"/>
        <w:rPr>
          <w:rFonts w:ascii="宋体" w:hAnsi="宋体" w:eastAsia="宋体" w:cs="Times New Roman"/>
          <w:color w:val="auto"/>
          <w:sz w:val="24"/>
        </w:rPr>
      </w:pPr>
      <w:r>
        <w:rPr>
          <w:rFonts w:hint="eastAsia" w:ascii="宋体" w:hAnsi="宋体" w:eastAsia="宋体" w:cs="Times New Roman"/>
          <w:color w:val="auto"/>
          <w:sz w:val="24"/>
          <w:lang w:bidi="ar"/>
        </w:rPr>
        <w:t>26</w:t>
      </w:r>
      <w:r>
        <w:rPr>
          <w:rFonts w:hint="eastAsia" w:ascii="宋体" w:hAnsi="宋体" w:eastAsia="宋体" w:cs="宋体"/>
          <w:color w:val="auto"/>
          <w:sz w:val="24"/>
          <w:lang w:bidi="ar"/>
        </w:rPr>
        <w:t>×</w:t>
      </w:r>
      <w:r>
        <w:rPr>
          <w:rFonts w:hint="eastAsia" w:ascii="宋体" w:hAnsi="宋体" w:eastAsia="宋体" w:cs="Times New Roman"/>
          <w:color w:val="auto"/>
          <w:sz w:val="24"/>
          <w:lang w:bidi="ar"/>
        </w:rPr>
        <w:t>37</w:t>
      </w:r>
      <w:r>
        <w:rPr>
          <w:rFonts w:hint="eastAsia" w:ascii="宋体" w:hAnsi="宋体" w:eastAsia="宋体" w:cs="宋体"/>
          <w:color w:val="auto"/>
          <w:sz w:val="24"/>
          <w:lang w:bidi="ar"/>
        </w:rPr>
        <w:t>cm（</w:t>
      </w:r>
      <w:r>
        <w:rPr>
          <w:rFonts w:hint="eastAsia" w:ascii="宋体" w:hAnsi="宋体" w:eastAsia="宋体" w:cs="Times New Roman"/>
          <w:color w:val="auto"/>
          <w:sz w:val="24"/>
          <w:lang w:bidi="ar"/>
        </w:rPr>
        <w:t>8k</w:t>
      </w:r>
      <w:r>
        <w:rPr>
          <w:rFonts w:hint="eastAsia" w:ascii="宋体" w:hAnsi="宋体" w:eastAsia="宋体" w:cs="宋体"/>
          <w:color w:val="auto"/>
          <w:sz w:val="24"/>
          <w:lang w:bidi="ar"/>
        </w:rPr>
        <w:t>白</w:t>
      </w:r>
      <w:r>
        <w:rPr>
          <w:rFonts w:hint="eastAsia" w:ascii="宋体" w:hAnsi="宋体" w:eastAsia="宋体" w:cs="Times New Roman"/>
          <w:color w:val="auto"/>
          <w:sz w:val="24"/>
          <w:lang w:bidi="ar"/>
        </w:rPr>
        <w:t>/</w:t>
      </w:r>
      <w:r>
        <w:rPr>
          <w:rFonts w:hint="eastAsia" w:ascii="宋体" w:hAnsi="宋体" w:eastAsia="宋体" w:cs="宋体"/>
          <w:color w:val="auto"/>
          <w:sz w:val="24"/>
          <w:lang w:bidi="ar"/>
        </w:rPr>
        <w:t>黑色卡纸）</w:t>
      </w:r>
    </w:p>
    <w:p>
      <w:pPr>
        <w:spacing w:line="440" w:lineRule="exact"/>
        <w:ind w:right="-132" w:rightChars="-63"/>
        <w:rPr>
          <w:rFonts w:ascii="宋体" w:hAnsi="宋体" w:eastAsia="宋体" w:cs="宋体"/>
          <w:b/>
          <w:color w:val="auto"/>
          <w:sz w:val="24"/>
        </w:rPr>
      </w:pPr>
      <w:r>
        <w:rPr>
          <w:rFonts w:hint="eastAsia" w:ascii="黑体" w:hAnsi="宋体" w:eastAsia="黑体" w:cs="黑体"/>
          <w:b/>
          <w:bCs/>
          <w:color w:val="auto"/>
          <w:sz w:val="24"/>
          <w:lang w:bidi="ar"/>
        </w:rPr>
        <w:t>七、试卷分值</w:t>
      </w:r>
    </w:p>
    <w:p>
      <w:pPr>
        <w:spacing w:line="440" w:lineRule="exact"/>
        <w:ind w:right="-132" w:rightChars="-63"/>
        <w:rPr>
          <w:rFonts w:ascii="宋体" w:hAnsi="宋体" w:eastAsia="宋体" w:cs="宋体"/>
          <w:color w:val="auto"/>
          <w:sz w:val="24"/>
        </w:rPr>
      </w:pPr>
      <w:r>
        <w:rPr>
          <w:rFonts w:hint="eastAsia" w:ascii="宋体" w:hAnsi="宋体" w:eastAsia="宋体" w:cs="宋体"/>
          <w:b/>
          <w:color w:val="auto"/>
          <w:sz w:val="24"/>
          <w:lang w:bidi="ar"/>
        </w:rPr>
        <w:t xml:space="preserve">   </w:t>
      </w:r>
      <w:r>
        <w:rPr>
          <w:rFonts w:hint="eastAsia" w:ascii="宋体" w:hAnsi="宋体" w:eastAsia="宋体" w:cs="宋体"/>
          <w:color w:val="auto"/>
          <w:sz w:val="24"/>
          <w:lang w:bidi="ar"/>
        </w:rPr>
        <w:t>本试卷分值为100分。</w:t>
      </w:r>
    </w:p>
    <w:p>
      <w:pPr>
        <w:spacing w:line="440" w:lineRule="exact"/>
        <w:ind w:right="-132" w:rightChars="-63"/>
        <w:rPr>
          <w:rFonts w:ascii="宋体" w:hAnsi="宋体" w:eastAsia="宋体" w:cs="宋体"/>
          <w:b/>
          <w:color w:val="auto"/>
          <w:sz w:val="24"/>
        </w:rPr>
      </w:pPr>
      <w:r>
        <w:rPr>
          <w:rFonts w:hint="eastAsia" w:ascii="黑体" w:hAnsi="宋体" w:eastAsia="黑体" w:cs="黑体"/>
          <w:b/>
          <w:bCs/>
          <w:color w:val="auto"/>
          <w:sz w:val="24"/>
          <w:lang w:bidi="ar"/>
        </w:rPr>
        <w:t>八、命题（组）教师：</w:t>
      </w:r>
      <w:r>
        <w:rPr>
          <w:rFonts w:hint="eastAsia" w:ascii="宋体" w:hAnsi="宋体" w:eastAsia="宋体" w:cs="宋体"/>
          <w:color w:val="auto"/>
          <w:sz w:val="24"/>
          <w:lang w:bidi="ar"/>
        </w:rPr>
        <w:t xml:space="preserve"> </w:t>
      </w:r>
      <w:r>
        <w:rPr>
          <w:rFonts w:hint="eastAsia" w:ascii="宋体" w:hAnsi="宋体" w:eastAsia="宋体" w:cs="宋体"/>
          <w:b/>
          <w:color w:val="auto"/>
          <w:sz w:val="24"/>
          <w:lang w:bidi="ar"/>
        </w:rPr>
        <w:t xml:space="preserve">         </w:t>
      </w:r>
    </w:p>
    <w:p>
      <w:pPr>
        <w:spacing w:line="440" w:lineRule="exact"/>
        <w:ind w:right="-132" w:rightChars="-63"/>
        <w:rPr>
          <w:rFonts w:ascii="宋体" w:hAnsi="宋体" w:eastAsia="宋体" w:cs="宋体"/>
          <w:b/>
          <w:color w:val="auto"/>
          <w:sz w:val="24"/>
        </w:rPr>
      </w:pPr>
      <w:r>
        <w:rPr>
          <w:rFonts w:hint="eastAsia" w:ascii="黑体" w:hAnsi="宋体" w:eastAsia="黑体" w:cs="黑体"/>
          <w:b/>
          <w:bCs/>
          <w:color w:val="auto"/>
          <w:sz w:val="24"/>
          <w:lang w:bidi="ar"/>
        </w:rPr>
        <w:t>九、教研室主任：</w:t>
      </w:r>
      <w:r>
        <w:rPr>
          <w:rFonts w:hint="eastAsia" w:ascii="宋体" w:hAnsi="宋体" w:eastAsia="宋体" w:cs="宋体"/>
          <w:color w:val="auto"/>
          <w:sz w:val="24"/>
          <w:lang w:bidi="ar"/>
        </w:rPr>
        <w:t xml:space="preserve">     </w:t>
      </w:r>
    </w:p>
    <w:p>
      <w:pPr>
        <w:spacing w:line="440" w:lineRule="exact"/>
        <w:rPr>
          <w:rFonts w:ascii="宋体" w:hAnsi="宋体" w:eastAsia="宋体" w:cs="宋体"/>
          <w:color w:val="auto"/>
          <w:sz w:val="24"/>
        </w:rPr>
      </w:pPr>
      <w:r>
        <w:rPr>
          <w:rFonts w:hint="eastAsia" w:ascii="黑体" w:hAnsi="宋体" w:eastAsia="黑体" w:cs="黑体"/>
          <w:b/>
          <w:bCs/>
          <w:color w:val="auto"/>
          <w:sz w:val="24"/>
          <w:lang w:bidi="ar"/>
        </w:rPr>
        <w:t>十、二级学院主管领导：</w:t>
      </w:r>
      <w:r>
        <w:rPr>
          <w:rFonts w:hint="eastAsia" w:ascii="宋体" w:hAnsi="宋体" w:eastAsia="宋体" w:cs="宋体"/>
          <w:color w:val="auto"/>
          <w:sz w:val="24"/>
          <w:lang w:bidi="ar"/>
        </w:rPr>
        <w:t xml:space="preserve">  </w:t>
      </w:r>
    </w:p>
    <w:p>
      <w:pPr>
        <w:spacing w:line="400" w:lineRule="exact"/>
        <w:rPr>
          <w:rFonts w:ascii="宋体" w:hAnsi="宋体" w:eastAsia="宋体" w:cs="宋体"/>
          <w:color w:val="auto"/>
          <w:sz w:val="24"/>
          <w:lang w:bidi="ar"/>
        </w:rPr>
      </w:pPr>
    </w:p>
    <w:p>
      <w:pPr>
        <w:spacing w:line="400" w:lineRule="exact"/>
        <w:ind w:firstLine="420" w:firstLineChars="200"/>
        <w:rPr>
          <w:rFonts w:ascii="宋体" w:hAnsi="宋体" w:eastAsia="宋体" w:cs="Times New Roman"/>
          <w:color w:val="auto"/>
          <w:sz w:val="24"/>
        </w:rPr>
      </w:pPr>
      <w:r>
        <w:rPr>
          <w:color w:val="auto"/>
        </w:rPr>
        <mc:AlternateContent>
          <mc:Choice Requires="wps">
            <w:drawing>
              <wp:anchor distT="0" distB="0" distL="114300" distR="114300" simplePos="0" relativeHeight="251665408" behindDoc="0" locked="0" layoutInCell="1" allowOverlap="1">
                <wp:simplePos x="0" y="0"/>
                <wp:positionH relativeFrom="leftMargin">
                  <wp:posOffset>6520180</wp:posOffset>
                </wp:positionH>
                <wp:positionV relativeFrom="paragraph">
                  <wp:posOffset>250190</wp:posOffset>
                </wp:positionV>
                <wp:extent cx="278130" cy="8340090"/>
                <wp:effectExtent l="0" t="0" r="11430" b="11430"/>
                <wp:wrapNone/>
                <wp:docPr id="50" name="文本框 50"/>
                <wp:cNvGraphicFramePr/>
                <a:graphic xmlns:a="http://schemas.openxmlformats.org/drawingml/2006/main">
                  <a:graphicData uri="http://schemas.microsoft.com/office/word/2010/wordprocessingShape">
                    <wps:wsp>
                      <wps:cNvSpPr txBox="1">
                        <a:spLocks noChangeArrowheads="1"/>
                      </wps:cNvSpPr>
                      <wps:spPr bwMode="auto">
                        <a:xfrm>
                          <a:off x="0" y="0"/>
                          <a:ext cx="278130" cy="8340090"/>
                        </a:xfrm>
                        <a:prstGeom prst="rect">
                          <a:avLst/>
                        </a:prstGeom>
                        <a:solidFill>
                          <a:srgbClr val="FFFFFF"/>
                        </a:solidFill>
                        <a:ln>
                          <a:noFill/>
                        </a:ln>
                      </wps:spPr>
                      <wps:txbx>
                        <w:txbxContent>
                          <w:p>
                            <w:r>
                              <w:rPr>
                                <w:rFonts w:hint="eastAsia"/>
                              </w:rPr>
                              <w:t xml:space="preserve">∶∶∶∶∶∶∶∶∶∶　装　∶∶∶∶∶∶∶∶∶∶∶　订　∶∶∶∶∶∶∶∶∶∶∶∶∶　线　∶∶∶∶∶∶∶∶∶∶∶∶∶∶∶∶   </w:t>
                            </w:r>
                          </w:p>
                        </w:txbxContent>
                      </wps:txbx>
                      <wps:bodyPr rot="0" vert="eaVert" wrap="square" lIns="36000" tIns="154800" rIns="36000" bIns="154800" anchor="t" anchorCtr="0" upright="1">
                        <a:noAutofit/>
                      </wps:bodyPr>
                    </wps:wsp>
                  </a:graphicData>
                </a:graphic>
              </wp:anchor>
            </w:drawing>
          </mc:Choice>
          <mc:Fallback>
            <w:pict>
              <v:shape id="_x0000_s1026" o:spid="_x0000_s1026" o:spt="202" type="#_x0000_t202" style="position:absolute;left:0pt;margin-left:513.4pt;margin-top:124.75pt;height:656.7pt;width:21.9pt;mso-position-horizontal-relative:page;mso-position-vertical-relative:page;z-index:251665408;mso-width-relative:page;mso-height-relative:page;" fillcolor="#FFFFFF" filled="t" stroked="f" coordsize="21600,21600" o:gfxdata="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gMl39oAAAANAQAADwAAAAAAAAABACAAAAAiAAAAZHJzL2Rvd25yZXYueG1sUEsB&#10;AhQAFAAAAAgAh07iQNZtQcIsAgAARAQAAA4AAAAAAAAAAQAgAAAAKQEAAGRycy9lMm9Eb2MueG1s&#10;UEsFBgAAAAAGAAYAWQEAAMcFAAAAAA==&#10;">
                <v:fill on="t" focussize="0,0"/>
                <v:stroke on="f"/>
                <v:imagedata o:title=""/>
                <o:lock v:ext="edit" aspectratio="f"/>
                <v:textbox inset="1mm,4.3mm,1mm,4.3mm" style="layout-flow:vertical-ideographic;">
                  <w:txbxContent>
                    <w:p>
                      <w:r>
                        <w:rPr>
                          <w:rFonts w:hint="eastAsia"/>
                        </w:rPr>
                        <w:t xml:space="preserve">∶∶∶∶∶∶∶∶∶∶　装　∶∶∶∶∶∶∶∶∶∶∶　订　∶∶∶∶∶∶∶∶∶∶∶∶∶　线　∶∶∶∶∶∶∶∶∶∶∶∶∶∶∶∶   </w:t>
                      </w:r>
                    </w:p>
                  </w:txbxContent>
                </v:textbox>
              </v:shape>
            </w:pict>
          </mc:Fallback>
        </mc:AlternateContent>
      </w:r>
      <w:r>
        <w:rPr>
          <w:color w:val="auto"/>
        </w:rPr>
        <mc:AlternateContent>
          <mc:Choice Requires="wps">
            <w:drawing>
              <wp:anchor distT="0" distB="0" distL="114300" distR="114300" simplePos="0" relativeHeight="251664384" behindDoc="0" locked="0" layoutInCell="1" allowOverlap="1">
                <wp:simplePos x="0" y="0"/>
                <wp:positionH relativeFrom="column">
                  <wp:posOffset>5375910</wp:posOffset>
                </wp:positionH>
                <wp:positionV relativeFrom="paragraph">
                  <wp:posOffset>238760</wp:posOffset>
                </wp:positionV>
                <wp:extent cx="333375" cy="8087360"/>
                <wp:effectExtent l="4445" t="4445" r="12700" b="15875"/>
                <wp:wrapNone/>
                <wp:docPr id="51" name="文本框 51"/>
                <wp:cNvGraphicFramePr/>
                <a:graphic xmlns:a="http://schemas.openxmlformats.org/drawingml/2006/main">
                  <a:graphicData uri="http://schemas.microsoft.com/office/word/2010/wordprocessingShape">
                    <wps:wsp>
                      <wps:cNvSpPr txBox="1">
                        <a:spLocks noChangeArrowheads="1"/>
                      </wps:cNvSpPr>
                      <wps:spPr bwMode="auto">
                        <a:xfrm>
                          <a:off x="0" y="0"/>
                          <a:ext cx="333375" cy="8087360"/>
                        </a:xfrm>
                        <a:prstGeom prst="rect">
                          <a:avLst/>
                        </a:prstGeom>
                        <a:solidFill>
                          <a:srgbClr val="FFFFFF"/>
                        </a:solidFill>
                        <a:ln w="9525" cmpd="sng">
                          <a:solidFill>
                            <a:srgbClr val="000000"/>
                          </a:solidFill>
                          <a:miter lim="800000"/>
                        </a:ln>
                      </wps:spPr>
                      <wps:txbx>
                        <w:txbxContent>
                          <w:p>
                            <w:r>
                              <w:rPr>
                                <w:rFonts w:hint="eastAsia"/>
                              </w:rPr>
                              <w:t>学号：　　　 　姓名：　　　　　学院：　　　　　　  班级：                考场(教室)：                座号：　　　　　　　</w:t>
                            </w:r>
                          </w:p>
                          <w:p/>
                          <w:p/>
                        </w:txbxContent>
                      </wps:txbx>
                      <wps:bodyPr rot="0" vert="vert" wrap="square" lIns="36000" tIns="180000" rIns="36000" bIns="180000" anchor="t" anchorCtr="0" upright="1">
                        <a:noAutofit/>
                      </wps:bodyPr>
                    </wps:wsp>
                  </a:graphicData>
                </a:graphic>
              </wp:anchor>
            </w:drawing>
          </mc:Choice>
          <mc:Fallback>
            <w:pict>
              <v:shape id="_x0000_s1026" o:spid="_x0000_s1026" o:spt="202" type="#_x0000_t202" style="position:absolute;left:0pt;margin-left:423.3pt;margin-top:18.8pt;height:636.8pt;width:26.25pt;z-index:251664384;mso-width-relative:page;mso-height-relative:page;" fillcolor="#FFFFFF" filled="t" stroked="t" coordsize="21600,21600" o:gfxdata="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GF0RC1wAAAAsBAAAPAAAAAAAAAAEAIAAA&#10;ACIAAABkcnMvZG93bnJldi54bWxQSwECFAAUAAAACACHTuJAy3OookYCAACWBAAADgAAAAAAAAAB&#10;ACAAAAAmAQAAZHJzL2Uyb0RvYy54bWxQSwUGAAAAAAYABgBZAQAA3gUAAAAA&#10;">
                <v:fill on="t" focussize="0,0"/>
                <v:stroke color="#000000" miterlimit="8" joinstyle="miter"/>
                <v:imagedata o:title=""/>
                <o:lock v:ext="edit" aspectratio="f"/>
                <v:textbox inset="1mm,5mm,1mm,5mm" style="layout-flow:vertical;">
                  <w:txbxContent>
                    <w:p>
                      <w:r>
                        <w:rPr>
                          <w:rFonts w:hint="eastAsia"/>
                        </w:rPr>
                        <w:t>学号：　　　 　姓名：　　　　　学院：　　　　　　  班级：                考场(教室)：                座号：　　　　　　　</w:t>
                      </w:r>
                    </w:p>
                    <w:p/>
                    <w:p/>
                  </w:txbxContent>
                </v:textbox>
              </v:shape>
            </w:pict>
          </mc:Fallback>
        </mc:AlternateContent>
      </w:r>
      <w:r>
        <w:rPr>
          <w:rFonts w:hint="eastAsia" w:ascii="宋体" w:hAnsi="宋体" w:eastAsia="宋体" w:cs="宋体"/>
          <w:color w:val="auto"/>
          <w:sz w:val="24"/>
          <w:lang w:bidi="ar"/>
        </w:rPr>
        <w:t>注意：</w:t>
      </w:r>
    </w:p>
    <w:p>
      <w:pPr>
        <w:spacing w:line="400" w:lineRule="exact"/>
        <w:ind w:firstLine="480" w:firstLineChars="200"/>
        <w:rPr>
          <w:rFonts w:ascii="宋体" w:hAnsi="宋体" w:eastAsia="宋体" w:cs="Times New Roman"/>
          <w:color w:val="auto"/>
          <w:sz w:val="24"/>
        </w:rPr>
      </w:pPr>
      <w:r>
        <w:rPr>
          <w:rFonts w:hint="eastAsia" w:ascii="宋体" w:hAnsi="宋体" w:eastAsia="宋体" w:cs="宋体"/>
          <w:color w:val="auto"/>
          <w:sz w:val="24"/>
          <w:lang w:bidi="ar"/>
        </w:rPr>
        <w:t>1.命题教师确定卷别后，请</w:t>
      </w:r>
      <w:r>
        <w:rPr>
          <w:rFonts w:hint="eastAsia" w:ascii="宋体" w:hAnsi="宋体" w:eastAsia="宋体" w:cs="宋体"/>
          <w:color w:val="auto"/>
          <w:sz w:val="24"/>
          <w:lang w:val="en-US" w:eastAsia="zh-CN" w:bidi="ar"/>
        </w:rPr>
        <w:t>于相应</w:t>
      </w:r>
      <w:r>
        <w:rPr>
          <w:rFonts w:hint="eastAsia" w:ascii="宋体" w:hAnsi="宋体" w:eastAsia="宋体" w:cs="宋体"/>
          <w:color w:val="auto"/>
          <w:sz w:val="24"/>
          <w:lang w:bidi="ar"/>
        </w:rPr>
        <w:t>卷别后“</w:t>
      </w:r>
      <w:r>
        <w:rPr>
          <w:rFonts w:hint="eastAsia" w:ascii="宋体" w:hAnsi="宋体" w:eastAsia="宋体" w:cs="宋体"/>
          <w:b/>
          <w:color w:val="auto"/>
          <w:sz w:val="24"/>
          <w:lang w:bidi="ar"/>
        </w:rPr>
        <w:t>□”</w:t>
      </w:r>
      <w:r>
        <w:rPr>
          <w:rFonts w:hint="eastAsia" w:ascii="宋体" w:hAnsi="宋体" w:eastAsia="宋体" w:cs="宋体"/>
          <w:color w:val="auto"/>
          <w:sz w:val="24"/>
          <w:lang w:bidi="ar"/>
        </w:rPr>
        <w:t>内</w:t>
      </w:r>
      <w:r>
        <w:rPr>
          <w:rFonts w:hint="eastAsia" w:ascii="宋体" w:hAnsi="宋体" w:eastAsia="宋体" w:cs="宋体"/>
          <w:color w:val="auto"/>
          <w:sz w:val="24"/>
          <w:lang w:val="en-US" w:eastAsia="zh-CN" w:bidi="ar"/>
        </w:rPr>
        <w:t>打</w:t>
      </w:r>
      <w:r>
        <w:rPr>
          <w:rFonts w:hint="eastAsia" w:ascii="宋体" w:hAnsi="宋体" w:eastAsia="宋体" w:cs="Times New Roman"/>
          <w:color w:val="auto"/>
          <w:sz w:val="24"/>
          <w:lang w:bidi="ar"/>
        </w:rPr>
        <w:t>“</w:t>
      </w:r>
      <w:r>
        <w:rPr>
          <w:rFonts w:hint="eastAsia" w:ascii="宋体" w:hAnsi="宋体" w:eastAsia="宋体" w:cs="宋体"/>
          <w:color w:val="auto"/>
          <w:spacing w:val="-14"/>
          <w:sz w:val="24"/>
          <w:lang w:bidi="ar"/>
        </w:rPr>
        <w:t>√</w:t>
      </w:r>
      <w:r>
        <w:rPr>
          <w:rFonts w:hint="eastAsia" w:ascii="宋体" w:hAnsi="宋体" w:eastAsia="宋体" w:cs="宋体"/>
          <w:color w:val="auto"/>
          <w:sz w:val="24"/>
          <w:lang w:bidi="ar"/>
        </w:rPr>
        <w:t>”。若少数科目有A、B、C三套试卷，则在试卷顶部的自行增加“C卷”。</w:t>
      </w:r>
    </w:p>
    <w:p>
      <w:pPr>
        <w:spacing w:line="400" w:lineRule="exact"/>
        <w:ind w:left="0" w:leftChars="0" w:firstLine="480" w:firstLineChars="200"/>
        <w:rPr>
          <w:rFonts w:ascii="宋体" w:hAnsi="宋体" w:eastAsia="宋体" w:cs="Times New Roman"/>
          <w:color w:val="auto"/>
          <w:sz w:val="24"/>
        </w:rPr>
      </w:pPr>
      <w:r>
        <w:rPr>
          <w:rFonts w:hint="eastAsia" w:ascii="宋体" w:hAnsi="宋体" w:eastAsia="宋体" w:cs="宋体"/>
          <w:color w:val="auto"/>
          <w:sz w:val="24"/>
          <w:lang w:bidi="ar"/>
        </w:rPr>
        <w:t>2.试卷模板</w:t>
      </w:r>
      <w:r>
        <w:rPr>
          <w:rFonts w:hint="eastAsia" w:ascii="宋体" w:hAnsi="宋体" w:eastAsia="宋体" w:cs="宋体"/>
          <w:color w:val="auto"/>
          <w:sz w:val="24"/>
          <w:lang w:val="en-US" w:eastAsia="zh-CN" w:bidi="ar"/>
        </w:rPr>
        <w:t>建议采</w:t>
      </w:r>
      <w:r>
        <w:rPr>
          <w:rFonts w:hint="eastAsia" w:ascii="宋体" w:hAnsi="宋体" w:eastAsia="宋体" w:cs="宋体"/>
          <w:color w:val="auto"/>
          <w:sz w:val="24"/>
          <w:lang w:bidi="ar"/>
        </w:rPr>
        <w:t>用A</w:t>
      </w:r>
      <w:r>
        <w:rPr>
          <w:rFonts w:hint="eastAsia" w:ascii="宋体" w:hAnsi="宋体" w:eastAsia="宋体" w:cs="Times New Roman"/>
          <w:color w:val="auto"/>
          <w:sz w:val="24"/>
          <w:lang w:bidi="ar"/>
        </w:rPr>
        <w:t>4</w:t>
      </w:r>
      <w:r>
        <w:rPr>
          <w:rFonts w:hint="eastAsia" w:ascii="宋体" w:hAnsi="宋体" w:eastAsia="宋体" w:cs="宋体"/>
          <w:color w:val="auto"/>
          <w:sz w:val="24"/>
          <w:lang w:bidi="ar"/>
        </w:rPr>
        <w:t>纸打印。</w:t>
      </w:r>
    </w:p>
    <w:p>
      <w:pPr>
        <w:spacing w:line="400" w:lineRule="exact"/>
        <w:ind w:firstLine="480" w:firstLineChars="200"/>
        <w:rPr>
          <w:rFonts w:ascii="宋体" w:hAnsi="宋体" w:eastAsia="宋体" w:cs="Times New Roman"/>
          <w:color w:val="auto"/>
          <w:sz w:val="24"/>
        </w:rPr>
      </w:pPr>
      <w:r>
        <w:rPr>
          <w:rFonts w:hint="eastAsia" w:ascii="宋体" w:hAnsi="宋体" w:eastAsia="宋体" w:cs="宋体"/>
          <w:color w:val="auto"/>
          <w:sz w:val="24"/>
          <w:lang w:bidi="ar"/>
        </w:rPr>
        <w:t>3.试卷正文字体用“小四号”宋体，标题用“小四号”黑体；行距为固定值“2</w:t>
      </w:r>
      <w:r>
        <w:rPr>
          <w:rFonts w:ascii="宋体" w:hAnsi="宋体" w:eastAsia="宋体" w:cs="宋体"/>
          <w:color w:val="auto"/>
          <w:sz w:val="24"/>
          <w:lang w:bidi="ar"/>
        </w:rPr>
        <w:t>2</w:t>
      </w:r>
      <w:r>
        <w:rPr>
          <w:rFonts w:hint="eastAsia" w:ascii="宋体" w:hAnsi="宋体" w:eastAsia="宋体" w:cs="宋体"/>
          <w:color w:val="auto"/>
          <w:sz w:val="24"/>
          <w:lang w:bidi="ar"/>
        </w:rPr>
        <w:t>磅”。页边距：上下均为</w:t>
      </w:r>
      <w:r>
        <w:rPr>
          <w:rFonts w:hint="eastAsia" w:ascii="宋体" w:hAnsi="宋体" w:eastAsia="宋体" w:cs="Times New Roman"/>
          <w:color w:val="auto"/>
          <w:sz w:val="24"/>
          <w:lang w:bidi="ar"/>
        </w:rPr>
        <w:t>3</w:t>
      </w:r>
      <w:r>
        <w:rPr>
          <w:rFonts w:hint="eastAsia" w:ascii="宋体" w:hAnsi="宋体" w:eastAsia="宋体" w:cs="宋体"/>
          <w:color w:val="auto"/>
          <w:sz w:val="24"/>
          <w:lang w:bidi="ar"/>
        </w:rPr>
        <w:t>0毫米，左右为</w:t>
      </w:r>
      <w:r>
        <w:rPr>
          <w:rFonts w:ascii="宋体" w:hAnsi="宋体" w:eastAsia="宋体" w:cs="Times New Roman"/>
          <w:color w:val="auto"/>
          <w:sz w:val="24"/>
          <w:lang w:bidi="ar"/>
        </w:rPr>
        <w:t>40</w:t>
      </w:r>
      <w:r>
        <w:rPr>
          <w:rFonts w:hint="eastAsia" w:ascii="宋体" w:hAnsi="宋体" w:eastAsia="宋体" w:cs="宋体"/>
          <w:color w:val="auto"/>
          <w:sz w:val="24"/>
          <w:lang w:bidi="ar"/>
        </w:rPr>
        <w:t>毫米。</w:t>
      </w:r>
    </w:p>
    <w:p>
      <w:pPr>
        <w:spacing w:line="400" w:lineRule="exact"/>
        <w:ind w:firstLine="480" w:firstLineChars="200"/>
        <w:rPr>
          <w:rFonts w:hint="eastAsia" w:ascii="宋体" w:hAnsi="宋体" w:eastAsia="宋体" w:cs="宋体"/>
          <w:color w:val="auto"/>
          <w:sz w:val="24"/>
          <w:lang w:bidi="ar"/>
        </w:rPr>
      </w:pPr>
      <w:r>
        <w:rPr>
          <w:rFonts w:hint="eastAsia" w:ascii="宋体" w:hAnsi="宋体" w:eastAsia="宋体" w:cs="宋体"/>
          <w:color w:val="auto"/>
          <w:sz w:val="24"/>
          <w:lang w:bidi="ar"/>
        </w:rPr>
        <w:t>4.课程名称按照教务管理系统中本学期课程名称填写。</w:t>
      </w:r>
    </w:p>
    <w:p>
      <w:pPr>
        <w:spacing w:line="400" w:lineRule="exact"/>
        <w:ind w:firstLine="480" w:firstLineChars="200"/>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5.如为考查试卷，请将试卷中相关“考试”字样变更为“考查”。</w:t>
      </w:r>
    </w:p>
    <w:p>
      <w:pPr>
        <w:spacing w:line="400" w:lineRule="exact"/>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bidi="ar"/>
        </w:rPr>
        <w:t xml:space="preserve"> </w:t>
      </w:r>
      <w:r>
        <w:rPr>
          <w:rFonts w:hint="eastAsia" w:ascii="宋体" w:hAnsi="宋体" w:eastAsia="宋体" w:cs="Times New Roman"/>
          <w:color w:val="auto"/>
          <w:sz w:val="24"/>
          <w:szCs w:val="24"/>
          <w:lang w:val="en-US" w:eastAsia="zh-CN" w:bidi="ar"/>
        </w:rPr>
        <w:t xml:space="preserve">   6.本试卷印刷前请将第“八、九、十”部分删除。</w:t>
      </w:r>
    </w:p>
    <w:p>
      <w:pPr>
        <w:spacing w:line="400" w:lineRule="exact"/>
        <w:rPr>
          <w:rFonts w:ascii="宋体" w:hAnsi="宋体" w:eastAsia="宋体" w:cs="Times New Roman"/>
          <w:color w:val="auto"/>
          <w:sz w:val="24"/>
        </w:rPr>
      </w:pPr>
      <w:r>
        <w:rPr>
          <w:rFonts w:hint="eastAsia" w:ascii="宋体" w:hAnsi="宋体" w:eastAsia="宋体" w:cs="Times New Roman"/>
          <w:color w:val="auto"/>
          <w:sz w:val="24"/>
          <w:lang w:bidi="ar"/>
        </w:rPr>
        <w:t xml:space="preserve"> </w:t>
      </w:r>
    </w:p>
    <w:p>
      <w:pPr>
        <w:spacing w:line="400" w:lineRule="exact"/>
        <w:rPr>
          <w:rFonts w:ascii="宋体" w:hAnsi="宋体" w:eastAsia="宋体" w:cs="Times New Roman"/>
          <w:color w:val="auto"/>
          <w:sz w:val="24"/>
        </w:rPr>
      </w:pPr>
      <w:r>
        <w:rPr>
          <w:rFonts w:hint="eastAsia" w:ascii="宋体" w:hAnsi="宋体" w:eastAsia="宋体" w:cs="Times New Roman"/>
          <w:color w:val="auto"/>
          <w:sz w:val="24"/>
          <w:lang w:bidi="ar"/>
        </w:rPr>
        <w:t xml:space="preserve"> </w:t>
      </w:r>
    </w:p>
    <w:p>
      <w:pPr>
        <w:spacing w:line="400" w:lineRule="exact"/>
        <w:ind w:firstLine="1687" w:firstLineChars="700"/>
        <w:jc w:val="left"/>
        <w:rPr>
          <w:rFonts w:ascii="宋体" w:hAnsi="宋体" w:eastAsia="宋体" w:cs="Times New Roman"/>
          <w:b/>
          <w:bCs/>
          <w:color w:val="auto"/>
          <w:sz w:val="24"/>
        </w:rPr>
      </w:pPr>
      <w:r>
        <w:rPr>
          <w:rFonts w:hint="eastAsia" w:ascii="宋体" w:hAnsi="宋体" w:eastAsia="宋体" w:cs="宋体"/>
          <w:b/>
          <w:bCs/>
          <w:color w:val="auto"/>
          <w:sz w:val="24"/>
          <w:lang w:bidi="ar"/>
        </w:rPr>
        <w:t>以上示例内容，请删除</w:t>
      </w:r>
    </w:p>
    <w:p>
      <w:pPr>
        <w:spacing w:line="400" w:lineRule="exact"/>
        <w:rPr>
          <w:rFonts w:ascii="Times New Roman" w:hAnsi="Times New Roman" w:eastAsia="宋体" w:cs="Times New Roman"/>
          <w:color w:val="auto"/>
          <w:szCs w:val="21"/>
        </w:rPr>
      </w:pPr>
      <w:r>
        <w:rPr>
          <w:rFonts w:hint="eastAsia" w:ascii="宋体" w:hAnsi="宋体" w:eastAsia="宋体" w:cs="宋体"/>
          <w:color w:val="auto"/>
          <w:sz w:val="24"/>
          <w:lang w:bidi="ar"/>
        </w:rPr>
        <w:t xml:space="preserve">    </w:t>
      </w:r>
    </w:p>
    <w:p>
      <w:pPr>
        <w:pStyle w:val="13"/>
        <w:tabs>
          <w:tab w:val="left" w:pos="1072"/>
        </w:tabs>
        <w:spacing w:line="570" w:lineRule="exact"/>
        <w:ind w:left="0" w:firstLine="0"/>
        <w:jc w:val="center"/>
        <w:rPr>
          <w:rFonts w:ascii="方正小标宋简体" w:eastAsia="方正小标宋简体"/>
          <w:color w:val="auto"/>
          <w:sz w:val="36"/>
          <w:szCs w:val="36"/>
        </w:rPr>
        <w:sectPr>
          <w:type w:val="continuous"/>
          <w:pgSz w:w="12240" w:h="15840"/>
          <w:pgMar w:top="1701" w:right="2268" w:bottom="1701" w:left="2268" w:header="720" w:footer="720" w:gutter="0"/>
          <w:cols w:space="720" w:num="1"/>
          <w:docGrid w:type="lines" w:linePitch="312" w:charSpace="0"/>
        </w:sectPr>
      </w:pPr>
    </w:p>
    <w:p>
      <w:pPr>
        <w:spacing w:after="156" w:afterLines="50" w:line="570" w:lineRule="exact"/>
        <w:rPr>
          <w:rFonts w:hint="eastAsia" w:ascii="方正小标宋简体" w:eastAsia="方正小标宋简体"/>
          <w:color w:val="auto"/>
          <w:sz w:val="36"/>
          <w:szCs w:val="36"/>
        </w:rPr>
      </w:pPr>
      <w:r>
        <w:rPr>
          <w:rFonts w:hint="eastAsia" w:ascii="方正仿宋简体" w:hAnsi="Times New Roman" w:eastAsia="方正仿宋简体" w:cs="Times New Roman"/>
          <w:color w:val="auto"/>
          <w:sz w:val="32"/>
          <w:szCs w:val="32"/>
        </w:rPr>
        <w:t>附件</w:t>
      </w:r>
      <w:r>
        <w:rPr>
          <w:rFonts w:hint="eastAsia" w:ascii="方正仿宋简体" w:hAnsi="Times New Roman" w:eastAsia="方正仿宋简体" w:cs="Times New Roman"/>
          <w:color w:val="auto"/>
          <w:sz w:val="32"/>
          <w:szCs w:val="32"/>
          <w:lang w:val="en-US" w:eastAsia="zh-CN"/>
        </w:rPr>
        <w:t>13-3</w:t>
      </w:r>
    </w:p>
    <w:p>
      <w:pPr>
        <w:pStyle w:val="13"/>
        <w:keepNext w:val="0"/>
        <w:keepLines w:val="0"/>
        <w:pageBreakBefore w:val="0"/>
        <w:widowControl w:val="0"/>
        <w:tabs>
          <w:tab w:val="left" w:pos="1072"/>
        </w:tabs>
        <w:kinsoku/>
        <w:wordWrap/>
        <w:overflowPunct/>
        <w:topLinePunct w:val="0"/>
        <w:bidi w:val="0"/>
        <w:adjustRightInd/>
        <w:snapToGrid/>
        <w:spacing w:line="510" w:lineRule="exact"/>
        <w:ind w:left="0" w:firstLine="0"/>
        <w:jc w:val="center"/>
        <w:textAlignment w:val="auto"/>
        <w:outlineLvl w:val="2"/>
        <w:rPr>
          <w:rFonts w:ascii="方正小标宋简体" w:eastAsia="方正小标宋简体"/>
          <w:color w:val="auto"/>
          <w:sz w:val="36"/>
          <w:szCs w:val="36"/>
        </w:rPr>
      </w:pPr>
      <w:r>
        <w:rPr>
          <w:rFonts w:hint="eastAsia" w:ascii="方正小标宋简体" w:eastAsia="方正小标宋简体"/>
          <w:color w:val="auto"/>
          <w:sz w:val="36"/>
          <w:szCs w:val="36"/>
        </w:rPr>
        <w:t>北海艺术设计学院非笔试类考试（考查）课程考核</w:t>
      </w:r>
    </w:p>
    <w:p>
      <w:pPr>
        <w:pStyle w:val="13"/>
        <w:keepNext w:val="0"/>
        <w:keepLines w:val="0"/>
        <w:pageBreakBefore w:val="0"/>
        <w:widowControl w:val="0"/>
        <w:tabs>
          <w:tab w:val="left" w:pos="1072"/>
        </w:tabs>
        <w:kinsoku/>
        <w:wordWrap/>
        <w:overflowPunct/>
        <w:topLinePunct w:val="0"/>
        <w:bidi w:val="0"/>
        <w:adjustRightInd/>
        <w:snapToGrid/>
        <w:spacing w:line="510" w:lineRule="exact"/>
        <w:ind w:left="0" w:firstLine="0"/>
        <w:jc w:val="center"/>
        <w:textAlignment w:val="auto"/>
        <w:outlineLvl w:val="2"/>
        <w:rPr>
          <w:rFonts w:ascii="方正小标宋简体" w:eastAsia="方正小标宋简体"/>
          <w:color w:val="auto"/>
          <w:sz w:val="36"/>
          <w:szCs w:val="36"/>
        </w:rPr>
      </w:pPr>
      <w:r>
        <w:rPr>
          <w:rFonts w:hint="eastAsia" w:ascii="方正小标宋简体" w:eastAsia="方正小标宋简体"/>
          <w:color w:val="auto"/>
          <w:sz w:val="36"/>
          <w:szCs w:val="36"/>
        </w:rPr>
        <w:t>评分要点及细则</w:t>
      </w:r>
    </w:p>
    <w:p>
      <w:pPr>
        <w:keepNext w:val="0"/>
        <w:keepLines w:val="0"/>
        <w:pageBreakBefore w:val="0"/>
        <w:widowControl w:val="0"/>
        <w:tabs>
          <w:tab w:val="left" w:pos="3451"/>
          <w:tab w:val="left" w:pos="4651"/>
          <w:tab w:val="left" w:pos="6091"/>
        </w:tabs>
        <w:kinsoku/>
        <w:wordWrap/>
        <w:overflowPunct/>
        <w:topLinePunct w:val="0"/>
        <w:bidi w:val="0"/>
        <w:adjustRightInd/>
        <w:snapToGrid/>
        <w:spacing w:line="510" w:lineRule="exact"/>
        <w:jc w:val="center"/>
        <w:textAlignment w:val="auto"/>
        <w:rPr>
          <w:rFonts w:ascii="方正小标宋简体" w:hAnsi="方正小标宋简体" w:eastAsia="方正小标宋简体"/>
          <w:color w:val="auto"/>
          <w:sz w:val="36"/>
          <w:szCs w:val="36"/>
        </w:rPr>
      </w:pPr>
      <w:r>
        <w:rPr>
          <w:rFonts w:hint="eastAsia" w:ascii="方正小标宋简体" w:hAnsi="方正小标宋简体" w:eastAsia="方正小标宋简体"/>
          <w:color w:val="auto"/>
          <w:sz w:val="36"/>
          <w:szCs w:val="36"/>
        </w:rPr>
        <w:t>20    —20   学年第   学期</w:t>
      </w:r>
    </w:p>
    <w:p>
      <w:pPr>
        <w:keepNext w:val="0"/>
        <w:keepLines w:val="0"/>
        <w:pageBreakBefore w:val="0"/>
        <w:widowControl w:val="0"/>
        <w:tabs>
          <w:tab w:val="left" w:pos="3451"/>
          <w:tab w:val="left" w:pos="4651"/>
          <w:tab w:val="left" w:pos="6091"/>
        </w:tabs>
        <w:kinsoku/>
        <w:wordWrap/>
        <w:overflowPunct/>
        <w:topLinePunct w:val="0"/>
        <w:autoSpaceDE/>
        <w:autoSpaceDN/>
        <w:bidi w:val="0"/>
        <w:adjustRightInd/>
        <w:snapToGrid/>
        <w:spacing w:line="100" w:lineRule="exact"/>
        <w:ind w:left="2614"/>
        <w:textAlignment w:val="auto"/>
        <w:rPr>
          <w:rFonts w:ascii="方正小标宋简体" w:hAnsi="方正小标宋简体" w:eastAsia="方正小标宋简体"/>
          <w:color w:val="auto"/>
          <w:sz w:val="24"/>
        </w:rPr>
      </w:pPr>
    </w:p>
    <w:tbl>
      <w:tblPr>
        <w:tblStyle w:val="15"/>
        <w:tblW w:w="878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68"/>
        <w:gridCol w:w="3260"/>
        <w:gridCol w:w="1209"/>
        <w:gridCol w:w="20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2268" w:type="dxa"/>
            <w:vAlign w:val="center"/>
          </w:tcPr>
          <w:p>
            <w:pPr>
              <w:pStyle w:val="14"/>
              <w:keepNext w:val="0"/>
              <w:keepLines w:val="0"/>
              <w:pageBreakBefore w:val="0"/>
              <w:widowControl w:val="0"/>
              <w:kinsoku/>
              <w:wordWrap/>
              <w:overflowPunct/>
              <w:topLinePunct w:val="0"/>
              <w:autoSpaceDE w:val="0"/>
              <w:autoSpaceDN w:val="0"/>
              <w:bidi w:val="0"/>
              <w:adjustRightInd/>
              <w:snapToGrid/>
              <w:spacing w:before="170" w:line="300" w:lineRule="exact"/>
              <w:ind w:left="89" w:right="82"/>
              <w:jc w:val="center"/>
              <w:textAlignment w:val="auto"/>
              <w:rPr>
                <w:color w:val="auto"/>
                <w:sz w:val="24"/>
                <w:lang w:eastAsia="en-US"/>
              </w:rPr>
            </w:pPr>
            <w:r>
              <w:rPr>
                <w:rFonts w:hint="eastAsia"/>
                <w:color w:val="auto"/>
                <w:sz w:val="24"/>
                <w:lang w:eastAsia="en-US"/>
              </w:rPr>
              <w:t>学院</w:t>
            </w:r>
          </w:p>
        </w:tc>
        <w:tc>
          <w:tcPr>
            <w:tcW w:w="3260" w:type="dxa"/>
            <w:vAlign w:val="center"/>
          </w:tcPr>
          <w:p>
            <w:pPr>
              <w:pStyle w:val="14"/>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ascii="Times New Roman"/>
                <w:color w:val="auto"/>
                <w:sz w:val="24"/>
                <w:lang w:eastAsia="en-US"/>
              </w:rPr>
            </w:pPr>
          </w:p>
        </w:tc>
        <w:tc>
          <w:tcPr>
            <w:tcW w:w="1209" w:type="dxa"/>
            <w:vAlign w:val="center"/>
          </w:tcPr>
          <w:p>
            <w:pPr>
              <w:pStyle w:val="14"/>
              <w:keepNext w:val="0"/>
              <w:keepLines w:val="0"/>
              <w:pageBreakBefore w:val="0"/>
              <w:widowControl w:val="0"/>
              <w:kinsoku/>
              <w:wordWrap/>
              <w:overflowPunct/>
              <w:topLinePunct w:val="0"/>
              <w:autoSpaceDE w:val="0"/>
              <w:autoSpaceDN w:val="0"/>
              <w:bidi w:val="0"/>
              <w:adjustRightInd/>
              <w:snapToGrid/>
              <w:spacing w:before="170" w:line="300" w:lineRule="exact"/>
              <w:ind w:left="184"/>
              <w:jc w:val="both"/>
              <w:textAlignment w:val="auto"/>
              <w:rPr>
                <w:color w:val="auto"/>
                <w:sz w:val="24"/>
                <w:lang w:eastAsia="en-US"/>
              </w:rPr>
            </w:pPr>
            <w:r>
              <w:rPr>
                <w:rFonts w:hint="eastAsia"/>
                <w:color w:val="auto"/>
                <w:sz w:val="24"/>
                <w:lang w:eastAsia="en-US"/>
              </w:rPr>
              <w:t>教研室</w:t>
            </w:r>
          </w:p>
        </w:tc>
        <w:tc>
          <w:tcPr>
            <w:tcW w:w="2052" w:type="dxa"/>
            <w:vAlign w:val="center"/>
          </w:tcPr>
          <w:p>
            <w:pPr>
              <w:pStyle w:val="14"/>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ascii="Times New Roman"/>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2268" w:type="dxa"/>
            <w:vAlign w:val="center"/>
          </w:tcPr>
          <w:p>
            <w:pPr>
              <w:pStyle w:val="14"/>
              <w:keepNext w:val="0"/>
              <w:keepLines w:val="0"/>
              <w:pageBreakBefore w:val="0"/>
              <w:widowControl w:val="0"/>
              <w:kinsoku/>
              <w:wordWrap/>
              <w:overflowPunct/>
              <w:topLinePunct w:val="0"/>
              <w:autoSpaceDE w:val="0"/>
              <w:autoSpaceDN w:val="0"/>
              <w:bidi w:val="0"/>
              <w:adjustRightInd/>
              <w:snapToGrid/>
              <w:spacing w:before="170" w:line="300" w:lineRule="exact"/>
              <w:ind w:left="89" w:leftChars="0" w:right="82" w:rightChars="0"/>
              <w:jc w:val="center"/>
              <w:textAlignment w:val="auto"/>
              <w:rPr>
                <w:rFonts w:hint="eastAsia" w:ascii="宋体" w:hAnsi="宋体" w:eastAsia="宋体" w:cs="宋体"/>
                <w:color w:val="auto"/>
                <w:kern w:val="2"/>
                <w:sz w:val="24"/>
                <w:szCs w:val="24"/>
                <w:lang w:val="zh-CN" w:eastAsia="en-US" w:bidi="zh-CN"/>
              </w:rPr>
            </w:pPr>
            <w:r>
              <w:rPr>
                <w:rFonts w:hint="eastAsia"/>
                <w:color w:val="auto"/>
                <w:sz w:val="24"/>
                <w:lang w:eastAsia="en-US"/>
              </w:rPr>
              <w:t>课程名称</w:t>
            </w:r>
          </w:p>
        </w:tc>
        <w:tc>
          <w:tcPr>
            <w:tcW w:w="3260" w:type="dxa"/>
            <w:vAlign w:val="center"/>
          </w:tcPr>
          <w:p>
            <w:pPr>
              <w:pStyle w:val="14"/>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ascii="Times New Roman" w:hAnsi="宋体" w:eastAsia="宋体" w:cs="宋体"/>
                <w:color w:val="auto"/>
                <w:kern w:val="2"/>
                <w:sz w:val="24"/>
                <w:szCs w:val="24"/>
                <w:lang w:val="zh-CN" w:eastAsia="en-US" w:bidi="zh-CN"/>
              </w:rPr>
            </w:pPr>
          </w:p>
        </w:tc>
        <w:tc>
          <w:tcPr>
            <w:tcW w:w="1209" w:type="dxa"/>
            <w:vAlign w:val="center"/>
          </w:tcPr>
          <w:p>
            <w:pPr>
              <w:pStyle w:val="14"/>
              <w:keepNext w:val="0"/>
              <w:keepLines w:val="0"/>
              <w:pageBreakBefore w:val="0"/>
              <w:widowControl w:val="0"/>
              <w:kinsoku/>
              <w:wordWrap/>
              <w:overflowPunct/>
              <w:topLinePunct w:val="0"/>
              <w:autoSpaceDE w:val="0"/>
              <w:autoSpaceDN w:val="0"/>
              <w:bidi w:val="0"/>
              <w:adjustRightInd/>
              <w:snapToGrid/>
              <w:spacing w:before="170" w:line="300" w:lineRule="exact"/>
              <w:jc w:val="center"/>
              <w:textAlignment w:val="auto"/>
              <w:rPr>
                <w:rFonts w:hint="eastAsia" w:ascii="宋体" w:hAnsi="宋体" w:eastAsia="宋体" w:cs="宋体"/>
                <w:color w:val="auto"/>
                <w:kern w:val="2"/>
                <w:sz w:val="24"/>
                <w:szCs w:val="24"/>
                <w:lang w:val="zh-CN" w:eastAsia="en-US" w:bidi="zh-CN"/>
              </w:rPr>
            </w:pPr>
            <w:r>
              <w:rPr>
                <w:rFonts w:hint="eastAsia"/>
                <w:color w:val="auto"/>
                <w:sz w:val="24"/>
                <w:lang w:eastAsia="en-US"/>
              </w:rPr>
              <w:t>命题教师</w:t>
            </w:r>
          </w:p>
        </w:tc>
        <w:tc>
          <w:tcPr>
            <w:tcW w:w="2052" w:type="dxa"/>
            <w:vAlign w:val="center"/>
          </w:tcPr>
          <w:p>
            <w:pPr>
              <w:pStyle w:val="14"/>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ascii="Times New Roman"/>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2268" w:type="dxa"/>
            <w:vAlign w:val="center"/>
          </w:tcPr>
          <w:p>
            <w:pPr>
              <w:pStyle w:val="14"/>
              <w:keepNext w:val="0"/>
              <w:keepLines w:val="0"/>
              <w:pageBreakBefore w:val="0"/>
              <w:widowControl w:val="0"/>
              <w:kinsoku/>
              <w:wordWrap/>
              <w:overflowPunct/>
              <w:topLinePunct w:val="0"/>
              <w:autoSpaceDE w:val="0"/>
              <w:autoSpaceDN w:val="0"/>
              <w:bidi w:val="0"/>
              <w:adjustRightInd/>
              <w:snapToGrid/>
              <w:spacing w:before="173" w:line="300" w:lineRule="exact"/>
              <w:ind w:left="89" w:right="208"/>
              <w:jc w:val="center"/>
              <w:textAlignment w:val="auto"/>
              <w:rPr>
                <w:color w:val="auto"/>
                <w:sz w:val="24"/>
                <w:lang w:eastAsia="en-US"/>
              </w:rPr>
            </w:pPr>
            <w:r>
              <w:rPr>
                <w:rFonts w:hint="eastAsia"/>
                <w:color w:val="auto"/>
                <w:sz w:val="24"/>
                <w:lang w:eastAsia="en-US"/>
              </w:rPr>
              <w:t>专业、年级、班级</w:t>
            </w:r>
          </w:p>
        </w:tc>
        <w:tc>
          <w:tcPr>
            <w:tcW w:w="6521" w:type="dxa"/>
            <w:gridSpan w:val="3"/>
            <w:vAlign w:val="center"/>
          </w:tcPr>
          <w:p>
            <w:pPr>
              <w:pStyle w:val="14"/>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ascii="Times New Roman"/>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2268" w:type="dxa"/>
          </w:tcPr>
          <w:p>
            <w:pPr>
              <w:pStyle w:val="14"/>
              <w:autoSpaceDE w:val="0"/>
              <w:autoSpaceDN w:val="0"/>
              <w:spacing w:before="178"/>
              <w:ind w:left="89" w:right="82"/>
              <w:jc w:val="center"/>
              <w:rPr>
                <w:color w:val="auto"/>
                <w:sz w:val="24"/>
                <w:lang w:eastAsia="en-US"/>
              </w:rPr>
            </w:pPr>
            <w:r>
              <w:rPr>
                <w:rFonts w:hint="eastAsia"/>
                <w:color w:val="auto"/>
                <w:sz w:val="24"/>
                <w:lang w:eastAsia="en-US"/>
              </w:rPr>
              <w:t>考核方式</w:t>
            </w:r>
          </w:p>
        </w:tc>
        <w:tc>
          <w:tcPr>
            <w:tcW w:w="6521" w:type="dxa"/>
            <w:gridSpan w:val="3"/>
          </w:tcPr>
          <w:p>
            <w:pPr>
              <w:pStyle w:val="14"/>
              <w:keepNext w:val="0"/>
              <w:keepLines w:val="0"/>
              <w:pageBreakBefore w:val="0"/>
              <w:widowControl w:val="0"/>
              <w:tabs>
                <w:tab w:val="left" w:pos="947"/>
                <w:tab w:val="left" w:pos="2207"/>
                <w:tab w:val="left" w:pos="3152"/>
                <w:tab w:val="left" w:pos="4307"/>
                <w:tab w:val="left" w:pos="5672"/>
              </w:tabs>
              <w:kinsoku/>
              <w:wordWrap/>
              <w:overflowPunct/>
              <w:topLinePunct w:val="0"/>
              <w:autoSpaceDE w:val="0"/>
              <w:autoSpaceDN w:val="0"/>
              <w:bidi w:val="0"/>
              <w:adjustRightInd/>
              <w:snapToGrid/>
              <w:spacing w:before="22" w:line="240" w:lineRule="exact"/>
              <w:ind w:left="108"/>
              <w:textAlignment w:val="auto"/>
              <w:rPr>
                <w:color w:val="auto"/>
                <w:sz w:val="24"/>
                <w:lang w:eastAsia="en-US"/>
              </w:rPr>
            </w:pPr>
            <w:r>
              <w:rPr>
                <w:rFonts w:hint="eastAsia"/>
                <w:color w:val="auto"/>
                <w:sz w:val="24"/>
                <w:lang w:eastAsia="en-US"/>
              </w:rPr>
              <w:t>论文</w:t>
            </w:r>
            <w:r>
              <w:rPr>
                <w:rFonts w:hint="eastAsia" w:eastAsiaTheme="minorEastAsia"/>
                <w:color w:val="auto"/>
                <w:sz w:val="24"/>
                <w:lang w:eastAsia="zh-CN"/>
              </w:rPr>
              <w:t>□</w:t>
            </w:r>
            <w:r>
              <w:rPr>
                <w:rFonts w:hint="eastAsia"/>
                <w:color w:val="auto"/>
                <w:sz w:val="24"/>
                <w:lang w:val="en-US" w:eastAsia="zh-CN"/>
              </w:rPr>
              <w:t xml:space="preserve">  </w:t>
            </w:r>
            <w:r>
              <w:rPr>
                <w:rFonts w:hint="eastAsia"/>
                <w:color w:val="auto"/>
                <w:sz w:val="24"/>
                <w:lang w:eastAsia="en-US"/>
              </w:rPr>
              <w:t>调查报告</w:t>
            </w:r>
            <w:r>
              <w:rPr>
                <w:rFonts w:hint="eastAsia"/>
                <w:color w:val="auto"/>
                <w:sz w:val="24"/>
                <w:lang w:eastAsia="zh-CN"/>
              </w:rPr>
              <w:t>□</w:t>
            </w:r>
            <w:r>
              <w:rPr>
                <w:rFonts w:hint="eastAsia"/>
                <w:color w:val="auto"/>
                <w:sz w:val="24"/>
                <w:lang w:val="en-US" w:eastAsia="zh-CN"/>
              </w:rPr>
              <w:t xml:space="preserve">  </w:t>
            </w:r>
            <w:r>
              <w:rPr>
                <w:rFonts w:hint="eastAsia"/>
                <w:color w:val="auto"/>
                <w:sz w:val="24"/>
                <w:lang w:eastAsia="en-US"/>
              </w:rPr>
              <w:t>作品□</w:t>
            </w:r>
            <w:r>
              <w:rPr>
                <w:rFonts w:hint="eastAsia"/>
                <w:color w:val="auto"/>
                <w:sz w:val="24"/>
                <w:lang w:val="en-US" w:eastAsia="zh-CN"/>
              </w:rPr>
              <w:t xml:space="preserve">  </w:t>
            </w:r>
            <w:r>
              <w:rPr>
                <w:rFonts w:hint="eastAsia"/>
                <w:color w:val="auto"/>
                <w:sz w:val="24"/>
                <w:lang w:eastAsia="en-US"/>
              </w:rPr>
              <w:t>机试□</w:t>
            </w:r>
            <w:r>
              <w:rPr>
                <w:rFonts w:hint="eastAsia"/>
                <w:color w:val="auto"/>
                <w:sz w:val="24"/>
                <w:lang w:val="en-US" w:eastAsia="zh-CN"/>
              </w:rPr>
              <w:t xml:space="preserve">  </w:t>
            </w:r>
            <w:r>
              <w:rPr>
                <w:rFonts w:hint="eastAsia"/>
                <w:color w:val="auto"/>
                <w:sz w:val="24"/>
                <w:lang w:eastAsia="en-US"/>
              </w:rPr>
              <w:t>听力□</w:t>
            </w:r>
            <w:r>
              <w:rPr>
                <w:rFonts w:hint="eastAsia"/>
                <w:color w:val="auto"/>
                <w:sz w:val="24"/>
                <w:lang w:val="en-US" w:eastAsia="zh-CN"/>
              </w:rPr>
              <w:t xml:space="preserve">  </w:t>
            </w:r>
            <w:r>
              <w:rPr>
                <w:rFonts w:hint="eastAsia"/>
                <w:color w:val="auto"/>
                <w:w w:val="95"/>
                <w:sz w:val="24"/>
                <w:lang w:eastAsia="en-US"/>
              </w:rPr>
              <w:t>口试□</w:t>
            </w:r>
          </w:p>
          <w:p>
            <w:pPr>
              <w:pStyle w:val="14"/>
              <w:keepNext w:val="0"/>
              <w:keepLines w:val="0"/>
              <w:pageBreakBefore w:val="0"/>
              <w:widowControl w:val="0"/>
              <w:tabs>
                <w:tab w:val="left" w:pos="947"/>
                <w:tab w:val="left" w:pos="2207"/>
                <w:tab w:val="left" w:pos="3152"/>
                <w:tab w:val="left" w:pos="4307"/>
                <w:tab w:val="left" w:pos="5672"/>
              </w:tabs>
              <w:kinsoku/>
              <w:wordWrap/>
              <w:overflowPunct/>
              <w:topLinePunct w:val="0"/>
              <w:autoSpaceDE w:val="0"/>
              <w:autoSpaceDN w:val="0"/>
              <w:bidi w:val="0"/>
              <w:adjustRightInd/>
              <w:snapToGrid/>
              <w:spacing w:before="43" w:line="240" w:lineRule="exact"/>
              <w:ind w:left="108"/>
              <w:textAlignment w:val="auto"/>
              <w:rPr>
                <w:color w:val="auto"/>
                <w:sz w:val="24"/>
                <w:lang w:eastAsia="en-US"/>
              </w:rPr>
            </w:pPr>
            <w:r>
              <w:rPr>
                <w:rFonts w:hint="eastAsia"/>
                <w:color w:val="auto"/>
                <w:sz w:val="24"/>
                <w:lang w:eastAsia="en-US"/>
              </w:rPr>
              <w:t>表演</w:t>
            </w:r>
            <w:r>
              <w:rPr>
                <w:rFonts w:hint="eastAsia"/>
                <w:color w:val="auto"/>
                <w:sz w:val="24"/>
                <w:lang w:eastAsia="zh-CN"/>
              </w:rPr>
              <w:t>□</w:t>
            </w:r>
            <w:r>
              <w:rPr>
                <w:rFonts w:hint="eastAsia"/>
                <w:color w:val="auto"/>
                <w:sz w:val="24"/>
                <w:lang w:val="en-US" w:eastAsia="zh-CN"/>
              </w:rPr>
              <w:t xml:space="preserve">  </w:t>
            </w:r>
            <w:r>
              <w:rPr>
                <w:rFonts w:hint="eastAsia"/>
                <w:color w:val="auto"/>
                <w:sz w:val="24"/>
                <w:lang w:eastAsia="en-US"/>
              </w:rPr>
              <w:t>实验□</w:t>
            </w:r>
            <w:r>
              <w:rPr>
                <w:rFonts w:hint="eastAsia"/>
                <w:color w:val="auto"/>
                <w:sz w:val="24"/>
                <w:lang w:val="en-US" w:eastAsia="zh-CN"/>
              </w:rPr>
              <w:t xml:space="preserve">  </w:t>
            </w:r>
            <w:r>
              <w:rPr>
                <w:rFonts w:hint="eastAsia"/>
                <w:color w:val="auto"/>
                <w:sz w:val="24"/>
                <w:lang w:eastAsia="en-US"/>
              </w:rPr>
              <w:t>实操□</w:t>
            </w:r>
            <w:r>
              <w:rPr>
                <w:rFonts w:hint="eastAsia"/>
                <w:color w:val="auto"/>
                <w:sz w:val="24"/>
                <w:lang w:val="en-US" w:eastAsia="zh-CN"/>
              </w:rPr>
              <w:t xml:space="preserve">  </w:t>
            </w:r>
            <w:r>
              <w:rPr>
                <w:rFonts w:hint="eastAsia"/>
                <w:color w:val="auto"/>
                <w:sz w:val="24"/>
                <w:lang w:eastAsia="en-US"/>
              </w:rPr>
              <w:t>大作业□</w:t>
            </w:r>
            <w:r>
              <w:rPr>
                <w:rFonts w:hint="eastAsia"/>
                <w:color w:val="auto"/>
                <w:sz w:val="24"/>
                <w:lang w:val="en-US" w:eastAsia="zh-CN"/>
              </w:rPr>
              <w:t xml:space="preserve">  </w:t>
            </w:r>
            <w:r>
              <w:rPr>
                <w:rFonts w:hint="eastAsia"/>
                <w:color w:val="auto"/>
                <w:sz w:val="24"/>
                <w:lang w:eastAsia="en-US"/>
              </w:rPr>
              <w:t>体能测试□</w:t>
            </w:r>
            <w:r>
              <w:rPr>
                <w:rFonts w:hint="eastAsia"/>
                <w:color w:val="auto"/>
                <w:sz w:val="24"/>
                <w:lang w:val="en-US" w:eastAsia="zh-CN"/>
              </w:rPr>
              <w:t xml:space="preserve">  </w:t>
            </w:r>
            <w:r>
              <w:rPr>
                <w:rFonts w:hint="eastAsia"/>
                <w:color w:val="auto"/>
                <w:w w:val="95"/>
                <w:sz w:val="24"/>
                <w:lang w:eastAsia="en-US"/>
              </w:rPr>
              <w:t>其他□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22" w:hRule="atLeast"/>
        </w:trPr>
        <w:tc>
          <w:tcPr>
            <w:tcW w:w="8789" w:type="dxa"/>
            <w:gridSpan w:val="4"/>
          </w:tcPr>
          <w:p>
            <w:pPr>
              <w:pStyle w:val="14"/>
              <w:autoSpaceDE w:val="0"/>
              <w:autoSpaceDN w:val="0"/>
              <w:spacing w:before="21"/>
              <w:ind w:left="108" w:firstLine="480" w:firstLineChars="200"/>
              <w:rPr>
                <w:color w:val="auto"/>
                <w:sz w:val="24"/>
                <w:lang w:eastAsia="en-US"/>
              </w:rPr>
            </w:pPr>
            <w:r>
              <w:rPr>
                <w:rFonts w:hint="eastAsia"/>
                <w:color w:val="auto"/>
                <w:sz w:val="24"/>
                <w:lang w:eastAsia="en-US"/>
              </w:rPr>
              <w:t>评分细则：</w:t>
            </w:r>
          </w:p>
          <w:p>
            <w:pPr>
              <w:pStyle w:val="14"/>
              <w:autoSpaceDE w:val="0"/>
              <w:autoSpaceDN w:val="0"/>
              <w:spacing w:before="21"/>
              <w:ind w:left="108"/>
              <w:rPr>
                <w:color w:val="auto"/>
                <w:sz w:val="24"/>
                <w:lang w:eastAsia="en-US"/>
              </w:rPr>
            </w:pPr>
            <w:r>
              <w:rPr>
                <w:rFonts w:hint="eastAsia"/>
                <w:color w:val="auto"/>
                <w:sz w:val="24"/>
                <w:lang w:eastAsia="en-US"/>
              </w:rPr>
              <w:t xml:space="preserve"> </w:t>
            </w:r>
            <w:r>
              <w:rPr>
                <w:color w:val="auto"/>
                <w:sz w:val="24"/>
                <w:lang w:eastAsia="en-US"/>
              </w:rPr>
              <w:t xml:space="preserve">   </w:t>
            </w:r>
            <w:r>
              <w:rPr>
                <w:rFonts w:hint="eastAsia"/>
                <w:color w:val="auto"/>
                <w:sz w:val="24"/>
                <w:lang w:eastAsia="en-US"/>
              </w:rPr>
              <w:t>（根据课程性质和特点，可以从命题要求、格式要求、命名要求、创意、技法技巧、专业水准等方面进行评分，并给出相关比例。考核方式不同，相应的评分细则也会不同。下列内容仅供参考！）</w:t>
            </w:r>
          </w:p>
          <w:p>
            <w:pPr>
              <w:pStyle w:val="14"/>
              <w:autoSpaceDE w:val="0"/>
              <w:autoSpaceDN w:val="0"/>
              <w:spacing w:before="21"/>
              <w:ind w:firstLine="720" w:firstLineChars="300"/>
              <w:rPr>
                <w:color w:val="auto"/>
                <w:sz w:val="24"/>
                <w:lang w:eastAsia="en-US"/>
              </w:rPr>
            </w:pPr>
            <w:r>
              <w:rPr>
                <w:rFonts w:hint="eastAsia"/>
                <w:color w:val="auto"/>
                <w:sz w:val="24"/>
                <w:lang w:eastAsia="en-US"/>
              </w:rPr>
              <w:t>1</w:t>
            </w:r>
            <w:r>
              <w:rPr>
                <w:color w:val="auto"/>
                <w:sz w:val="24"/>
                <w:lang w:eastAsia="en-US"/>
              </w:rPr>
              <w:t>.</w:t>
            </w:r>
            <w:r>
              <w:rPr>
                <w:rFonts w:hint="eastAsia"/>
                <w:color w:val="auto"/>
                <w:sz w:val="24"/>
                <w:lang w:eastAsia="en-US"/>
              </w:rPr>
              <w:t>命题要求（</w:t>
            </w:r>
            <w:r>
              <w:rPr>
                <w:color w:val="auto"/>
                <w:sz w:val="24"/>
                <w:lang w:eastAsia="en-US"/>
              </w:rPr>
              <w:t>30分）</w:t>
            </w:r>
          </w:p>
          <w:p>
            <w:pPr>
              <w:pStyle w:val="14"/>
              <w:autoSpaceDE w:val="0"/>
              <w:autoSpaceDN w:val="0"/>
              <w:spacing w:before="21"/>
              <w:ind w:firstLine="720" w:firstLineChars="300"/>
              <w:rPr>
                <w:color w:val="auto"/>
                <w:sz w:val="24"/>
                <w:lang w:eastAsia="en-US"/>
              </w:rPr>
            </w:pPr>
            <w:r>
              <w:rPr>
                <w:rFonts w:hint="eastAsia"/>
                <w:color w:val="auto"/>
                <w:sz w:val="24"/>
                <w:lang w:eastAsia="en-US"/>
              </w:rPr>
              <w:t>2</w:t>
            </w:r>
            <w:r>
              <w:rPr>
                <w:color w:val="auto"/>
                <w:sz w:val="24"/>
                <w:lang w:eastAsia="en-US"/>
              </w:rPr>
              <w:t>.</w:t>
            </w:r>
            <w:r>
              <w:rPr>
                <w:rFonts w:hint="eastAsia"/>
                <w:color w:val="auto"/>
                <w:sz w:val="24"/>
                <w:lang w:eastAsia="en-US"/>
              </w:rPr>
              <w:t>格式要求（</w:t>
            </w:r>
            <w:r>
              <w:rPr>
                <w:color w:val="auto"/>
                <w:sz w:val="24"/>
                <w:lang w:eastAsia="en-US"/>
              </w:rPr>
              <w:t>10分）</w:t>
            </w:r>
          </w:p>
          <w:p>
            <w:pPr>
              <w:pStyle w:val="14"/>
              <w:autoSpaceDE w:val="0"/>
              <w:autoSpaceDN w:val="0"/>
              <w:spacing w:before="21"/>
              <w:ind w:firstLine="720" w:firstLineChars="300"/>
              <w:rPr>
                <w:color w:val="auto"/>
                <w:sz w:val="24"/>
                <w:lang w:eastAsia="en-US"/>
              </w:rPr>
            </w:pPr>
            <w:r>
              <w:rPr>
                <w:rFonts w:hint="eastAsia"/>
                <w:color w:val="auto"/>
                <w:sz w:val="24"/>
                <w:lang w:eastAsia="en-US"/>
              </w:rPr>
              <w:t>3</w:t>
            </w:r>
            <w:r>
              <w:rPr>
                <w:color w:val="auto"/>
                <w:sz w:val="24"/>
                <w:lang w:eastAsia="en-US"/>
              </w:rPr>
              <w:t>.</w:t>
            </w:r>
            <w:r>
              <w:rPr>
                <w:rFonts w:hint="eastAsia"/>
                <w:color w:val="auto"/>
                <w:sz w:val="24"/>
                <w:lang w:eastAsia="en-US"/>
              </w:rPr>
              <w:t>命名要求（</w:t>
            </w:r>
            <w:r>
              <w:rPr>
                <w:color w:val="auto"/>
                <w:sz w:val="24"/>
                <w:lang w:eastAsia="en-US"/>
              </w:rPr>
              <w:t>5分）</w:t>
            </w:r>
          </w:p>
          <w:p>
            <w:pPr>
              <w:pStyle w:val="14"/>
              <w:autoSpaceDE w:val="0"/>
              <w:autoSpaceDN w:val="0"/>
              <w:spacing w:before="21"/>
              <w:ind w:firstLine="720" w:firstLineChars="300"/>
              <w:rPr>
                <w:color w:val="auto"/>
                <w:sz w:val="24"/>
                <w:lang w:eastAsia="en-US"/>
              </w:rPr>
            </w:pPr>
            <w:r>
              <w:rPr>
                <w:rFonts w:hint="eastAsia"/>
                <w:color w:val="auto"/>
                <w:sz w:val="24"/>
                <w:lang w:eastAsia="en-US"/>
              </w:rPr>
              <w:t>4</w:t>
            </w:r>
            <w:r>
              <w:rPr>
                <w:color w:val="auto"/>
                <w:sz w:val="24"/>
                <w:lang w:eastAsia="en-US"/>
              </w:rPr>
              <w:t>.</w:t>
            </w:r>
            <w:r>
              <w:rPr>
                <w:rFonts w:hint="eastAsia"/>
                <w:color w:val="auto"/>
                <w:sz w:val="24"/>
                <w:lang w:eastAsia="en-US"/>
              </w:rPr>
              <w:t>创意（</w:t>
            </w:r>
            <w:r>
              <w:rPr>
                <w:color w:val="auto"/>
                <w:sz w:val="24"/>
                <w:lang w:eastAsia="en-US"/>
              </w:rPr>
              <w:t>15分）</w:t>
            </w:r>
          </w:p>
          <w:p>
            <w:pPr>
              <w:pStyle w:val="14"/>
              <w:autoSpaceDE w:val="0"/>
              <w:autoSpaceDN w:val="0"/>
              <w:spacing w:before="21"/>
              <w:ind w:firstLine="720" w:firstLineChars="300"/>
              <w:rPr>
                <w:color w:val="auto"/>
                <w:sz w:val="24"/>
                <w:lang w:eastAsia="en-US"/>
              </w:rPr>
            </w:pPr>
            <w:r>
              <w:rPr>
                <w:rFonts w:hint="eastAsia"/>
                <w:color w:val="auto"/>
                <w:sz w:val="24"/>
                <w:lang w:eastAsia="en-US"/>
              </w:rPr>
              <w:t>5</w:t>
            </w:r>
            <w:r>
              <w:rPr>
                <w:color w:val="auto"/>
                <w:sz w:val="24"/>
                <w:lang w:eastAsia="en-US"/>
              </w:rPr>
              <w:t>.</w:t>
            </w:r>
            <w:r>
              <w:rPr>
                <w:rFonts w:hint="eastAsia"/>
                <w:color w:val="auto"/>
                <w:sz w:val="24"/>
                <w:lang w:eastAsia="en-US"/>
              </w:rPr>
              <w:t>技法技巧（</w:t>
            </w:r>
            <w:r>
              <w:rPr>
                <w:color w:val="auto"/>
                <w:sz w:val="24"/>
                <w:lang w:eastAsia="en-US"/>
              </w:rPr>
              <w:t>20分）</w:t>
            </w:r>
          </w:p>
          <w:p>
            <w:pPr>
              <w:pStyle w:val="14"/>
              <w:autoSpaceDE w:val="0"/>
              <w:autoSpaceDN w:val="0"/>
              <w:spacing w:before="21"/>
              <w:ind w:firstLine="720" w:firstLineChars="300"/>
              <w:rPr>
                <w:color w:val="auto"/>
                <w:sz w:val="24"/>
                <w:lang w:eastAsia="en-US"/>
              </w:rPr>
            </w:pPr>
            <w:r>
              <w:rPr>
                <w:rFonts w:hint="eastAsia"/>
                <w:color w:val="auto"/>
                <w:sz w:val="24"/>
                <w:lang w:eastAsia="en-US"/>
              </w:rPr>
              <w:t>6</w:t>
            </w:r>
            <w:r>
              <w:rPr>
                <w:color w:val="auto"/>
                <w:sz w:val="24"/>
                <w:lang w:eastAsia="en-US"/>
              </w:rPr>
              <w:t>.</w:t>
            </w:r>
            <w:r>
              <w:rPr>
                <w:rFonts w:hint="eastAsia"/>
                <w:color w:val="auto"/>
                <w:sz w:val="24"/>
                <w:lang w:eastAsia="en-US"/>
              </w:rPr>
              <w:t>专业水准（</w:t>
            </w:r>
            <w:r>
              <w:rPr>
                <w:color w:val="auto"/>
                <w:sz w:val="24"/>
                <w:lang w:eastAsia="en-US"/>
              </w:rPr>
              <w:t>20分）</w:t>
            </w:r>
          </w:p>
          <w:p>
            <w:pPr>
              <w:pStyle w:val="14"/>
              <w:autoSpaceDE w:val="0"/>
              <w:autoSpaceDN w:val="0"/>
              <w:spacing w:before="21"/>
              <w:ind w:firstLine="720" w:firstLineChars="300"/>
              <w:rPr>
                <w:color w:val="auto"/>
                <w:sz w:val="24"/>
                <w:lang w:eastAsia="en-US"/>
              </w:rPr>
            </w:pPr>
            <w:r>
              <w:rPr>
                <w:rFonts w:hint="eastAsia"/>
                <w:color w:val="auto"/>
                <w:sz w:val="24"/>
                <w:lang w:eastAsia="en-US"/>
              </w:rPr>
              <w:t>或者</w:t>
            </w:r>
          </w:p>
          <w:p>
            <w:pPr>
              <w:pStyle w:val="14"/>
              <w:autoSpaceDE w:val="0"/>
              <w:autoSpaceDN w:val="0"/>
              <w:spacing w:before="21"/>
              <w:ind w:firstLine="720" w:firstLineChars="300"/>
              <w:rPr>
                <w:color w:val="auto"/>
                <w:sz w:val="24"/>
                <w:lang w:eastAsia="en-US"/>
              </w:rPr>
            </w:pPr>
            <w:r>
              <w:rPr>
                <w:rFonts w:hint="eastAsia"/>
                <w:color w:val="auto"/>
                <w:sz w:val="24"/>
                <w:lang w:eastAsia="en-US"/>
              </w:rPr>
              <w:t>试题A：</w:t>
            </w:r>
          </w:p>
          <w:p>
            <w:pPr>
              <w:pStyle w:val="14"/>
              <w:autoSpaceDE w:val="0"/>
              <w:autoSpaceDN w:val="0"/>
              <w:spacing w:before="21"/>
              <w:ind w:firstLine="720" w:firstLineChars="300"/>
              <w:rPr>
                <w:color w:val="auto"/>
                <w:sz w:val="24"/>
                <w:lang w:eastAsia="en-US"/>
              </w:rPr>
            </w:pPr>
            <w:r>
              <w:rPr>
                <w:rFonts w:hint="eastAsia"/>
                <w:color w:val="auto"/>
                <w:sz w:val="24"/>
                <w:lang w:eastAsia="en-US"/>
              </w:rPr>
              <w:t>题目：</w:t>
            </w:r>
          </w:p>
          <w:p>
            <w:pPr>
              <w:pStyle w:val="14"/>
              <w:autoSpaceDE w:val="0"/>
              <w:autoSpaceDN w:val="0"/>
              <w:spacing w:before="21"/>
              <w:ind w:firstLine="720" w:firstLineChars="300"/>
              <w:rPr>
                <w:color w:val="auto"/>
                <w:sz w:val="24"/>
                <w:lang w:eastAsia="en-US"/>
              </w:rPr>
            </w:pPr>
            <w:r>
              <w:rPr>
                <w:rFonts w:hint="eastAsia"/>
                <w:color w:val="auto"/>
                <w:sz w:val="24"/>
                <w:lang w:eastAsia="en-US"/>
              </w:rPr>
              <w:t>1</w:t>
            </w:r>
            <w:r>
              <w:rPr>
                <w:color w:val="auto"/>
                <w:sz w:val="24"/>
                <w:lang w:eastAsia="en-US"/>
              </w:rPr>
              <w:t>.</w:t>
            </w:r>
            <w:r>
              <w:rPr>
                <w:rFonts w:hint="eastAsia"/>
                <w:color w:val="auto"/>
                <w:sz w:val="24"/>
                <w:lang w:eastAsia="en-US"/>
              </w:rPr>
              <w:t>符合规定时间、尺寸、数量要求2</w:t>
            </w:r>
            <w:r>
              <w:rPr>
                <w:color w:val="auto"/>
                <w:sz w:val="24"/>
                <w:lang w:eastAsia="en-US"/>
              </w:rPr>
              <w:t>5</w:t>
            </w:r>
            <w:r>
              <w:rPr>
                <w:rFonts w:hint="eastAsia"/>
                <w:color w:val="auto"/>
                <w:sz w:val="24"/>
                <w:lang w:val="en-US" w:eastAsia="en-US"/>
              </w:rPr>
              <w:t>分</w:t>
            </w:r>
            <w:r>
              <w:rPr>
                <w:rFonts w:hint="eastAsia"/>
                <w:color w:val="auto"/>
                <w:sz w:val="24"/>
                <w:lang w:eastAsia="en-US"/>
              </w:rPr>
              <w:t>；</w:t>
            </w:r>
          </w:p>
          <w:p>
            <w:pPr>
              <w:pStyle w:val="14"/>
              <w:autoSpaceDE w:val="0"/>
              <w:autoSpaceDN w:val="0"/>
              <w:spacing w:before="21"/>
              <w:ind w:firstLine="720" w:firstLineChars="300"/>
              <w:rPr>
                <w:color w:val="auto"/>
                <w:sz w:val="24"/>
                <w:lang w:eastAsia="en-US"/>
              </w:rPr>
            </w:pPr>
            <w:r>
              <w:rPr>
                <w:rFonts w:hint="eastAsia"/>
                <w:color w:val="auto"/>
                <w:sz w:val="24"/>
                <w:lang w:eastAsia="en-US"/>
              </w:rPr>
              <w:t>2</w:t>
            </w:r>
            <w:r>
              <w:rPr>
                <w:color w:val="auto"/>
                <w:sz w:val="24"/>
                <w:lang w:eastAsia="en-US"/>
              </w:rPr>
              <w:t>.</w:t>
            </w:r>
            <w:r>
              <w:rPr>
                <w:rFonts w:hint="eastAsia"/>
                <w:color w:val="auto"/>
                <w:sz w:val="24"/>
                <w:lang w:eastAsia="en-US"/>
              </w:rPr>
              <w:t>作品造型合理2</w:t>
            </w:r>
            <w:r>
              <w:rPr>
                <w:color w:val="auto"/>
                <w:sz w:val="24"/>
                <w:lang w:eastAsia="en-US"/>
              </w:rPr>
              <w:t>5</w:t>
            </w:r>
            <w:r>
              <w:rPr>
                <w:rFonts w:hint="eastAsia"/>
                <w:color w:val="auto"/>
                <w:sz w:val="24"/>
                <w:lang w:eastAsia="en-US"/>
              </w:rPr>
              <w:t>分；</w:t>
            </w:r>
          </w:p>
          <w:p>
            <w:pPr>
              <w:pStyle w:val="14"/>
              <w:autoSpaceDE w:val="0"/>
              <w:autoSpaceDN w:val="0"/>
              <w:spacing w:before="21"/>
              <w:ind w:firstLine="720" w:firstLineChars="300"/>
              <w:rPr>
                <w:color w:val="auto"/>
                <w:sz w:val="24"/>
                <w:lang w:eastAsia="en-US"/>
              </w:rPr>
            </w:pPr>
            <w:r>
              <w:rPr>
                <w:rFonts w:hint="eastAsia"/>
                <w:color w:val="auto"/>
                <w:sz w:val="24"/>
                <w:lang w:eastAsia="en-US"/>
              </w:rPr>
              <w:t>3</w:t>
            </w:r>
            <w:r>
              <w:rPr>
                <w:color w:val="auto"/>
                <w:sz w:val="24"/>
                <w:lang w:eastAsia="en-US"/>
              </w:rPr>
              <w:t>.</w:t>
            </w:r>
            <w:r>
              <w:rPr>
                <w:rFonts w:hint="eastAsia"/>
                <w:color w:val="auto"/>
                <w:sz w:val="24"/>
                <w:lang w:eastAsia="en-US"/>
              </w:rPr>
              <w:t>物体造型、比例准确，有细节制作2</w:t>
            </w:r>
            <w:r>
              <w:rPr>
                <w:color w:val="auto"/>
                <w:sz w:val="24"/>
                <w:lang w:eastAsia="en-US"/>
              </w:rPr>
              <w:t>5</w:t>
            </w:r>
            <w:r>
              <w:rPr>
                <w:rFonts w:hint="eastAsia"/>
                <w:color w:val="auto"/>
                <w:sz w:val="24"/>
                <w:lang w:eastAsia="en-US"/>
              </w:rPr>
              <w:t>分；</w:t>
            </w:r>
          </w:p>
          <w:p>
            <w:pPr>
              <w:pStyle w:val="14"/>
              <w:autoSpaceDE w:val="0"/>
              <w:autoSpaceDN w:val="0"/>
              <w:spacing w:before="21"/>
              <w:ind w:firstLine="720" w:firstLineChars="300"/>
              <w:rPr>
                <w:color w:val="auto"/>
                <w:sz w:val="24"/>
                <w:lang w:eastAsia="en-US"/>
              </w:rPr>
            </w:pPr>
            <w:r>
              <w:rPr>
                <w:rFonts w:hint="eastAsia"/>
                <w:color w:val="auto"/>
                <w:sz w:val="24"/>
                <w:lang w:eastAsia="en-US"/>
              </w:rPr>
              <w:t>4</w:t>
            </w:r>
            <w:r>
              <w:rPr>
                <w:color w:val="auto"/>
                <w:sz w:val="24"/>
                <w:lang w:eastAsia="en-US"/>
              </w:rPr>
              <w:t>.</w:t>
            </w:r>
            <w:r>
              <w:rPr>
                <w:rFonts w:hint="eastAsia"/>
                <w:color w:val="auto"/>
                <w:sz w:val="24"/>
                <w:lang w:eastAsia="en-US"/>
              </w:rPr>
              <w:t>作品造型整体和谐具有技术性，有创新创意表现2</w:t>
            </w:r>
            <w:r>
              <w:rPr>
                <w:color w:val="auto"/>
                <w:sz w:val="24"/>
                <w:lang w:eastAsia="en-US"/>
              </w:rPr>
              <w:t>5</w:t>
            </w:r>
            <w:r>
              <w:rPr>
                <w:rFonts w:hint="eastAsia"/>
                <w:color w:val="auto"/>
                <w:sz w:val="24"/>
                <w:lang w:val="en-US" w:eastAsia="en-US"/>
              </w:rPr>
              <w:t>分</w:t>
            </w:r>
            <w:r>
              <w:rPr>
                <w:rFonts w:hint="eastAsia"/>
                <w:color w:val="auto"/>
                <w:sz w:val="24"/>
                <w:lang w:eastAsia="en-US"/>
              </w:rPr>
              <w:t>。</w:t>
            </w:r>
          </w:p>
          <w:p>
            <w:pPr>
              <w:pStyle w:val="14"/>
              <w:autoSpaceDE w:val="0"/>
              <w:autoSpaceDN w:val="0"/>
              <w:spacing w:before="21"/>
              <w:ind w:firstLine="720" w:firstLineChars="300"/>
              <w:rPr>
                <w:color w:val="auto"/>
                <w:sz w:val="24"/>
                <w:lang w:eastAsia="en-US"/>
              </w:rPr>
            </w:pPr>
            <w:r>
              <w:rPr>
                <w:rFonts w:hint="eastAsia"/>
                <w:color w:val="auto"/>
                <w:sz w:val="24"/>
                <w:lang w:eastAsia="en-US"/>
              </w:rPr>
              <w:t>试题B：</w:t>
            </w:r>
          </w:p>
          <w:p>
            <w:pPr>
              <w:pStyle w:val="14"/>
              <w:autoSpaceDE w:val="0"/>
              <w:autoSpaceDN w:val="0"/>
              <w:spacing w:before="21"/>
              <w:ind w:firstLine="720" w:firstLineChars="300"/>
              <w:rPr>
                <w:color w:val="auto"/>
                <w:sz w:val="24"/>
                <w:lang w:eastAsia="en-US"/>
              </w:rPr>
            </w:pPr>
            <w:r>
              <w:rPr>
                <w:rFonts w:hint="eastAsia"/>
                <w:color w:val="auto"/>
                <w:sz w:val="24"/>
                <w:lang w:eastAsia="en-US"/>
              </w:rPr>
              <w:t>题目：</w:t>
            </w:r>
          </w:p>
          <w:p>
            <w:pPr>
              <w:pStyle w:val="14"/>
              <w:autoSpaceDE w:val="0"/>
              <w:autoSpaceDN w:val="0"/>
              <w:spacing w:before="21"/>
              <w:ind w:left="630"/>
              <w:rPr>
                <w:color w:val="auto"/>
                <w:sz w:val="24"/>
                <w:lang w:eastAsia="en-US"/>
              </w:rPr>
            </w:pPr>
            <w:r>
              <w:rPr>
                <w:rFonts w:hint="eastAsia"/>
                <w:color w:val="auto"/>
                <w:sz w:val="24"/>
                <w:lang w:val="en-US" w:eastAsia="en-US"/>
              </w:rPr>
              <w:t>1.</w:t>
            </w:r>
            <w:r>
              <w:rPr>
                <w:rFonts w:hint="eastAsia"/>
                <w:color w:val="auto"/>
                <w:sz w:val="24"/>
                <w:lang w:eastAsia="en-US"/>
              </w:rPr>
              <w:t>符合规定时间、尺寸、数量要求2</w:t>
            </w:r>
            <w:r>
              <w:rPr>
                <w:color w:val="auto"/>
                <w:sz w:val="24"/>
                <w:lang w:eastAsia="en-US"/>
              </w:rPr>
              <w:t>5</w:t>
            </w:r>
            <w:r>
              <w:rPr>
                <w:rFonts w:hint="eastAsia"/>
                <w:color w:val="auto"/>
                <w:sz w:val="24"/>
                <w:lang w:val="en-US" w:eastAsia="en-US"/>
              </w:rPr>
              <w:t>分</w:t>
            </w:r>
            <w:r>
              <w:rPr>
                <w:rFonts w:hint="eastAsia"/>
                <w:color w:val="auto"/>
                <w:sz w:val="24"/>
                <w:lang w:eastAsia="en-US"/>
              </w:rPr>
              <w:t>；</w:t>
            </w:r>
          </w:p>
          <w:p>
            <w:pPr>
              <w:pStyle w:val="14"/>
              <w:autoSpaceDE w:val="0"/>
              <w:autoSpaceDN w:val="0"/>
              <w:spacing w:before="21"/>
              <w:ind w:left="630"/>
              <w:rPr>
                <w:color w:val="auto"/>
                <w:sz w:val="24"/>
                <w:lang w:eastAsia="en-US"/>
              </w:rPr>
            </w:pPr>
            <w:r>
              <w:rPr>
                <w:rFonts w:hint="eastAsia"/>
                <w:color w:val="auto"/>
                <w:sz w:val="24"/>
                <w:lang w:val="en-US" w:eastAsia="en-US"/>
              </w:rPr>
              <w:t>2.</w:t>
            </w:r>
            <w:r>
              <w:rPr>
                <w:rFonts w:hint="eastAsia"/>
                <w:color w:val="auto"/>
                <w:sz w:val="24"/>
                <w:lang w:eastAsia="en-US"/>
              </w:rPr>
              <w:t>作品造型合理2</w:t>
            </w:r>
            <w:r>
              <w:rPr>
                <w:color w:val="auto"/>
                <w:sz w:val="24"/>
                <w:lang w:eastAsia="en-US"/>
              </w:rPr>
              <w:t>5</w:t>
            </w:r>
            <w:r>
              <w:rPr>
                <w:rFonts w:hint="eastAsia"/>
                <w:color w:val="auto"/>
                <w:sz w:val="24"/>
                <w:lang w:eastAsia="en-US"/>
              </w:rPr>
              <w:t>分；</w:t>
            </w:r>
          </w:p>
          <w:p>
            <w:pPr>
              <w:pStyle w:val="14"/>
              <w:autoSpaceDE w:val="0"/>
              <w:autoSpaceDN w:val="0"/>
              <w:spacing w:before="21"/>
              <w:ind w:left="630"/>
              <w:rPr>
                <w:color w:val="auto"/>
                <w:sz w:val="24"/>
                <w:lang w:eastAsia="en-US"/>
              </w:rPr>
            </w:pPr>
            <w:r>
              <w:rPr>
                <w:rFonts w:hint="eastAsia"/>
                <w:color w:val="auto"/>
                <w:sz w:val="24"/>
                <w:lang w:val="en-US" w:eastAsia="en-US"/>
              </w:rPr>
              <w:t>3.</w:t>
            </w:r>
            <w:r>
              <w:rPr>
                <w:rFonts w:hint="eastAsia"/>
                <w:color w:val="auto"/>
                <w:sz w:val="24"/>
                <w:lang w:eastAsia="en-US"/>
              </w:rPr>
              <w:t>物体造型、比例准确，有细节制作2</w:t>
            </w:r>
            <w:r>
              <w:rPr>
                <w:color w:val="auto"/>
                <w:sz w:val="24"/>
                <w:lang w:eastAsia="en-US"/>
              </w:rPr>
              <w:t>5</w:t>
            </w:r>
            <w:r>
              <w:rPr>
                <w:rFonts w:hint="eastAsia"/>
                <w:color w:val="auto"/>
                <w:sz w:val="24"/>
                <w:lang w:eastAsia="en-US"/>
              </w:rPr>
              <w:t>分；</w:t>
            </w:r>
          </w:p>
          <w:p>
            <w:pPr>
              <w:pStyle w:val="14"/>
              <w:autoSpaceDE w:val="0"/>
              <w:autoSpaceDN w:val="0"/>
              <w:spacing w:before="21"/>
              <w:ind w:left="630"/>
              <w:rPr>
                <w:color w:val="auto"/>
                <w:sz w:val="24"/>
                <w:lang w:eastAsia="en-US"/>
              </w:rPr>
            </w:pPr>
            <w:r>
              <w:rPr>
                <w:rFonts w:hint="eastAsia"/>
                <w:color w:val="auto"/>
                <w:sz w:val="24"/>
                <w:lang w:val="en-US" w:eastAsia="en-US"/>
              </w:rPr>
              <w:t>4.</w:t>
            </w:r>
            <w:r>
              <w:rPr>
                <w:rFonts w:hint="eastAsia"/>
                <w:color w:val="auto"/>
                <w:sz w:val="24"/>
                <w:lang w:eastAsia="en-US"/>
              </w:rPr>
              <w:t>作品造型整体和谐具有技术性，有创新创意表现2</w:t>
            </w:r>
            <w:r>
              <w:rPr>
                <w:color w:val="auto"/>
                <w:sz w:val="24"/>
                <w:lang w:eastAsia="en-US"/>
              </w:rPr>
              <w:t>5</w:t>
            </w:r>
            <w:r>
              <w:rPr>
                <w:rFonts w:hint="eastAsia"/>
                <w:color w:val="auto"/>
                <w:sz w:val="24"/>
                <w:lang w:val="en-US" w:eastAsia="en-US"/>
              </w:rPr>
              <w:t>分</w:t>
            </w:r>
            <w:r>
              <w:rPr>
                <w:rFonts w:hint="eastAsia"/>
                <w:color w:val="auto"/>
                <w:sz w:val="24"/>
                <w:lang w:eastAsia="en-US"/>
              </w:rPr>
              <w:t>。</w:t>
            </w:r>
          </w:p>
        </w:tc>
      </w:tr>
    </w:tbl>
    <w:p>
      <w:pPr>
        <w:spacing w:line="280" w:lineRule="exact"/>
        <w:ind w:left="210" w:leftChars="100" w:firstLine="613" w:firstLineChars="262"/>
        <w:rPr>
          <w:rFonts w:hint="eastAsia" w:ascii="宋体" w:eastAsia="宋体"/>
          <w:color w:val="auto"/>
          <w:spacing w:val="-3"/>
          <w:sz w:val="24"/>
        </w:rPr>
        <w:sectPr>
          <w:pgSz w:w="12240" w:h="15840"/>
          <w:pgMar w:top="1701" w:right="1587" w:bottom="1701" w:left="1587" w:header="720" w:footer="720" w:gutter="0"/>
          <w:cols w:space="720" w:num="1"/>
          <w:docGrid w:type="lines" w:linePitch="312" w:charSpace="0"/>
        </w:sectPr>
      </w:pPr>
      <w:r>
        <w:rPr>
          <w:rFonts w:hint="eastAsia" w:ascii="宋体" w:eastAsia="宋体"/>
          <w:color w:val="auto"/>
          <w:spacing w:val="-3"/>
          <w:sz w:val="24"/>
        </w:rPr>
        <w:t>注：该表内文字部分均用小四号宋体，用</w:t>
      </w:r>
      <w:r>
        <w:rPr>
          <w:rFonts w:hint="eastAsia" w:ascii="宋体" w:eastAsia="宋体"/>
          <w:color w:val="auto"/>
          <w:spacing w:val="-1"/>
          <w:sz w:val="24"/>
        </w:rPr>
        <w:t>A4</w:t>
      </w:r>
      <w:r>
        <w:rPr>
          <w:rFonts w:hint="eastAsia" w:ascii="宋体" w:eastAsia="宋体"/>
          <w:color w:val="auto"/>
          <w:spacing w:val="-3"/>
          <w:sz w:val="24"/>
        </w:rPr>
        <w:t>纸正反面打印。</w:t>
      </w:r>
    </w:p>
    <w:p>
      <w:pPr>
        <w:jc w:val="both"/>
        <w:rPr>
          <w:rFonts w:hint="default" w:ascii="方正仿宋简体" w:hAnsi="Times New Roman" w:eastAsia="方正仿宋简体" w:cs="Times New Roman"/>
          <w:color w:val="auto"/>
          <w:sz w:val="32"/>
          <w:szCs w:val="32"/>
          <w:lang w:val="en-US" w:eastAsia="zh-CN"/>
        </w:rPr>
      </w:pPr>
      <w:r>
        <w:rPr>
          <w:rFonts w:hint="eastAsia" w:ascii="方正仿宋简体" w:hAnsi="Times New Roman" w:eastAsia="方正仿宋简体" w:cs="Times New Roman"/>
          <w:color w:val="auto"/>
          <w:sz w:val="32"/>
          <w:szCs w:val="32"/>
        </w:rPr>
        <w:t>附件</w:t>
      </w:r>
      <w:r>
        <w:rPr>
          <w:rFonts w:hint="eastAsia" w:ascii="方正仿宋简体" w:hAnsi="Times New Roman" w:eastAsia="方正仿宋简体" w:cs="Times New Roman"/>
          <w:color w:val="auto"/>
          <w:sz w:val="32"/>
          <w:szCs w:val="32"/>
          <w:lang w:val="en-US" w:eastAsia="zh-CN"/>
        </w:rPr>
        <w:t>13-4</w:t>
      </w:r>
    </w:p>
    <w:p>
      <w:pPr>
        <w:jc w:val="center"/>
        <w:rPr>
          <w:rFonts w:ascii="方正小标宋简体" w:eastAsia="方正小标宋简体"/>
          <w:bCs/>
          <w:color w:val="auto"/>
          <w:sz w:val="36"/>
          <w:szCs w:val="36"/>
        </w:rPr>
      </w:pPr>
      <w:r>
        <w:rPr>
          <w:rFonts w:hint="eastAsia" w:ascii="方正小标宋简体" w:eastAsia="方正小标宋简体"/>
          <w:bCs/>
          <w:color w:val="auto"/>
          <w:sz w:val="36"/>
          <w:szCs w:val="36"/>
        </w:rPr>
        <w:t>北海艺术设计学院课程考核评分表</w:t>
      </w:r>
    </w:p>
    <w:p>
      <w:pPr>
        <w:spacing w:line="240" w:lineRule="exact"/>
        <w:ind w:firstLine="1807" w:firstLineChars="500"/>
        <w:rPr>
          <w:rFonts w:ascii="方正小标宋简体" w:eastAsia="方正小标宋简体"/>
          <w:b/>
          <w:color w:val="auto"/>
          <w:sz w:val="36"/>
          <w:szCs w:val="36"/>
        </w:rPr>
      </w:pPr>
    </w:p>
    <w:p>
      <w:pPr>
        <w:ind w:firstLine="1200" w:firstLineChars="500"/>
        <w:rPr>
          <w:rFonts w:asciiTheme="minorEastAsia" w:hAnsiTheme="minorEastAsia"/>
          <w:color w:val="auto"/>
          <w:sz w:val="24"/>
        </w:rPr>
      </w:pPr>
      <w:r>
        <w:rPr>
          <w:rFonts w:hint="eastAsia" w:asciiTheme="minorEastAsia" w:hAnsiTheme="minorEastAsia"/>
          <w:color w:val="auto"/>
          <w:sz w:val="24"/>
        </w:rPr>
        <w:t xml:space="preserve">专业：           </w:t>
      </w:r>
      <w:r>
        <w:rPr>
          <w:rFonts w:hint="eastAsia" w:asciiTheme="minorEastAsia" w:hAnsiTheme="minorEastAsia"/>
          <w:color w:val="auto"/>
          <w:sz w:val="24"/>
          <w:lang w:val="en-US" w:eastAsia="zh-CN"/>
        </w:rPr>
        <w:t xml:space="preserve">   </w:t>
      </w:r>
      <w:r>
        <w:rPr>
          <w:rFonts w:hint="eastAsia" w:asciiTheme="minorEastAsia" w:hAnsiTheme="minorEastAsia"/>
          <w:color w:val="auto"/>
          <w:sz w:val="24"/>
        </w:rPr>
        <w:t xml:space="preserve">  </w:t>
      </w:r>
      <w:r>
        <w:rPr>
          <w:rFonts w:hint="eastAsia" w:asciiTheme="minorEastAsia" w:hAnsiTheme="minorEastAsia"/>
          <w:color w:val="auto"/>
          <w:sz w:val="24"/>
          <w:lang w:val="en-US" w:eastAsia="zh-CN"/>
        </w:rPr>
        <w:t xml:space="preserve">课程：           </w:t>
      </w:r>
      <w:r>
        <w:rPr>
          <w:rFonts w:hint="eastAsia" w:asciiTheme="minorEastAsia" w:hAnsiTheme="minorEastAsia"/>
          <w:color w:val="auto"/>
          <w:sz w:val="24"/>
        </w:rPr>
        <w:t xml:space="preserve">   年级、班级：                    作业名称：</w:t>
      </w:r>
    </w:p>
    <w:tbl>
      <w:tblPr>
        <w:tblStyle w:val="8"/>
        <w:tblW w:w="136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6"/>
        <w:gridCol w:w="1276"/>
        <w:gridCol w:w="1899"/>
        <w:gridCol w:w="1899"/>
        <w:gridCol w:w="1900"/>
        <w:gridCol w:w="1899"/>
        <w:gridCol w:w="1900"/>
        <w:gridCol w:w="1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6"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color w:val="auto"/>
                <w:sz w:val="24"/>
              </w:rPr>
            </w:pPr>
            <w:r>
              <w:rPr>
                <w:rFonts w:hint="default" w:asciiTheme="minorEastAsia" w:hAnsiTheme="minorEastAsia"/>
                <w:color w:val="auto"/>
                <w:sz w:val="24"/>
              </w:rPr>
              <w:t>学号</w:t>
            </w:r>
          </w:p>
        </w:tc>
        <w:tc>
          <w:tcPr>
            <w:tcW w:w="1276"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color w:val="auto"/>
                <w:sz w:val="24"/>
              </w:rPr>
            </w:pPr>
            <w:r>
              <w:rPr>
                <w:rFonts w:hint="default" w:asciiTheme="minorEastAsia" w:hAnsiTheme="minorEastAsia"/>
                <w:color w:val="auto"/>
                <w:sz w:val="24"/>
              </w:rPr>
              <w:t>姓名</w:t>
            </w:r>
          </w:p>
        </w:tc>
        <w:tc>
          <w:tcPr>
            <w:tcW w:w="1899"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color w:val="auto"/>
                <w:sz w:val="24"/>
              </w:rPr>
            </w:pPr>
            <w:r>
              <w:rPr>
                <w:rFonts w:hint="eastAsia" w:asciiTheme="minorEastAsia" w:hAnsiTheme="minorEastAsia"/>
                <w:color w:val="auto"/>
                <w:sz w:val="24"/>
              </w:rPr>
              <w:t>评分标准1</w:t>
            </w:r>
          </w:p>
        </w:tc>
        <w:tc>
          <w:tcPr>
            <w:tcW w:w="1899"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color w:val="auto"/>
                <w:sz w:val="24"/>
              </w:rPr>
            </w:pPr>
            <w:r>
              <w:rPr>
                <w:rFonts w:hint="eastAsia" w:asciiTheme="minorEastAsia" w:hAnsiTheme="minorEastAsia"/>
                <w:color w:val="auto"/>
                <w:sz w:val="24"/>
              </w:rPr>
              <w:t>评分标准2</w:t>
            </w:r>
          </w:p>
        </w:tc>
        <w:tc>
          <w:tcPr>
            <w:tcW w:w="1900"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color w:val="auto"/>
                <w:sz w:val="24"/>
              </w:rPr>
            </w:pPr>
            <w:r>
              <w:rPr>
                <w:rFonts w:hint="eastAsia" w:asciiTheme="minorEastAsia" w:hAnsiTheme="minorEastAsia"/>
                <w:color w:val="auto"/>
                <w:sz w:val="24"/>
              </w:rPr>
              <w:t>评分标准3</w:t>
            </w:r>
          </w:p>
        </w:tc>
        <w:tc>
          <w:tcPr>
            <w:tcW w:w="1899"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color w:val="auto"/>
                <w:sz w:val="24"/>
              </w:rPr>
            </w:pPr>
            <w:r>
              <w:rPr>
                <w:rFonts w:hint="eastAsia" w:asciiTheme="minorEastAsia" w:hAnsiTheme="minorEastAsia"/>
                <w:color w:val="auto"/>
                <w:sz w:val="24"/>
              </w:rPr>
              <w:t>评分标准4</w:t>
            </w:r>
          </w:p>
        </w:tc>
        <w:tc>
          <w:tcPr>
            <w:tcW w:w="1900"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color w:val="auto"/>
                <w:sz w:val="24"/>
              </w:rPr>
            </w:pPr>
            <w:r>
              <w:rPr>
                <w:rFonts w:hint="eastAsia" w:asciiTheme="minorEastAsia" w:hAnsiTheme="minorEastAsia"/>
                <w:color w:val="auto"/>
                <w:sz w:val="24"/>
              </w:rPr>
              <w:t>评分标准5</w:t>
            </w:r>
          </w:p>
        </w:tc>
        <w:tc>
          <w:tcPr>
            <w:tcW w:w="1560"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color w:val="auto"/>
                <w:sz w:val="24"/>
              </w:rPr>
            </w:pPr>
            <w:r>
              <w:rPr>
                <w:rFonts w:hint="default" w:asciiTheme="minorEastAsia" w:hAnsiTheme="minorEastAsia"/>
                <w:color w:val="auto"/>
                <w:sz w:val="24"/>
              </w:rPr>
              <w:t>总得分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6"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276"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899"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899"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900"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899"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900"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560"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6"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276"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899"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899"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900"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899"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900"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560"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6"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276"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899"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899"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900"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899"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900"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560"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6"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276"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899"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899"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900"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899"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900"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560"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6"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276"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899"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899"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900"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899"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900"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560"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6"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276"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899"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899"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900"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899"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900"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560"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6"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276"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899"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899"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900"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899"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900"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560"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6"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276"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899"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899"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900"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899"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900"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560"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6"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276"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899"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899"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900"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899"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900"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c>
          <w:tcPr>
            <w:tcW w:w="1560" w:type="dxa"/>
            <w:shd w:val="clear" w:color="auto" w:fill="auto"/>
            <w:vAlign w:val="center"/>
          </w:tcPr>
          <w:p>
            <w:pPr>
              <w:keepNext w:val="0"/>
              <w:keepLines w:val="0"/>
              <w:suppressLineNumbers w:val="0"/>
              <w:spacing w:before="0" w:beforeAutospacing="0" w:after="0" w:afterAutospacing="0" w:line="600" w:lineRule="exact"/>
              <w:ind w:left="0" w:right="0"/>
              <w:jc w:val="center"/>
              <w:rPr>
                <w:rFonts w:hint="default" w:asciiTheme="minorEastAsia" w:hAnsiTheme="minorEastAsia"/>
                <w:b/>
                <w:color w:val="auto"/>
                <w:sz w:val="24"/>
              </w:rPr>
            </w:pPr>
          </w:p>
        </w:tc>
      </w:tr>
    </w:tbl>
    <w:p>
      <w:pPr>
        <w:spacing w:line="280" w:lineRule="exact"/>
        <w:ind w:firstLine="480" w:firstLineChars="200"/>
        <w:rPr>
          <w:color w:val="auto"/>
          <w:sz w:val="24"/>
        </w:rPr>
      </w:pPr>
      <w:r>
        <w:rPr>
          <w:color w:val="auto"/>
          <w:sz w:val="24"/>
        </w:rPr>
        <w:t>注：一个作</w:t>
      </w:r>
      <w:r>
        <w:rPr>
          <w:rFonts w:hint="eastAsia"/>
          <w:color w:val="auto"/>
          <w:sz w:val="24"/>
        </w:rPr>
        <w:t>业的成绩</w:t>
      </w:r>
      <w:r>
        <w:rPr>
          <w:color w:val="auto"/>
          <w:sz w:val="24"/>
        </w:rPr>
        <w:t>占总评成绩</w:t>
      </w:r>
      <w:r>
        <w:rPr>
          <w:color w:val="auto"/>
        </w:rPr>
        <w:t>≥</w:t>
      </w:r>
      <w:r>
        <w:rPr>
          <w:rFonts w:hint="eastAsia"/>
          <w:color w:val="auto"/>
          <w:sz w:val="24"/>
        </w:rPr>
        <w:t>20%，需要填写此表。</w:t>
      </w:r>
    </w:p>
    <w:p>
      <w:pPr>
        <w:spacing w:line="280" w:lineRule="exact"/>
        <w:rPr>
          <w:color w:val="auto"/>
          <w:sz w:val="24"/>
        </w:rPr>
      </w:pPr>
    </w:p>
    <w:p>
      <w:pPr>
        <w:spacing w:line="280" w:lineRule="exact"/>
        <w:rPr>
          <w:color w:val="auto"/>
          <w:sz w:val="24"/>
        </w:rPr>
        <w:sectPr>
          <w:pgSz w:w="16838" w:h="11906" w:orient="landscape"/>
          <w:pgMar w:top="1417" w:right="1134" w:bottom="1417" w:left="1134" w:header="851" w:footer="992" w:gutter="0"/>
          <w:cols w:space="425" w:num="1"/>
          <w:docGrid w:type="lines" w:linePitch="312" w:charSpace="0"/>
        </w:sectPr>
      </w:pPr>
    </w:p>
    <w:p>
      <w:pPr>
        <w:pStyle w:val="2"/>
        <w:spacing w:line="570" w:lineRule="exact"/>
        <w:ind w:left="0" w:firstLine="0"/>
        <w:outlineLvl w:val="1"/>
        <w:rPr>
          <w:rFonts w:hint="eastAsia" w:ascii="方正仿宋简体" w:hAnsi="方正仿宋简体" w:eastAsia="方正仿宋简体" w:cs="方正仿宋简体"/>
          <w:color w:val="auto"/>
          <w:sz w:val="32"/>
          <w:szCs w:val="32"/>
          <w:lang w:eastAsia="zh-CN"/>
        </w:rPr>
      </w:pPr>
      <w:r>
        <w:rPr>
          <w:rFonts w:hint="eastAsia" w:ascii="方正仿宋简体" w:hAnsi="方正仿宋简体" w:eastAsia="方正仿宋简体" w:cs="方正仿宋简体"/>
          <w:color w:val="auto"/>
          <w:sz w:val="32"/>
          <w:szCs w:val="32"/>
        </w:rPr>
        <w:t>附件1</w:t>
      </w:r>
      <w:r>
        <w:rPr>
          <w:rFonts w:hint="eastAsia" w:ascii="方正仿宋简体" w:hAnsi="方正仿宋简体" w:eastAsia="方正仿宋简体" w:cs="方正仿宋简体"/>
          <w:color w:val="auto"/>
          <w:sz w:val="32"/>
          <w:szCs w:val="32"/>
          <w:lang w:val="en-US" w:eastAsia="zh-CN"/>
        </w:rPr>
        <w:t>4</w:t>
      </w:r>
    </w:p>
    <w:p>
      <w:pPr>
        <w:spacing w:line="570" w:lineRule="exact"/>
        <w:jc w:val="center"/>
        <w:outlineLvl w:val="1"/>
        <w:rPr>
          <w:rFonts w:hint="eastAsia" w:ascii="方正小标宋简体" w:eastAsia="方正小标宋简体"/>
          <w:color w:val="auto"/>
          <w:sz w:val="36"/>
          <w:szCs w:val="36"/>
        </w:rPr>
      </w:pPr>
      <w:r>
        <w:rPr>
          <w:rFonts w:hint="eastAsia" w:ascii="方正小标宋简体" w:eastAsia="方正小标宋简体"/>
          <w:color w:val="auto"/>
          <w:sz w:val="36"/>
          <w:szCs w:val="36"/>
        </w:rPr>
        <w:t>北海艺术设计学院试卷查询申请表</w:t>
      </w:r>
    </w:p>
    <w:p>
      <w:pPr>
        <w:pStyle w:val="2"/>
        <w:rPr>
          <w:color w:val="auto"/>
        </w:rPr>
      </w:pPr>
    </w:p>
    <w:p>
      <w:pPr>
        <w:pStyle w:val="14"/>
        <w:ind w:left="283" w:leftChars="135" w:firstLine="480" w:firstLineChars="200"/>
        <w:rPr>
          <w:rFonts w:asciiTheme="minorEastAsia" w:hAnsiTheme="minorEastAsia" w:eastAsiaTheme="minorEastAsia"/>
          <w:color w:val="auto"/>
          <w:sz w:val="24"/>
        </w:rPr>
      </w:pPr>
      <w:r>
        <w:rPr>
          <w:rFonts w:asciiTheme="minorEastAsia" w:hAnsiTheme="minorEastAsia" w:eastAsiaTheme="minorEastAsia"/>
          <w:color w:val="auto"/>
          <w:sz w:val="24"/>
        </w:rPr>
        <w:t>二</w:t>
      </w:r>
      <w:r>
        <w:rPr>
          <w:rFonts w:hint="eastAsia" w:asciiTheme="minorEastAsia" w:hAnsiTheme="minorEastAsia" w:eastAsiaTheme="minorEastAsia"/>
          <w:color w:val="auto"/>
          <w:sz w:val="24"/>
        </w:rPr>
        <w:t>级学院：</w:t>
      </w:r>
    </w:p>
    <w:tbl>
      <w:tblPr>
        <w:tblStyle w:val="15"/>
        <w:tblW w:w="85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57"/>
        <w:gridCol w:w="1418"/>
        <w:gridCol w:w="561"/>
        <w:gridCol w:w="1275"/>
        <w:gridCol w:w="511"/>
        <w:gridCol w:w="1159"/>
        <w:gridCol w:w="16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957" w:type="dxa"/>
            <w:vAlign w:val="center"/>
          </w:tcPr>
          <w:p>
            <w:pPr>
              <w:pStyle w:val="14"/>
              <w:autoSpaceDE w:val="0"/>
              <w:autoSpaceDN w:val="0"/>
              <w:jc w:val="center"/>
              <w:rPr>
                <w:rFonts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学生姓名</w:t>
            </w:r>
          </w:p>
        </w:tc>
        <w:tc>
          <w:tcPr>
            <w:tcW w:w="1418" w:type="dxa"/>
            <w:vAlign w:val="center"/>
          </w:tcPr>
          <w:p>
            <w:pPr>
              <w:pStyle w:val="14"/>
              <w:autoSpaceDE w:val="0"/>
              <w:autoSpaceDN w:val="0"/>
              <w:ind w:right="33"/>
              <w:jc w:val="center"/>
              <w:rPr>
                <w:rFonts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学号</w:t>
            </w:r>
          </w:p>
        </w:tc>
        <w:tc>
          <w:tcPr>
            <w:tcW w:w="1836" w:type="dxa"/>
            <w:gridSpan w:val="2"/>
            <w:vAlign w:val="center"/>
          </w:tcPr>
          <w:p>
            <w:pPr>
              <w:pStyle w:val="14"/>
              <w:tabs>
                <w:tab w:val="center" w:pos="913"/>
              </w:tabs>
              <w:autoSpaceDE w:val="0"/>
              <w:autoSpaceDN w:val="0"/>
              <w:ind w:right="768"/>
              <w:jc w:val="left"/>
              <w:rPr>
                <w:rFonts w:hint="default"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lang w:val="en-US" w:eastAsia="zh-CN"/>
              </w:rPr>
              <w:tab/>
            </w:r>
            <w:r>
              <w:rPr>
                <w:rFonts w:hint="eastAsia" w:asciiTheme="minorEastAsia" w:hAnsiTheme="minorEastAsia" w:eastAsiaTheme="minorEastAsia"/>
                <w:color w:val="auto"/>
                <w:sz w:val="24"/>
                <w:lang w:val="en-US" w:eastAsia="zh-CN"/>
              </w:rPr>
              <w:t xml:space="preserve">    专业</w:t>
            </w:r>
          </w:p>
        </w:tc>
        <w:tc>
          <w:tcPr>
            <w:tcW w:w="3340" w:type="dxa"/>
            <w:gridSpan w:val="3"/>
            <w:vAlign w:val="center"/>
          </w:tcPr>
          <w:p>
            <w:pPr>
              <w:pStyle w:val="14"/>
              <w:autoSpaceDE w:val="0"/>
              <w:autoSpaceDN w:val="0"/>
              <w:ind w:right="1401"/>
              <w:jc w:val="center"/>
              <w:rPr>
                <w:rFonts w:asciiTheme="minorEastAsia" w:hAnsiTheme="minorEastAsia" w:eastAsiaTheme="minorEastAsia"/>
                <w:color w:val="auto"/>
                <w:sz w:val="24"/>
                <w:lang w:eastAsia="en-US"/>
              </w:rPr>
            </w:pPr>
            <w:r>
              <w:rPr>
                <w:rFonts w:hint="eastAsia" w:asciiTheme="minorEastAsia" w:hAnsiTheme="minorEastAsia" w:eastAsiaTheme="minorEastAsia"/>
                <w:color w:val="auto"/>
                <w:sz w:val="24"/>
                <w:lang w:val="en-US" w:eastAsia="zh-CN"/>
              </w:rPr>
              <w:t xml:space="preserve">           </w:t>
            </w:r>
            <w:r>
              <w:rPr>
                <w:rFonts w:hint="eastAsia" w:asciiTheme="minorEastAsia" w:hAnsiTheme="minorEastAsia" w:eastAsiaTheme="minorEastAsia"/>
                <w:color w:val="auto"/>
                <w:sz w:val="24"/>
                <w:lang w:eastAsia="en-US"/>
              </w:rPr>
              <w:t>班级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957" w:type="dxa"/>
            <w:vAlign w:val="center"/>
          </w:tcPr>
          <w:p>
            <w:pPr>
              <w:pStyle w:val="14"/>
              <w:autoSpaceDE w:val="0"/>
              <w:autoSpaceDN w:val="0"/>
              <w:jc w:val="center"/>
              <w:rPr>
                <w:rFonts w:asciiTheme="minorEastAsia" w:hAnsiTheme="minorEastAsia" w:eastAsiaTheme="minorEastAsia"/>
                <w:color w:val="auto"/>
                <w:sz w:val="24"/>
                <w:lang w:eastAsia="en-US"/>
              </w:rPr>
            </w:pPr>
          </w:p>
        </w:tc>
        <w:tc>
          <w:tcPr>
            <w:tcW w:w="1418" w:type="dxa"/>
            <w:vAlign w:val="center"/>
          </w:tcPr>
          <w:p>
            <w:pPr>
              <w:pStyle w:val="14"/>
              <w:autoSpaceDE w:val="0"/>
              <w:autoSpaceDN w:val="0"/>
              <w:jc w:val="center"/>
              <w:rPr>
                <w:rFonts w:asciiTheme="minorEastAsia" w:hAnsiTheme="minorEastAsia" w:eastAsiaTheme="minorEastAsia"/>
                <w:color w:val="auto"/>
                <w:sz w:val="24"/>
                <w:lang w:eastAsia="en-US"/>
              </w:rPr>
            </w:pPr>
          </w:p>
        </w:tc>
        <w:tc>
          <w:tcPr>
            <w:tcW w:w="1836" w:type="dxa"/>
            <w:gridSpan w:val="2"/>
            <w:vAlign w:val="center"/>
          </w:tcPr>
          <w:p>
            <w:pPr>
              <w:pStyle w:val="14"/>
              <w:autoSpaceDE w:val="0"/>
              <w:autoSpaceDN w:val="0"/>
              <w:jc w:val="center"/>
              <w:rPr>
                <w:rFonts w:asciiTheme="minorEastAsia" w:hAnsiTheme="minorEastAsia" w:eastAsiaTheme="minorEastAsia"/>
                <w:color w:val="auto"/>
                <w:sz w:val="24"/>
                <w:lang w:eastAsia="en-US"/>
              </w:rPr>
            </w:pPr>
          </w:p>
        </w:tc>
        <w:tc>
          <w:tcPr>
            <w:tcW w:w="3340" w:type="dxa"/>
            <w:gridSpan w:val="3"/>
            <w:vAlign w:val="center"/>
          </w:tcPr>
          <w:p>
            <w:pPr>
              <w:pStyle w:val="14"/>
              <w:autoSpaceDE w:val="0"/>
              <w:autoSpaceDN w:val="0"/>
              <w:jc w:val="center"/>
              <w:rPr>
                <w:rFonts w:asciiTheme="minorEastAsia" w:hAnsiTheme="minorEastAsia" w:eastAsiaTheme="minorEastAsia"/>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jc w:val="center"/>
        </w:trPr>
        <w:tc>
          <w:tcPr>
            <w:tcW w:w="3375" w:type="dxa"/>
            <w:gridSpan w:val="2"/>
            <w:vAlign w:val="center"/>
          </w:tcPr>
          <w:p>
            <w:pPr>
              <w:pStyle w:val="14"/>
              <w:autoSpaceDE w:val="0"/>
              <w:autoSpaceDN w:val="0"/>
              <w:jc w:val="center"/>
              <w:rPr>
                <w:rFonts w:hint="eastAsia"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课程名称</w:t>
            </w:r>
          </w:p>
        </w:tc>
        <w:tc>
          <w:tcPr>
            <w:tcW w:w="1836" w:type="dxa"/>
            <w:gridSpan w:val="2"/>
            <w:vAlign w:val="center"/>
          </w:tcPr>
          <w:p>
            <w:pPr>
              <w:pStyle w:val="14"/>
              <w:autoSpaceDE w:val="0"/>
              <w:autoSpaceDN w:val="0"/>
              <w:jc w:val="center"/>
              <w:rPr>
                <w:rFonts w:hint="eastAsia"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授课教师</w:t>
            </w:r>
          </w:p>
        </w:tc>
        <w:tc>
          <w:tcPr>
            <w:tcW w:w="1670" w:type="dxa"/>
            <w:gridSpan w:val="2"/>
            <w:vAlign w:val="center"/>
          </w:tcPr>
          <w:p>
            <w:pPr>
              <w:pStyle w:val="14"/>
              <w:autoSpaceDE w:val="0"/>
              <w:autoSpaceDN w:val="0"/>
              <w:jc w:val="center"/>
              <w:rPr>
                <w:rFonts w:hint="eastAsia"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考试时间</w:t>
            </w:r>
          </w:p>
        </w:tc>
        <w:tc>
          <w:tcPr>
            <w:tcW w:w="1670" w:type="dxa"/>
            <w:vAlign w:val="center"/>
          </w:tcPr>
          <w:p>
            <w:pPr>
              <w:pStyle w:val="14"/>
              <w:autoSpaceDE w:val="0"/>
              <w:autoSpaceDN w:val="0"/>
              <w:jc w:val="center"/>
              <w:rPr>
                <w:rFonts w:hint="eastAsia"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查询时间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3375" w:type="dxa"/>
            <w:gridSpan w:val="2"/>
            <w:vAlign w:val="center"/>
          </w:tcPr>
          <w:p>
            <w:pPr>
              <w:pStyle w:val="14"/>
              <w:autoSpaceDE w:val="0"/>
              <w:autoSpaceDN w:val="0"/>
              <w:rPr>
                <w:rFonts w:asciiTheme="minorEastAsia" w:hAnsiTheme="minorEastAsia" w:eastAsiaTheme="minorEastAsia"/>
                <w:color w:val="auto"/>
                <w:sz w:val="24"/>
                <w:lang w:eastAsia="en-US"/>
              </w:rPr>
            </w:pPr>
          </w:p>
        </w:tc>
        <w:tc>
          <w:tcPr>
            <w:tcW w:w="1836" w:type="dxa"/>
            <w:gridSpan w:val="2"/>
            <w:vAlign w:val="center"/>
          </w:tcPr>
          <w:p>
            <w:pPr>
              <w:pStyle w:val="14"/>
              <w:autoSpaceDE w:val="0"/>
              <w:autoSpaceDN w:val="0"/>
              <w:rPr>
                <w:rFonts w:asciiTheme="minorEastAsia" w:hAnsiTheme="minorEastAsia" w:eastAsiaTheme="minorEastAsia"/>
                <w:color w:val="auto"/>
                <w:sz w:val="24"/>
                <w:lang w:eastAsia="en-US"/>
              </w:rPr>
            </w:pPr>
          </w:p>
        </w:tc>
        <w:tc>
          <w:tcPr>
            <w:tcW w:w="1670" w:type="dxa"/>
            <w:gridSpan w:val="2"/>
            <w:vAlign w:val="center"/>
          </w:tcPr>
          <w:p>
            <w:pPr>
              <w:pStyle w:val="14"/>
              <w:autoSpaceDE w:val="0"/>
              <w:autoSpaceDN w:val="0"/>
              <w:rPr>
                <w:rFonts w:asciiTheme="minorEastAsia" w:hAnsiTheme="minorEastAsia" w:eastAsiaTheme="minorEastAsia"/>
                <w:color w:val="auto"/>
                <w:sz w:val="24"/>
                <w:lang w:eastAsia="en-US"/>
              </w:rPr>
            </w:pPr>
          </w:p>
        </w:tc>
        <w:tc>
          <w:tcPr>
            <w:tcW w:w="1670" w:type="dxa"/>
            <w:vAlign w:val="center"/>
          </w:tcPr>
          <w:p>
            <w:pPr>
              <w:pStyle w:val="14"/>
              <w:autoSpaceDE w:val="0"/>
              <w:autoSpaceDN w:val="0"/>
              <w:rPr>
                <w:rFonts w:asciiTheme="minorEastAsia" w:hAnsiTheme="minorEastAsia" w:eastAsiaTheme="minorEastAsia"/>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7" w:hRule="atLeast"/>
          <w:jc w:val="center"/>
        </w:trPr>
        <w:tc>
          <w:tcPr>
            <w:tcW w:w="1957" w:type="dxa"/>
            <w:vAlign w:val="center"/>
          </w:tcPr>
          <w:p>
            <w:pPr>
              <w:pStyle w:val="14"/>
              <w:autoSpaceDE w:val="0"/>
              <w:autoSpaceDN w:val="0"/>
              <w:spacing w:line="360" w:lineRule="exact"/>
              <w:ind w:left="258" w:right="270"/>
              <w:jc w:val="center"/>
              <w:rPr>
                <w:rFonts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申请试卷</w:t>
            </w:r>
          </w:p>
          <w:p>
            <w:pPr>
              <w:pStyle w:val="14"/>
              <w:autoSpaceDE w:val="0"/>
              <w:autoSpaceDN w:val="0"/>
              <w:spacing w:line="360" w:lineRule="exact"/>
              <w:ind w:left="258" w:right="270"/>
              <w:jc w:val="center"/>
              <w:rPr>
                <w:rFonts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查询理由</w:t>
            </w:r>
          </w:p>
        </w:tc>
        <w:tc>
          <w:tcPr>
            <w:tcW w:w="6594" w:type="dxa"/>
            <w:gridSpan w:val="6"/>
          </w:tcPr>
          <w:p>
            <w:pPr>
              <w:pStyle w:val="14"/>
              <w:autoSpaceDE w:val="0"/>
              <w:autoSpaceDN w:val="0"/>
              <w:spacing w:line="360" w:lineRule="exact"/>
              <w:rPr>
                <w:rFonts w:asciiTheme="minorEastAsia" w:hAnsiTheme="minorEastAsia" w:eastAsiaTheme="minorEastAsia"/>
                <w:color w:val="auto"/>
                <w:sz w:val="24"/>
                <w:lang w:eastAsia="en-US"/>
              </w:rPr>
            </w:pPr>
          </w:p>
          <w:p>
            <w:pPr>
              <w:pStyle w:val="14"/>
              <w:autoSpaceDE w:val="0"/>
              <w:autoSpaceDN w:val="0"/>
              <w:spacing w:line="360" w:lineRule="exact"/>
              <w:rPr>
                <w:rFonts w:asciiTheme="minorEastAsia" w:hAnsiTheme="minorEastAsia" w:eastAsiaTheme="minorEastAsia"/>
                <w:color w:val="auto"/>
                <w:sz w:val="24"/>
                <w:lang w:eastAsia="en-US"/>
              </w:rPr>
            </w:pPr>
          </w:p>
          <w:p>
            <w:pPr>
              <w:pStyle w:val="14"/>
              <w:autoSpaceDE w:val="0"/>
              <w:autoSpaceDN w:val="0"/>
              <w:spacing w:line="360" w:lineRule="exact"/>
              <w:rPr>
                <w:rFonts w:asciiTheme="minorEastAsia" w:hAnsiTheme="minorEastAsia" w:eastAsiaTheme="minorEastAsia"/>
                <w:color w:val="auto"/>
                <w:sz w:val="24"/>
                <w:lang w:eastAsia="en-US"/>
              </w:rPr>
            </w:pPr>
          </w:p>
          <w:p>
            <w:pPr>
              <w:pStyle w:val="14"/>
              <w:autoSpaceDE w:val="0"/>
              <w:autoSpaceDN w:val="0"/>
              <w:spacing w:line="360" w:lineRule="exact"/>
              <w:rPr>
                <w:rFonts w:asciiTheme="minorEastAsia" w:hAnsiTheme="minorEastAsia" w:eastAsiaTheme="minorEastAsia"/>
                <w:color w:val="auto"/>
                <w:sz w:val="24"/>
                <w:lang w:eastAsia="en-US"/>
              </w:rPr>
            </w:pPr>
          </w:p>
          <w:p>
            <w:pPr>
              <w:pStyle w:val="14"/>
              <w:autoSpaceDE w:val="0"/>
              <w:autoSpaceDN w:val="0"/>
              <w:spacing w:line="360" w:lineRule="exact"/>
              <w:rPr>
                <w:rFonts w:asciiTheme="minorEastAsia" w:hAnsiTheme="minorEastAsia" w:eastAsiaTheme="minorEastAsia"/>
                <w:color w:val="auto"/>
                <w:sz w:val="24"/>
                <w:lang w:eastAsia="en-US"/>
              </w:rPr>
            </w:pPr>
          </w:p>
          <w:p>
            <w:pPr>
              <w:pStyle w:val="14"/>
              <w:autoSpaceDE w:val="0"/>
              <w:autoSpaceDN w:val="0"/>
              <w:spacing w:line="360" w:lineRule="exact"/>
              <w:rPr>
                <w:rFonts w:asciiTheme="minorEastAsia" w:hAnsiTheme="minorEastAsia" w:eastAsiaTheme="minorEastAsia"/>
                <w:color w:val="auto"/>
                <w:sz w:val="24"/>
                <w:lang w:eastAsia="en-US"/>
              </w:rPr>
            </w:pPr>
          </w:p>
          <w:p>
            <w:pPr>
              <w:pStyle w:val="14"/>
              <w:autoSpaceDE w:val="0"/>
              <w:autoSpaceDN w:val="0"/>
              <w:spacing w:line="360" w:lineRule="exact"/>
              <w:rPr>
                <w:rFonts w:asciiTheme="minorEastAsia" w:hAnsiTheme="minorEastAsia" w:eastAsiaTheme="minorEastAsia"/>
                <w:color w:val="auto"/>
                <w:sz w:val="24"/>
                <w:lang w:eastAsia="en-US"/>
              </w:rPr>
            </w:pPr>
          </w:p>
          <w:p>
            <w:pPr>
              <w:pStyle w:val="14"/>
              <w:autoSpaceDE w:val="0"/>
              <w:autoSpaceDN w:val="0"/>
              <w:spacing w:line="360" w:lineRule="exact"/>
              <w:rPr>
                <w:rFonts w:asciiTheme="minorEastAsia" w:hAnsiTheme="minorEastAsia" w:eastAsiaTheme="minorEastAsia"/>
                <w:color w:val="auto"/>
                <w:sz w:val="24"/>
                <w:lang w:eastAsia="en-US"/>
              </w:rPr>
            </w:pPr>
          </w:p>
          <w:p>
            <w:pPr>
              <w:pStyle w:val="14"/>
              <w:autoSpaceDE w:val="0"/>
              <w:autoSpaceDN w:val="0"/>
              <w:spacing w:line="360" w:lineRule="exact"/>
              <w:rPr>
                <w:rFonts w:asciiTheme="minorEastAsia" w:hAnsiTheme="minorEastAsia" w:eastAsiaTheme="minorEastAsia"/>
                <w:color w:val="auto"/>
                <w:sz w:val="24"/>
                <w:lang w:eastAsia="en-US"/>
              </w:rPr>
            </w:pPr>
          </w:p>
          <w:p>
            <w:pPr>
              <w:pStyle w:val="14"/>
              <w:autoSpaceDE w:val="0"/>
              <w:autoSpaceDN w:val="0"/>
              <w:spacing w:line="360" w:lineRule="exact"/>
              <w:rPr>
                <w:rFonts w:asciiTheme="minorEastAsia" w:hAnsiTheme="minorEastAsia" w:eastAsiaTheme="minorEastAsia"/>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7" w:hRule="atLeast"/>
          <w:jc w:val="center"/>
        </w:trPr>
        <w:tc>
          <w:tcPr>
            <w:tcW w:w="1957" w:type="dxa"/>
            <w:vAlign w:val="center"/>
          </w:tcPr>
          <w:p>
            <w:pPr>
              <w:pStyle w:val="14"/>
              <w:autoSpaceDE w:val="0"/>
              <w:autoSpaceDN w:val="0"/>
              <w:spacing w:line="360" w:lineRule="exact"/>
              <w:ind w:right="270"/>
              <w:jc w:val="center"/>
              <w:rPr>
                <w:rFonts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开课单位</w:t>
            </w:r>
          </w:p>
          <w:p>
            <w:pPr>
              <w:pStyle w:val="14"/>
              <w:autoSpaceDE w:val="0"/>
              <w:autoSpaceDN w:val="0"/>
              <w:spacing w:line="360" w:lineRule="exact"/>
              <w:ind w:right="270"/>
              <w:jc w:val="center"/>
              <w:rPr>
                <w:rFonts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领导意见</w:t>
            </w:r>
          </w:p>
        </w:tc>
        <w:tc>
          <w:tcPr>
            <w:tcW w:w="6594" w:type="dxa"/>
            <w:gridSpan w:val="6"/>
          </w:tcPr>
          <w:p>
            <w:pPr>
              <w:pStyle w:val="14"/>
              <w:autoSpaceDE w:val="0"/>
              <w:autoSpaceDN w:val="0"/>
              <w:spacing w:line="360" w:lineRule="exact"/>
              <w:rPr>
                <w:rFonts w:asciiTheme="minorEastAsia" w:hAnsiTheme="minorEastAsia" w:eastAsiaTheme="minorEastAsia"/>
                <w:color w:val="auto"/>
                <w:sz w:val="24"/>
                <w:lang w:eastAsia="en-US"/>
              </w:rPr>
            </w:pPr>
          </w:p>
          <w:p>
            <w:pPr>
              <w:pStyle w:val="14"/>
              <w:autoSpaceDE w:val="0"/>
              <w:autoSpaceDN w:val="0"/>
              <w:spacing w:line="360" w:lineRule="exact"/>
              <w:rPr>
                <w:rFonts w:asciiTheme="minorEastAsia" w:hAnsiTheme="minorEastAsia" w:eastAsiaTheme="minorEastAsia"/>
                <w:color w:val="auto"/>
                <w:sz w:val="24"/>
                <w:lang w:eastAsia="en-US"/>
              </w:rPr>
            </w:pPr>
          </w:p>
          <w:p>
            <w:pPr>
              <w:pStyle w:val="14"/>
              <w:autoSpaceDE w:val="0"/>
              <w:autoSpaceDN w:val="0"/>
              <w:spacing w:line="360" w:lineRule="exact"/>
              <w:rPr>
                <w:rFonts w:asciiTheme="minorEastAsia" w:hAnsiTheme="minorEastAsia" w:eastAsiaTheme="minorEastAsia"/>
                <w:color w:val="auto"/>
                <w:sz w:val="24"/>
                <w:lang w:eastAsia="en-US"/>
              </w:rPr>
            </w:pPr>
          </w:p>
          <w:p>
            <w:pPr>
              <w:pStyle w:val="14"/>
              <w:autoSpaceDE w:val="0"/>
              <w:autoSpaceDN w:val="0"/>
              <w:spacing w:line="360" w:lineRule="exact"/>
              <w:rPr>
                <w:rFonts w:asciiTheme="minorEastAsia" w:hAnsiTheme="minorEastAsia" w:eastAsiaTheme="minorEastAsia"/>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8" w:hRule="atLeast"/>
          <w:jc w:val="center"/>
        </w:trPr>
        <w:tc>
          <w:tcPr>
            <w:tcW w:w="1957" w:type="dxa"/>
            <w:vAlign w:val="center"/>
          </w:tcPr>
          <w:p>
            <w:pPr>
              <w:pStyle w:val="14"/>
              <w:autoSpaceDE w:val="0"/>
              <w:autoSpaceDN w:val="0"/>
              <w:spacing w:before="1" w:line="360" w:lineRule="exact"/>
              <w:ind w:right="138"/>
              <w:jc w:val="center"/>
              <w:rPr>
                <w:rFonts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试卷查询结果</w:t>
            </w:r>
          </w:p>
        </w:tc>
        <w:tc>
          <w:tcPr>
            <w:tcW w:w="6594" w:type="dxa"/>
            <w:gridSpan w:val="6"/>
          </w:tcPr>
          <w:p>
            <w:pPr>
              <w:pStyle w:val="14"/>
              <w:autoSpaceDE w:val="0"/>
              <w:autoSpaceDN w:val="0"/>
              <w:spacing w:line="360" w:lineRule="exact"/>
              <w:rPr>
                <w:rFonts w:asciiTheme="minorEastAsia" w:hAnsiTheme="minorEastAsia" w:eastAsiaTheme="minorEastAsia"/>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6" w:hRule="atLeast"/>
          <w:jc w:val="center"/>
        </w:trPr>
        <w:tc>
          <w:tcPr>
            <w:tcW w:w="1957" w:type="dxa"/>
            <w:vAlign w:val="center"/>
          </w:tcPr>
          <w:p>
            <w:pPr>
              <w:pStyle w:val="14"/>
              <w:autoSpaceDE w:val="0"/>
              <w:autoSpaceDN w:val="0"/>
              <w:spacing w:line="360" w:lineRule="exact"/>
              <w:ind w:right="270"/>
              <w:jc w:val="center"/>
              <w:rPr>
                <w:rFonts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教务办</w:t>
            </w:r>
          </w:p>
          <w:p>
            <w:pPr>
              <w:pStyle w:val="14"/>
              <w:autoSpaceDE w:val="0"/>
              <w:autoSpaceDN w:val="0"/>
              <w:spacing w:line="360" w:lineRule="exact"/>
              <w:ind w:right="270"/>
              <w:jc w:val="center"/>
              <w:rPr>
                <w:rFonts w:asciiTheme="minorEastAsia" w:hAnsiTheme="minorEastAsia" w:eastAsiaTheme="minorEastAsia"/>
                <w:color w:val="auto"/>
                <w:sz w:val="24"/>
                <w:lang w:eastAsia="en-US"/>
              </w:rPr>
            </w:pPr>
            <w:r>
              <w:rPr>
                <w:rFonts w:hint="eastAsia" w:asciiTheme="minorEastAsia" w:hAnsiTheme="minorEastAsia" w:eastAsiaTheme="minorEastAsia"/>
                <w:color w:val="auto"/>
                <w:sz w:val="24"/>
                <w:lang w:eastAsia="en-US"/>
              </w:rPr>
              <w:t>经办人签字</w:t>
            </w:r>
          </w:p>
        </w:tc>
        <w:tc>
          <w:tcPr>
            <w:tcW w:w="1979" w:type="dxa"/>
            <w:gridSpan w:val="2"/>
          </w:tcPr>
          <w:p>
            <w:pPr>
              <w:pStyle w:val="14"/>
              <w:autoSpaceDE w:val="0"/>
              <w:autoSpaceDN w:val="0"/>
              <w:spacing w:line="360" w:lineRule="exact"/>
              <w:jc w:val="center"/>
              <w:rPr>
                <w:rFonts w:asciiTheme="minorEastAsia" w:hAnsiTheme="minorEastAsia" w:eastAsiaTheme="minorEastAsia"/>
                <w:color w:val="auto"/>
                <w:sz w:val="24"/>
                <w:lang w:eastAsia="en-US"/>
              </w:rPr>
            </w:pPr>
          </w:p>
        </w:tc>
        <w:tc>
          <w:tcPr>
            <w:tcW w:w="1786" w:type="dxa"/>
            <w:gridSpan w:val="2"/>
            <w:vAlign w:val="center"/>
          </w:tcPr>
          <w:p>
            <w:pPr>
              <w:autoSpaceDE w:val="0"/>
              <w:autoSpaceDN w:val="0"/>
              <w:jc w:val="center"/>
              <w:rPr>
                <w:color w:val="auto"/>
                <w:sz w:val="24"/>
                <w:lang w:eastAsia="en-US"/>
              </w:rPr>
            </w:pPr>
            <w:r>
              <w:rPr>
                <w:rFonts w:hint="eastAsia" w:eastAsiaTheme="minorEastAsia"/>
                <w:color w:val="auto"/>
                <w:sz w:val="24"/>
                <w:lang w:eastAsia="en-US"/>
              </w:rPr>
              <w:t>评卷教师签字</w:t>
            </w:r>
          </w:p>
        </w:tc>
        <w:tc>
          <w:tcPr>
            <w:tcW w:w="2829" w:type="dxa"/>
            <w:gridSpan w:val="2"/>
          </w:tcPr>
          <w:p>
            <w:pPr>
              <w:pStyle w:val="14"/>
              <w:autoSpaceDE w:val="0"/>
              <w:autoSpaceDN w:val="0"/>
              <w:spacing w:line="360" w:lineRule="exact"/>
              <w:rPr>
                <w:rFonts w:asciiTheme="minorEastAsia" w:hAnsiTheme="minorEastAsia" w:eastAsiaTheme="minorEastAsia"/>
                <w:color w:val="auto"/>
                <w:sz w:val="24"/>
                <w:lang w:eastAsia="en-US"/>
              </w:rPr>
            </w:pPr>
          </w:p>
        </w:tc>
      </w:tr>
    </w:tbl>
    <w:p>
      <w:pPr>
        <w:spacing w:line="360" w:lineRule="exact"/>
        <w:ind w:firstLine="436" w:firstLineChars="200"/>
        <w:rPr>
          <w:rFonts w:asciiTheme="minorEastAsia" w:hAnsiTheme="minorEastAsia"/>
          <w:color w:val="auto"/>
          <w:sz w:val="24"/>
        </w:rPr>
      </w:pPr>
      <w:r>
        <w:rPr>
          <w:rFonts w:hint="eastAsia" w:asciiTheme="minorEastAsia" w:hAnsiTheme="minorEastAsia"/>
          <w:color w:val="auto"/>
          <w:spacing w:val="-11"/>
          <w:sz w:val="24"/>
        </w:rPr>
        <w:t>说明：</w:t>
      </w:r>
      <w:r>
        <w:rPr>
          <w:rFonts w:hint="eastAsia" w:asciiTheme="minorEastAsia" w:hAnsiTheme="minorEastAsia"/>
          <w:color w:val="auto"/>
          <w:spacing w:val="-6"/>
          <w:sz w:val="24"/>
        </w:rPr>
        <w:t>学生如对某门课程的成绩有疑问，可在下学期开学后两周内，由学生</w:t>
      </w:r>
      <w:r>
        <w:rPr>
          <w:rFonts w:hint="eastAsia" w:asciiTheme="minorEastAsia" w:hAnsiTheme="minorEastAsia"/>
          <w:color w:val="auto"/>
          <w:sz w:val="24"/>
        </w:rPr>
        <w:t>本人向开课单位提出书面申请，并填写此表申请复查试卷。</w:t>
      </w:r>
    </w:p>
    <w:p>
      <w:pPr>
        <w:rPr>
          <w:rFonts w:asciiTheme="minorEastAsia" w:hAnsiTheme="minorEastAsia"/>
          <w:color w:val="auto"/>
          <w:sz w:val="24"/>
        </w:rPr>
      </w:pPr>
      <w:r>
        <w:rPr>
          <w:rFonts w:hint="eastAsia" w:asciiTheme="minorEastAsia" w:hAnsiTheme="minorEastAsia"/>
          <w:color w:val="auto"/>
          <w:sz w:val="24"/>
        </w:rPr>
        <w:br w:type="page"/>
      </w:r>
    </w:p>
    <w:p>
      <w:pPr>
        <w:spacing w:line="560" w:lineRule="exact"/>
        <w:outlineLvl w:val="1"/>
        <w:rPr>
          <w:rFonts w:hint="default"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rPr>
        <w:t>附件</w:t>
      </w:r>
      <w:r>
        <w:rPr>
          <w:rFonts w:hint="eastAsia" w:ascii="方正仿宋简体" w:hAnsi="方正仿宋简体" w:eastAsia="方正仿宋简体" w:cs="方正仿宋简体"/>
          <w:color w:val="auto"/>
          <w:sz w:val="32"/>
          <w:szCs w:val="32"/>
          <w:lang w:val="en-US" w:eastAsia="zh-CN"/>
        </w:rPr>
        <w:t>15</w:t>
      </w:r>
    </w:p>
    <w:tbl>
      <w:tblPr>
        <w:tblStyle w:val="8"/>
        <w:tblW w:w="9028" w:type="dxa"/>
        <w:jc w:val="center"/>
        <w:tblLayout w:type="fixed"/>
        <w:tblCellMar>
          <w:top w:w="0" w:type="dxa"/>
          <w:left w:w="108" w:type="dxa"/>
          <w:bottom w:w="0" w:type="dxa"/>
          <w:right w:w="108" w:type="dxa"/>
        </w:tblCellMar>
      </w:tblPr>
      <w:tblGrid>
        <w:gridCol w:w="1880"/>
        <w:gridCol w:w="1490"/>
        <w:gridCol w:w="313"/>
        <w:gridCol w:w="825"/>
        <w:gridCol w:w="137"/>
        <w:gridCol w:w="567"/>
        <w:gridCol w:w="947"/>
        <w:gridCol w:w="574"/>
        <w:gridCol w:w="564"/>
        <w:gridCol w:w="212"/>
        <w:gridCol w:w="1519"/>
      </w:tblGrid>
      <w:tr>
        <w:tblPrEx>
          <w:tblCellMar>
            <w:top w:w="0" w:type="dxa"/>
            <w:left w:w="108" w:type="dxa"/>
            <w:bottom w:w="0" w:type="dxa"/>
            <w:right w:w="108" w:type="dxa"/>
          </w:tblCellMar>
        </w:tblPrEx>
        <w:trPr>
          <w:trHeight w:val="590" w:hRule="atLeast"/>
          <w:jc w:val="center"/>
        </w:trPr>
        <w:tc>
          <w:tcPr>
            <w:tcW w:w="9028" w:type="dxa"/>
            <w:gridSpan w:val="11"/>
            <w:tcBorders>
              <w:top w:val="nil"/>
              <w:left w:val="nil"/>
              <w:bottom w:val="nil"/>
              <w:right w:val="nil"/>
            </w:tcBorders>
            <w:noWrap w:val="0"/>
            <w:vAlign w:val="center"/>
          </w:tcPr>
          <w:p>
            <w:pPr>
              <w:keepNext w:val="0"/>
              <w:keepLines w:val="0"/>
              <w:widowControl/>
              <w:suppressLineNumbers w:val="0"/>
              <w:spacing w:before="0" w:beforeAutospacing="0" w:after="0" w:afterAutospacing="0"/>
              <w:ind w:left="0" w:right="0"/>
              <w:jc w:val="center"/>
              <w:outlineLvl w:val="1"/>
              <w:rPr>
                <w:rFonts w:hint="default" w:ascii="宋体" w:hAnsi="宋体" w:cs="宋体"/>
                <w:b/>
                <w:bCs/>
                <w:color w:val="auto"/>
                <w:kern w:val="0"/>
                <w:sz w:val="32"/>
                <w:szCs w:val="32"/>
              </w:rPr>
            </w:pPr>
            <w:r>
              <w:rPr>
                <w:rFonts w:hint="eastAsia" w:ascii="方正小标宋简体" w:hAnsi="方正小标宋简体" w:eastAsia="方正小标宋简体" w:cs="方正小标宋简体"/>
                <w:color w:val="auto"/>
                <w:kern w:val="0"/>
                <w:sz w:val="36"/>
                <w:szCs w:val="36"/>
              </w:rPr>
              <w:t>北海艺术设计学院成绩变更申请表</w:t>
            </w:r>
          </w:p>
        </w:tc>
      </w:tr>
      <w:tr>
        <w:tblPrEx>
          <w:tblCellMar>
            <w:top w:w="0" w:type="dxa"/>
            <w:left w:w="108" w:type="dxa"/>
            <w:bottom w:w="0" w:type="dxa"/>
            <w:right w:w="108" w:type="dxa"/>
          </w:tblCellMar>
        </w:tblPrEx>
        <w:trPr>
          <w:trHeight w:val="544" w:hRule="atLeast"/>
          <w:jc w:val="center"/>
        </w:trPr>
        <w:tc>
          <w:tcPr>
            <w:tcW w:w="1880" w:type="dxa"/>
            <w:tcBorders>
              <w:top w:val="single" w:color="auto" w:sz="4" w:space="0"/>
              <w:left w:val="single" w:color="auto" w:sz="4" w:space="0"/>
              <w:bottom w:val="single" w:color="auto"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Cs/>
                <w:color w:val="auto"/>
                <w:kern w:val="0"/>
                <w:sz w:val="24"/>
                <w:lang w:val="en-US" w:eastAsia="zh-CN"/>
              </w:rPr>
            </w:pPr>
            <w:r>
              <w:rPr>
                <w:rFonts w:hint="eastAsia" w:ascii="宋体" w:hAnsi="宋体" w:eastAsia="宋体" w:cs="宋体"/>
                <w:bCs/>
                <w:color w:val="auto"/>
                <w:kern w:val="0"/>
                <w:sz w:val="24"/>
                <w:lang w:val="en-US" w:eastAsia="zh-CN"/>
              </w:rPr>
              <w:t>班级</w:t>
            </w:r>
          </w:p>
        </w:tc>
        <w:tc>
          <w:tcPr>
            <w:tcW w:w="1490" w:type="dxa"/>
            <w:tcBorders>
              <w:top w:val="single" w:color="auto" w:sz="4" w:space="0"/>
              <w:left w:val="single" w:color="auto" w:sz="4" w:space="0"/>
              <w:bottom w:val="single" w:color="auto"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rPr>
                <w:rFonts w:hint="default" w:ascii="宋体" w:hAnsi="宋体" w:cs="宋体"/>
                <w:bCs/>
                <w:color w:val="auto"/>
                <w:kern w:val="0"/>
                <w:sz w:val="24"/>
              </w:rPr>
            </w:pPr>
          </w:p>
        </w:tc>
        <w:tc>
          <w:tcPr>
            <w:tcW w:w="1275" w:type="dxa"/>
            <w:gridSpan w:val="3"/>
            <w:tcBorders>
              <w:top w:val="single" w:color="auto" w:sz="4" w:space="0"/>
              <w:left w:val="nil"/>
              <w:bottom w:val="single" w:color="auto"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bCs/>
                <w:color w:val="auto"/>
                <w:kern w:val="0"/>
                <w:sz w:val="24"/>
                <w:lang w:val="en-US" w:eastAsia="zh-CN"/>
              </w:rPr>
            </w:pPr>
            <w:r>
              <w:rPr>
                <w:rFonts w:hint="eastAsia" w:ascii="宋体" w:hAnsi="宋体" w:cs="宋体"/>
                <w:bCs/>
                <w:color w:val="auto"/>
                <w:kern w:val="0"/>
                <w:sz w:val="24"/>
                <w:lang w:val="en-US" w:eastAsia="zh-CN"/>
              </w:rPr>
              <w:t>学号</w:t>
            </w:r>
          </w:p>
        </w:tc>
        <w:tc>
          <w:tcPr>
            <w:tcW w:w="1514" w:type="dxa"/>
            <w:gridSpan w:val="2"/>
            <w:tcBorders>
              <w:top w:val="single" w:color="auto" w:sz="4" w:space="0"/>
              <w:left w:val="nil"/>
              <w:bottom w:val="single" w:color="auto"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4"/>
              </w:rPr>
            </w:pPr>
          </w:p>
        </w:tc>
        <w:tc>
          <w:tcPr>
            <w:tcW w:w="1350" w:type="dxa"/>
            <w:gridSpan w:val="3"/>
            <w:tcBorders>
              <w:top w:val="single" w:color="auto" w:sz="4" w:space="0"/>
              <w:left w:val="nil"/>
              <w:bottom w:val="single" w:color="auto"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eastAsia="宋体" w:cs="宋体"/>
                <w:bCs/>
                <w:color w:val="auto"/>
                <w:kern w:val="0"/>
                <w:sz w:val="24"/>
                <w:lang w:eastAsia="zh-CN"/>
              </w:rPr>
            </w:pPr>
            <w:r>
              <w:rPr>
                <w:rFonts w:hint="eastAsia" w:ascii="宋体" w:hAnsi="宋体" w:cs="宋体"/>
                <w:bCs/>
                <w:color w:val="auto"/>
                <w:kern w:val="0"/>
                <w:sz w:val="24"/>
                <w:lang w:val="en-US" w:eastAsia="zh-CN"/>
              </w:rPr>
              <w:t>姓名</w:t>
            </w:r>
          </w:p>
        </w:tc>
        <w:tc>
          <w:tcPr>
            <w:tcW w:w="1519" w:type="dxa"/>
            <w:tcBorders>
              <w:top w:val="single" w:color="auto" w:sz="4" w:space="0"/>
              <w:left w:val="nil"/>
              <w:bottom w:val="single" w:color="auto"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left"/>
              <w:rPr>
                <w:rFonts w:hint="default" w:ascii="宋体" w:hAnsi="宋体" w:cs="宋体"/>
                <w:bCs/>
                <w:color w:val="auto"/>
                <w:kern w:val="0"/>
                <w:sz w:val="24"/>
              </w:rPr>
            </w:pPr>
          </w:p>
        </w:tc>
      </w:tr>
      <w:tr>
        <w:tblPrEx>
          <w:tblCellMar>
            <w:top w:w="0" w:type="dxa"/>
            <w:left w:w="108" w:type="dxa"/>
            <w:bottom w:w="0" w:type="dxa"/>
            <w:right w:w="108" w:type="dxa"/>
          </w:tblCellMar>
        </w:tblPrEx>
        <w:trPr>
          <w:trHeight w:val="554" w:hRule="atLeast"/>
          <w:jc w:val="center"/>
        </w:trPr>
        <w:tc>
          <w:tcPr>
            <w:tcW w:w="1880" w:type="dxa"/>
            <w:tcBorders>
              <w:top w:val="single" w:color="auto" w:sz="4" w:space="0"/>
              <w:left w:val="single" w:color="auto" w:sz="4" w:space="0"/>
              <w:bottom w:val="single" w:color="auto"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rPr>
                <w:rFonts w:hint="default" w:ascii="宋体" w:hAnsi="宋体" w:cs="宋体"/>
                <w:bCs/>
                <w:color w:val="auto"/>
                <w:kern w:val="0"/>
                <w:sz w:val="24"/>
                <w:szCs w:val="24"/>
                <w:lang w:val="en-US" w:eastAsia="zh-CN" w:bidi="ar-SA"/>
              </w:rPr>
            </w:pPr>
            <w:r>
              <w:rPr>
                <w:rFonts w:hint="eastAsia" w:ascii="宋体" w:hAnsi="宋体" w:cs="宋体"/>
                <w:bCs/>
                <w:color w:val="auto"/>
                <w:kern w:val="0"/>
                <w:sz w:val="24"/>
              </w:rPr>
              <w:t>开课</w:t>
            </w:r>
            <w:r>
              <w:rPr>
                <w:rFonts w:hint="eastAsia" w:ascii="宋体" w:hAnsi="宋体" w:cs="宋体"/>
                <w:bCs/>
                <w:color w:val="auto"/>
                <w:kern w:val="0"/>
                <w:sz w:val="24"/>
                <w:lang w:val="en-US" w:eastAsia="zh-CN"/>
              </w:rPr>
              <w:t>学年学期</w:t>
            </w:r>
          </w:p>
        </w:tc>
        <w:tc>
          <w:tcPr>
            <w:tcW w:w="4279" w:type="dxa"/>
            <w:gridSpan w:val="6"/>
            <w:tcBorders>
              <w:top w:val="single" w:color="auto" w:sz="4" w:space="0"/>
              <w:left w:val="single" w:color="auto" w:sz="4" w:space="0"/>
              <w:bottom w:val="single" w:color="auto" w:sz="4" w:space="0"/>
              <w:right w:val="single" w:color="000000" w:sz="4" w:space="0"/>
            </w:tcBorders>
            <w:noWrap w:val="0"/>
            <w:vAlign w:val="center"/>
          </w:tcPr>
          <w:p>
            <w:pPr>
              <w:keepNext w:val="0"/>
              <w:keepLines w:val="0"/>
              <w:widowControl/>
              <w:suppressLineNumbers w:val="0"/>
              <w:spacing w:before="0" w:beforeAutospacing="0" w:after="0" w:afterAutospacing="0"/>
              <w:ind w:left="0" w:right="0"/>
              <w:rPr>
                <w:rFonts w:hint="eastAsia" w:ascii="宋体" w:hAnsi="宋体" w:eastAsia="宋体" w:cs="宋体"/>
                <w:bCs/>
                <w:color w:val="auto"/>
                <w:kern w:val="0"/>
                <w:sz w:val="24"/>
                <w:lang w:val="en-US" w:eastAsia="zh-CN"/>
              </w:rPr>
            </w:pPr>
          </w:p>
        </w:tc>
        <w:tc>
          <w:tcPr>
            <w:tcW w:w="1350" w:type="dxa"/>
            <w:gridSpan w:val="3"/>
            <w:tcBorders>
              <w:top w:val="single" w:color="auto" w:sz="4" w:space="0"/>
              <w:left w:val="single" w:color="auto" w:sz="4" w:space="0"/>
              <w:bottom w:val="single" w:color="auto"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rPr>
                <w:rFonts w:hint="default" w:ascii="宋体" w:hAnsi="宋体" w:cs="宋体"/>
                <w:bCs/>
                <w:color w:val="auto"/>
                <w:kern w:val="0"/>
                <w:sz w:val="24"/>
              </w:rPr>
            </w:pPr>
            <w:r>
              <w:rPr>
                <w:rFonts w:hint="eastAsia" w:ascii="宋体" w:hAnsi="宋体" w:cs="宋体"/>
                <w:bCs/>
                <w:color w:val="auto"/>
                <w:kern w:val="0"/>
                <w:sz w:val="24"/>
              </w:rPr>
              <w:t>任课教师</w:t>
            </w:r>
          </w:p>
        </w:tc>
        <w:tc>
          <w:tcPr>
            <w:tcW w:w="1519" w:type="dxa"/>
            <w:tcBorders>
              <w:top w:val="single" w:color="auto" w:sz="4" w:space="0"/>
              <w:left w:val="single" w:color="auto" w:sz="4" w:space="0"/>
              <w:bottom w:val="single" w:color="auto"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rPr>
                <w:rFonts w:hint="default" w:ascii="宋体" w:hAnsi="宋体" w:cs="宋体"/>
                <w:bCs/>
                <w:color w:val="auto"/>
                <w:kern w:val="0"/>
                <w:sz w:val="24"/>
              </w:rPr>
            </w:pPr>
          </w:p>
        </w:tc>
      </w:tr>
      <w:tr>
        <w:tblPrEx>
          <w:tblCellMar>
            <w:top w:w="0" w:type="dxa"/>
            <w:left w:w="108" w:type="dxa"/>
            <w:bottom w:w="0" w:type="dxa"/>
            <w:right w:w="108" w:type="dxa"/>
          </w:tblCellMar>
        </w:tblPrEx>
        <w:trPr>
          <w:trHeight w:val="497" w:hRule="atLeast"/>
          <w:jc w:val="center"/>
        </w:trPr>
        <w:tc>
          <w:tcPr>
            <w:tcW w:w="1880"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宋体" w:hAnsi="宋体" w:cs="宋体"/>
                <w:bCs/>
                <w:color w:val="auto"/>
                <w:kern w:val="0"/>
                <w:sz w:val="24"/>
              </w:rPr>
            </w:pPr>
            <w:r>
              <w:rPr>
                <w:rFonts w:hint="eastAsia" w:ascii="宋体" w:hAnsi="宋体" w:cs="宋体"/>
                <w:bCs/>
                <w:color w:val="auto"/>
                <w:kern w:val="0"/>
                <w:sz w:val="24"/>
                <w:lang w:val="en-US" w:eastAsia="zh-CN"/>
              </w:rPr>
              <w:t>课程代码</w:t>
            </w:r>
          </w:p>
        </w:tc>
        <w:tc>
          <w:tcPr>
            <w:tcW w:w="1803" w:type="dxa"/>
            <w:gridSpan w:val="2"/>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宋体" w:hAnsi="宋体" w:cs="宋体"/>
                <w:bCs/>
                <w:color w:val="auto"/>
                <w:kern w:val="0"/>
                <w:sz w:val="24"/>
              </w:rPr>
            </w:pPr>
            <w:r>
              <w:rPr>
                <w:rFonts w:hint="eastAsia" w:ascii="宋体" w:hAnsi="宋体" w:cs="宋体"/>
                <w:bCs/>
                <w:color w:val="auto"/>
                <w:kern w:val="0"/>
                <w:sz w:val="24"/>
              </w:rPr>
              <w:t>课程名称</w:t>
            </w:r>
          </w:p>
        </w:tc>
        <w:tc>
          <w:tcPr>
            <w:tcW w:w="1529" w:type="dxa"/>
            <w:gridSpan w:val="3"/>
            <w:tcBorders>
              <w:top w:val="nil"/>
              <w:left w:val="nil"/>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Cs/>
                <w:color w:val="auto"/>
                <w:kern w:val="0"/>
                <w:sz w:val="24"/>
                <w:lang w:eastAsia="zh-CN"/>
              </w:rPr>
            </w:pPr>
            <w:r>
              <w:rPr>
                <w:rFonts w:hint="eastAsia" w:ascii="宋体" w:hAnsi="宋体" w:cs="宋体"/>
                <w:bCs/>
                <w:color w:val="auto"/>
                <w:kern w:val="0"/>
                <w:sz w:val="24"/>
                <w:lang w:val="en-US" w:eastAsia="zh-CN"/>
              </w:rPr>
              <w:t>成绩类型</w:t>
            </w:r>
          </w:p>
        </w:tc>
        <w:tc>
          <w:tcPr>
            <w:tcW w:w="2085" w:type="dxa"/>
            <w:gridSpan w:val="3"/>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73" w:rightChars="-35"/>
              <w:jc w:val="center"/>
              <w:rPr>
                <w:rFonts w:hint="default" w:ascii="宋体" w:hAnsi="宋体" w:cs="宋体"/>
                <w:bCs/>
                <w:color w:val="auto"/>
                <w:kern w:val="0"/>
                <w:sz w:val="24"/>
              </w:rPr>
            </w:pPr>
            <w:r>
              <w:rPr>
                <w:rFonts w:hint="eastAsia" w:ascii="宋体" w:hAnsi="宋体" w:cs="宋体"/>
                <w:bCs/>
                <w:color w:val="auto"/>
                <w:kern w:val="0"/>
                <w:sz w:val="24"/>
              </w:rPr>
              <w:t>原始成绩</w:t>
            </w:r>
          </w:p>
        </w:tc>
        <w:tc>
          <w:tcPr>
            <w:tcW w:w="1731" w:type="dxa"/>
            <w:gridSpan w:val="2"/>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宋体" w:hAnsi="宋体" w:cs="宋体"/>
                <w:bCs/>
                <w:color w:val="auto"/>
                <w:kern w:val="0"/>
                <w:sz w:val="24"/>
              </w:rPr>
            </w:pPr>
            <w:r>
              <w:rPr>
                <w:rFonts w:hint="eastAsia" w:ascii="宋体" w:hAnsi="宋体" w:cs="宋体"/>
                <w:bCs/>
                <w:color w:val="auto"/>
                <w:kern w:val="0"/>
                <w:sz w:val="24"/>
              </w:rPr>
              <w:t>变更后成绩</w:t>
            </w:r>
          </w:p>
        </w:tc>
      </w:tr>
      <w:tr>
        <w:tblPrEx>
          <w:tblCellMar>
            <w:top w:w="0" w:type="dxa"/>
            <w:left w:w="108" w:type="dxa"/>
            <w:bottom w:w="0" w:type="dxa"/>
            <w:right w:w="108" w:type="dxa"/>
          </w:tblCellMar>
        </w:tblPrEx>
        <w:trPr>
          <w:trHeight w:val="1889" w:hRule="atLeast"/>
          <w:jc w:val="center"/>
        </w:trPr>
        <w:tc>
          <w:tcPr>
            <w:tcW w:w="1880"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left"/>
              <w:rPr>
                <w:rFonts w:hint="default" w:ascii="宋体" w:hAnsi="宋体" w:cs="宋体"/>
                <w:bCs/>
                <w:color w:val="auto"/>
                <w:kern w:val="0"/>
                <w:sz w:val="24"/>
              </w:rPr>
            </w:pPr>
            <w:r>
              <w:rPr>
                <w:rFonts w:hint="eastAsia" w:ascii="宋体" w:hAnsi="宋体" w:cs="宋体"/>
                <w:bCs/>
                <w:color w:val="auto"/>
                <w:kern w:val="0"/>
                <w:sz w:val="24"/>
              </w:rPr>
              <w:t>　</w:t>
            </w:r>
          </w:p>
        </w:tc>
        <w:tc>
          <w:tcPr>
            <w:tcW w:w="1803" w:type="dxa"/>
            <w:gridSpan w:val="2"/>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left"/>
              <w:rPr>
                <w:rFonts w:hint="default" w:ascii="宋体" w:hAnsi="宋体" w:cs="宋体"/>
                <w:bCs/>
                <w:color w:val="auto"/>
                <w:kern w:val="0"/>
                <w:sz w:val="24"/>
              </w:rPr>
            </w:pPr>
            <w:r>
              <w:rPr>
                <w:rFonts w:hint="eastAsia" w:ascii="宋体" w:hAnsi="宋体" w:cs="宋体"/>
                <w:bCs/>
                <w:color w:val="auto"/>
                <w:kern w:val="0"/>
                <w:sz w:val="24"/>
              </w:rPr>
              <w:t>　</w:t>
            </w:r>
          </w:p>
        </w:tc>
        <w:tc>
          <w:tcPr>
            <w:tcW w:w="1529" w:type="dxa"/>
            <w:gridSpan w:val="3"/>
            <w:tcBorders>
              <w:top w:val="nil"/>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2" w:lineRule="auto"/>
              <w:ind w:left="0" w:right="0"/>
              <w:jc w:val="left"/>
              <w:textAlignment w:val="auto"/>
              <w:rPr>
                <w:rFonts w:hint="eastAsia" w:ascii="宋体" w:hAnsi="宋体" w:cs="宋体"/>
                <w:bCs/>
                <w:color w:val="auto"/>
                <w:kern w:val="0"/>
                <w:sz w:val="24"/>
              </w:rPr>
            </w:pPr>
            <w:bookmarkStart w:id="19" w:name="_GoBack"/>
            <w:bookmarkEnd w:id="19"/>
            <w:r>
              <w:rPr>
                <w:rFonts w:hint="eastAsia" w:ascii="宋体" w:hAnsi="宋体" w:cs="宋体"/>
                <w:bCs/>
                <w:color w:val="auto"/>
                <w:kern w:val="0"/>
                <w:sz w:val="24"/>
              </w:rPr>
              <w:sym w:font="Wingdings" w:char="00A8"/>
            </w:r>
            <w:r>
              <w:rPr>
                <w:rFonts w:hint="eastAsia" w:ascii="宋体" w:hAnsi="宋体" w:cs="宋体"/>
                <w:bCs/>
                <w:color w:val="auto"/>
                <w:kern w:val="0"/>
                <w:sz w:val="24"/>
              </w:rPr>
              <w:t>正常考试</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2" w:lineRule="auto"/>
              <w:ind w:left="0" w:right="0"/>
              <w:jc w:val="left"/>
              <w:textAlignment w:val="auto"/>
              <w:rPr>
                <w:rFonts w:hint="eastAsia" w:ascii="宋体" w:hAnsi="宋体" w:cs="宋体"/>
                <w:bCs/>
                <w:color w:val="auto"/>
                <w:kern w:val="0"/>
                <w:sz w:val="24"/>
              </w:rPr>
            </w:pPr>
            <w:r>
              <w:rPr>
                <w:rFonts w:hint="eastAsia" w:ascii="宋体" w:hAnsi="宋体" w:cs="宋体"/>
                <w:bCs/>
                <w:color w:val="auto"/>
                <w:kern w:val="0"/>
                <w:sz w:val="24"/>
              </w:rPr>
              <w:sym w:font="Wingdings" w:char="00A8"/>
            </w:r>
            <w:r>
              <w:rPr>
                <w:rFonts w:hint="eastAsia" w:ascii="宋体" w:hAnsi="宋体" w:cs="宋体"/>
                <w:bCs/>
                <w:color w:val="auto"/>
                <w:kern w:val="0"/>
                <w:sz w:val="24"/>
              </w:rPr>
              <w:t>补考</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2" w:lineRule="auto"/>
              <w:ind w:left="0" w:right="0"/>
              <w:jc w:val="left"/>
              <w:textAlignment w:val="auto"/>
              <w:rPr>
                <w:rFonts w:hint="eastAsia" w:ascii="宋体" w:hAnsi="宋体" w:cs="宋体"/>
                <w:bCs/>
                <w:color w:val="auto"/>
                <w:kern w:val="0"/>
                <w:sz w:val="24"/>
              </w:rPr>
            </w:pPr>
            <w:r>
              <w:rPr>
                <w:rFonts w:hint="eastAsia" w:ascii="宋体" w:hAnsi="宋体" w:cs="宋体"/>
                <w:bCs/>
                <w:color w:val="auto"/>
                <w:kern w:val="0"/>
                <w:sz w:val="24"/>
              </w:rPr>
              <w:sym w:font="Wingdings" w:char="00A8"/>
            </w:r>
            <w:r>
              <w:rPr>
                <w:rFonts w:hint="eastAsia" w:ascii="宋体" w:hAnsi="宋体" w:cs="宋体"/>
                <w:bCs/>
                <w:color w:val="auto"/>
                <w:kern w:val="0"/>
                <w:sz w:val="24"/>
              </w:rPr>
              <w:t>重修</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2" w:lineRule="auto"/>
              <w:ind w:left="0" w:right="0"/>
              <w:jc w:val="left"/>
              <w:textAlignment w:val="auto"/>
              <w:rPr>
                <w:rFonts w:hint="eastAsia" w:ascii="宋体" w:hAnsi="宋体" w:cs="宋体"/>
                <w:bCs/>
                <w:color w:val="auto"/>
                <w:kern w:val="0"/>
                <w:sz w:val="24"/>
              </w:rPr>
            </w:pPr>
            <w:r>
              <w:rPr>
                <w:rFonts w:hint="eastAsia" w:ascii="宋体" w:hAnsi="宋体" w:cs="宋体"/>
                <w:bCs/>
                <w:color w:val="auto"/>
                <w:kern w:val="0"/>
                <w:sz w:val="24"/>
              </w:rPr>
              <w:sym w:font="Wingdings" w:char="00A8"/>
            </w:r>
            <w:r>
              <w:rPr>
                <w:rFonts w:hint="eastAsia" w:ascii="宋体" w:hAnsi="宋体" w:cs="宋体"/>
                <w:bCs/>
                <w:color w:val="auto"/>
                <w:kern w:val="0"/>
                <w:sz w:val="24"/>
                <w:lang w:val="en-US" w:eastAsia="zh-CN"/>
              </w:rPr>
              <w:t>缓考</w:t>
            </w:r>
          </w:p>
        </w:tc>
        <w:tc>
          <w:tcPr>
            <w:tcW w:w="2085" w:type="dxa"/>
            <w:gridSpan w:val="3"/>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left"/>
              <w:rPr>
                <w:rFonts w:hint="default" w:ascii="宋体" w:hAnsi="宋体" w:cs="宋体"/>
                <w:bCs/>
                <w:color w:val="auto"/>
                <w:kern w:val="0"/>
                <w:sz w:val="24"/>
              </w:rPr>
            </w:pPr>
            <w:r>
              <w:rPr>
                <w:rFonts w:hint="eastAsia" w:ascii="宋体" w:hAnsi="宋体" w:cs="宋体"/>
                <w:bCs/>
                <w:color w:val="auto"/>
                <w:kern w:val="0"/>
                <w:sz w:val="24"/>
              </w:rPr>
              <w:t>平时成绩：</w:t>
            </w:r>
          </w:p>
          <w:p>
            <w:pPr>
              <w:keepNext w:val="0"/>
              <w:keepLines w:val="0"/>
              <w:widowControl/>
              <w:suppressLineNumbers w:val="0"/>
              <w:spacing w:before="0" w:beforeAutospacing="0" w:after="0" w:afterAutospacing="0"/>
              <w:ind w:left="0" w:right="0"/>
              <w:jc w:val="left"/>
              <w:rPr>
                <w:rFonts w:hint="eastAsia" w:ascii="宋体" w:hAnsi="宋体" w:cs="宋体"/>
                <w:bCs/>
                <w:color w:val="auto"/>
                <w:kern w:val="0"/>
                <w:sz w:val="24"/>
                <w:lang w:val="en-US" w:eastAsia="zh-CN"/>
              </w:rPr>
            </w:pPr>
            <w:r>
              <w:rPr>
                <w:rFonts w:hint="eastAsia" w:ascii="宋体" w:hAnsi="宋体" w:cs="宋体"/>
                <w:bCs/>
                <w:color w:val="auto"/>
                <w:kern w:val="0"/>
                <w:sz w:val="24"/>
                <w:lang w:val="en-US" w:eastAsia="zh-CN"/>
              </w:rPr>
              <w:t>考勤成绩：</w:t>
            </w:r>
          </w:p>
          <w:p>
            <w:pPr>
              <w:keepNext w:val="0"/>
              <w:keepLines w:val="0"/>
              <w:widowControl/>
              <w:suppressLineNumbers w:val="0"/>
              <w:spacing w:before="0" w:beforeAutospacing="0" w:after="0" w:afterAutospacing="0"/>
              <w:ind w:left="0" w:right="0"/>
              <w:jc w:val="left"/>
              <w:rPr>
                <w:rFonts w:hint="eastAsia" w:ascii="宋体" w:hAnsi="宋体" w:cs="宋体"/>
                <w:bCs/>
                <w:color w:val="auto"/>
                <w:kern w:val="0"/>
                <w:sz w:val="24"/>
                <w:lang w:val="en-US" w:eastAsia="zh-CN"/>
              </w:rPr>
            </w:pPr>
            <w:r>
              <w:rPr>
                <w:rFonts w:hint="eastAsia" w:ascii="宋体" w:hAnsi="宋体" w:cs="宋体"/>
                <w:bCs/>
                <w:color w:val="auto"/>
                <w:kern w:val="0"/>
                <w:sz w:val="24"/>
                <w:lang w:val="en-US" w:eastAsia="zh-CN"/>
              </w:rPr>
              <w:t>期末成绩：</w:t>
            </w:r>
          </w:p>
          <w:p>
            <w:pPr>
              <w:keepNext w:val="0"/>
              <w:keepLines w:val="0"/>
              <w:widowControl/>
              <w:suppressLineNumbers w:val="0"/>
              <w:spacing w:before="0" w:beforeAutospacing="0" w:after="0" w:afterAutospacing="0"/>
              <w:ind w:left="0" w:right="0"/>
              <w:jc w:val="left"/>
              <w:rPr>
                <w:rFonts w:hint="eastAsia" w:ascii="宋体" w:hAnsi="宋体" w:cs="宋体"/>
                <w:bCs/>
                <w:color w:val="auto"/>
                <w:kern w:val="0"/>
                <w:sz w:val="24"/>
              </w:rPr>
            </w:pPr>
            <w:r>
              <w:rPr>
                <w:rFonts w:hint="eastAsia" w:ascii="宋体" w:hAnsi="宋体" w:cs="宋体"/>
                <w:bCs/>
                <w:color w:val="auto"/>
                <w:kern w:val="0"/>
                <w:sz w:val="24"/>
              </w:rPr>
              <w:t>总</w:t>
            </w:r>
            <w:r>
              <w:rPr>
                <w:rFonts w:hint="eastAsia" w:ascii="宋体" w:hAnsi="宋体" w:cs="宋体"/>
                <w:bCs/>
                <w:color w:val="auto"/>
                <w:kern w:val="0"/>
                <w:sz w:val="24"/>
                <w:lang w:val="en-US" w:eastAsia="zh-CN"/>
              </w:rPr>
              <w:t>评</w:t>
            </w:r>
            <w:r>
              <w:rPr>
                <w:rFonts w:hint="eastAsia" w:ascii="宋体" w:hAnsi="宋体" w:cs="宋体"/>
                <w:bCs/>
                <w:color w:val="auto"/>
                <w:kern w:val="0"/>
                <w:sz w:val="24"/>
              </w:rPr>
              <w:t>成绩：</w:t>
            </w:r>
          </w:p>
          <w:p>
            <w:pPr>
              <w:keepNext w:val="0"/>
              <w:keepLines w:val="0"/>
              <w:widowControl/>
              <w:suppressLineNumbers w:val="0"/>
              <w:spacing w:before="0" w:beforeAutospacing="0" w:after="0" w:afterAutospacing="0"/>
              <w:ind w:left="0" w:right="0"/>
              <w:jc w:val="left"/>
              <w:rPr>
                <w:rFonts w:hint="eastAsia" w:ascii="宋体" w:hAnsi="宋体" w:eastAsia="宋体" w:cs="宋体"/>
                <w:bCs/>
                <w:color w:val="auto"/>
                <w:kern w:val="0"/>
                <w:sz w:val="24"/>
                <w:lang w:eastAsia="zh-CN"/>
              </w:rPr>
            </w:pPr>
            <w:r>
              <w:rPr>
                <w:rFonts w:hint="eastAsia" w:ascii="宋体" w:hAnsi="宋体" w:cs="宋体"/>
                <w:bCs/>
                <w:color w:val="auto"/>
                <w:kern w:val="0"/>
                <w:sz w:val="16"/>
                <w:szCs w:val="16"/>
                <w:lang w:eastAsia="zh-CN"/>
              </w:rPr>
              <w:t>（</w:t>
            </w:r>
            <w:r>
              <w:rPr>
                <w:rFonts w:hint="eastAsia" w:ascii="宋体" w:hAnsi="宋体" w:cs="宋体"/>
                <w:bCs/>
                <w:color w:val="auto"/>
                <w:kern w:val="0"/>
                <w:sz w:val="16"/>
                <w:szCs w:val="16"/>
                <w:lang w:val="en-US" w:eastAsia="zh-CN"/>
              </w:rPr>
              <w:t>按照实际成绩分项进行填写</w:t>
            </w:r>
            <w:r>
              <w:rPr>
                <w:rFonts w:hint="eastAsia" w:ascii="宋体" w:hAnsi="宋体" w:cs="宋体"/>
                <w:bCs/>
                <w:color w:val="auto"/>
                <w:kern w:val="0"/>
                <w:sz w:val="16"/>
                <w:szCs w:val="16"/>
                <w:lang w:eastAsia="zh-CN"/>
              </w:rPr>
              <w:t>）</w:t>
            </w:r>
          </w:p>
        </w:tc>
        <w:tc>
          <w:tcPr>
            <w:tcW w:w="1731" w:type="dxa"/>
            <w:gridSpan w:val="2"/>
            <w:tcBorders>
              <w:top w:val="nil"/>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left"/>
              <w:rPr>
                <w:rFonts w:hint="default" w:ascii="宋体" w:hAnsi="宋体" w:cs="宋体"/>
                <w:bCs/>
                <w:color w:val="auto"/>
                <w:kern w:val="0"/>
                <w:sz w:val="24"/>
              </w:rPr>
            </w:pPr>
            <w:r>
              <w:rPr>
                <w:rFonts w:hint="eastAsia" w:ascii="宋体" w:hAnsi="宋体" w:cs="宋体"/>
                <w:bCs/>
                <w:color w:val="auto"/>
                <w:kern w:val="0"/>
                <w:sz w:val="24"/>
              </w:rPr>
              <w:t>平时成绩：</w:t>
            </w:r>
          </w:p>
          <w:p>
            <w:pPr>
              <w:keepNext w:val="0"/>
              <w:keepLines w:val="0"/>
              <w:widowControl/>
              <w:suppressLineNumbers w:val="0"/>
              <w:spacing w:before="0" w:beforeAutospacing="0" w:after="0" w:afterAutospacing="0"/>
              <w:ind w:left="0" w:right="0"/>
              <w:jc w:val="left"/>
              <w:rPr>
                <w:rFonts w:hint="eastAsia" w:ascii="宋体" w:hAnsi="宋体" w:cs="宋体"/>
                <w:bCs/>
                <w:color w:val="auto"/>
                <w:kern w:val="0"/>
                <w:sz w:val="24"/>
                <w:lang w:val="en-US" w:eastAsia="zh-CN"/>
              </w:rPr>
            </w:pPr>
            <w:r>
              <w:rPr>
                <w:rFonts w:hint="eastAsia" w:ascii="宋体" w:hAnsi="宋体" w:cs="宋体"/>
                <w:bCs/>
                <w:color w:val="auto"/>
                <w:kern w:val="0"/>
                <w:sz w:val="24"/>
                <w:lang w:val="en-US" w:eastAsia="zh-CN"/>
              </w:rPr>
              <w:t>考勤成绩：</w:t>
            </w:r>
          </w:p>
          <w:p>
            <w:pPr>
              <w:keepNext w:val="0"/>
              <w:keepLines w:val="0"/>
              <w:widowControl/>
              <w:suppressLineNumbers w:val="0"/>
              <w:spacing w:before="0" w:beforeAutospacing="0" w:after="0" w:afterAutospacing="0"/>
              <w:ind w:left="0" w:right="0"/>
              <w:jc w:val="left"/>
              <w:rPr>
                <w:rFonts w:hint="eastAsia" w:ascii="宋体" w:hAnsi="宋体" w:cs="宋体"/>
                <w:bCs/>
                <w:color w:val="auto"/>
                <w:kern w:val="0"/>
                <w:sz w:val="24"/>
                <w:lang w:val="en-US" w:eastAsia="zh-CN"/>
              </w:rPr>
            </w:pPr>
            <w:r>
              <w:rPr>
                <w:rFonts w:hint="eastAsia" w:ascii="宋体" w:hAnsi="宋体" w:cs="宋体"/>
                <w:bCs/>
                <w:color w:val="auto"/>
                <w:kern w:val="0"/>
                <w:sz w:val="24"/>
                <w:lang w:val="en-US" w:eastAsia="zh-CN"/>
              </w:rPr>
              <w:t>期末成绩：</w:t>
            </w:r>
          </w:p>
          <w:p>
            <w:pPr>
              <w:keepNext w:val="0"/>
              <w:keepLines w:val="0"/>
              <w:widowControl/>
              <w:suppressLineNumbers w:val="0"/>
              <w:spacing w:before="0" w:beforeAutospacing="0" w:after="0" w:afterAutospacing="0"/>
              <w:ind w:left="0" w:right="0"/>
              <w:jc w:val="left"/>
              <w:rPr>
                <w:rFonts w:hint="eastAsia" w:ascii="宋体" w:hAnsi="宋体" w:cs="宋体"/>
                <w:bCs/>
                <w:color w:val="auto"/>
                <w:kern w:val="0"/>
                <w:sz w:val="24"/>
              </w:rPr>
            </w:pPr>
            <w:r>
              <w:rPr>
                <w:rFonts w:hint="eastAsia" w:ascii="宋体" w:hAnsi="宋体" w:cs="宋体"/>
                <w:bCs/>
                <w:color w:val="auto"/>
                <w:kern w:val="0"/>
                <w:sz w:val="24"/>
              </w:rPr>
              <w:t>总</w:t>
            </w:r>
            <w:r>
              <w:rPr>
                <w:rFonts w:hint="eastAsia" w:ascii="宋体" w:hAnsi="宋体" w:cs="宋体"/>
                <w:bCs/>
                <w:color w:val="auto"/>
                <w:kern w:val="0"/>
                <w:sz w:val="24"/>
                <w:lang w:val="en-US" w:eastAsia="zh-CN"/>
              </w:rPr>
              <w:t>评</w:t>
            </w:r>
            <w:r>
              <w:rPr>
                <w:rFonts w:hint="eastAsia" w:ascii="宋体" w:hAnsi="宋体" w:cs="宋体"/>
                <w:bCs/>
                <w:color w:val="auto"/>
                <w:kern w:val="0"/>
                <w:sz w:val="24"/>
              </w:rPr>
              <w:t>成绩：</w:t>
            </w:r>
          </w:p>
          <w:p>
            <w:pPr>
              <w:keepNext w:val="0"/>
              <w:keepLines w:val="0"/>
              <w:widowControl/>
              <w:suppressLineNumbers w:val="0"/>
              <w:spacing w:before="0" w:beforeAutospacing="0" w:after="0" w:afterAutospacing="0"/>
              <w:ind w:left="0" w:right="0"/>
              <w:jc w:val="left"/>
              <w:rPr>
                <w:rFonts w:hint="default" w:ascii="宋体" w:hAnsi="宋体" w:cs="宋体"/>
                <w:bCs/>
                <w:color w:val="auto"/>
                <w:kern w:val="0"/>
                <w:sz w:val="24"/>
              </w:rPr>
            </w:pPr>
            <w:r>
              <w:rPr>
                <w:rFonts w:hint="eastAsia" w:ascii="宋体" w:hAnsi="宋体" w:cs="宋体"/>
                <w:bCs/>
                <w:color w:val="auto"/>
                <w:kern w:val="0"/>
                <w:sz w:val="16"/>
                <w:szCs w:val="16"/>
                <w:lang w:eastAsia="zh-CN"/>
              </w:rPr>
              <w:t>（</w:t>
            </w:r>
            <w:r>
              <w:rPr>
                <w:rFonts w:hint="eastAsia" w:ascii="宋体" w:hAnsi="宋体" w:cs="宋体"/>
                <w:bCs/>
                <w:color w:val="auto"/>
                <w:kern w:val="0"/>
                <w:sz w:val="16"/>
                <w:szCs w:val="16"/>
                <w:lang w:val="en-US" w:eastAsia="zh-CN"/>
              </w:rPr>
              <w:t>按照实际成绩分项进行填写</w:t>
            </w:r>
            <w:r>
              <w:rPr>
                <w:rFonts w:hint="eastAsia" w:ascii="宋体" w:hAnsi="宋体" w:cs="宋体"/>
                <w:bCs/>
                <w:color w:val="auto"/>
                <w:kern w:val="0"/>
                <w:sz w:val="16"/>
                <w:szCs w:val="16"/>
                <w:lang w:eastAsia="zh-CN"/>
              </w:rPr>
              <w:t>）</w:t>
            </w:r>
          </w:p>
        </w:tc>
      </w:tr>
      <w:tr>
        <w:tblPrEx>
          <w:tblCellMar>
            <w:top w:w="0" w:type="dxa"/>
            <w:left w:w="108" w:type="dxa"/>
            <w:bottom w:w="0" w:type="dxa"/>
            <w:right w:w="108" w:type="dxa"/>
          </w:tblCellMar>
        </w:tblPrEx>
        <w:trPr>
          <w:trHeight w:val="2142" w:hRule="atLeast"/>
          <w:jc w:val="center"/>
        </w:trPr>
        <w:tc>
          <w:tcPr>
            <w:tcW w:w="1880"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cs="宋体"/>
                <w:bCs/>
                <w:color w:val="auto"/>
                <w:kern w:val="0"/>
                <w:sz w:val="24"/>
              </w:rPr>
            </w:pPr>
          </w:p>
          <w:p>
            <w:pPr>
              <w:keepNext w:val="0"/>
              <w:keepLines w:val="0"/>
              <w:widowControl/>
              <w:suppressLineNumbers w:val="0"/>
              <w:spacing w:before="0" w:beforeAutospacing="0" w:after="0" w:afterAutospacing="0" w:line="240" w:lineRule="auto"/>
              <w:ind w:left="0" w:right="0"/>
              <w:jc w:val="center"/>
              <w:rPr>
                <w:rFonts w:hint="default" w:ascii="宋体" w:hAnsi="宋体" w:cs="宋体"/>
                <w:bCs/>
                <w:color w:val="auto"/>
                <w:kern w:val="0"/>
                <w:sz w:val="24"/>
              </w:rPr>
            </w:pPr>
            <w:r>
              <w:rPr>
                <w:rFonts w:hint="eastAsia" w:ascii="宋体" w:hAnsi="宋体" w:cs="宋体"/>
                <w:bCs/>
                <w:color w:val="auto"/>
                <w:kern w:val="0"/>
                <w:sz w:val="24"/>
              </w:rPr>
              <w:t>成</w:t>
            </w:r>
          </w:p>
          <w:p>
            <w:pPr>
              <w:keepNext w:val="0"/>
              <w:keepLines w:val="0"/>
              <w:widowControl/>
              <w:suppressLineNumbers w:val="0"/>
              <w:spacing w:before="0" w:beforeAutospacing="0" w:after="0" w:afterAutospacing="0" w:line="240" w:lineRule="auto"/>
              <w:ind w:left="0" w:right="0"/>
              <w:jc w:val="center"/>
              <w:rPr>
                <w:rFonts w:hint="default" w:ascii="宋体" w:hAnsi="宋体" w:cs="宋体"/>
                <w:bCs/>
                <w:color w:val="auto"/>
                <w:kern w:val="0"/>
                <w:sz w:val="24"/>
              </w:rPr>
            </w:pPr>
            <w:r>
              <w:rPr>
                <w:rFonts w:hint="eastAsia" w:ascii="宋体" w:hAnsi="宋体" w:cs="宋体"/>
                <w:bCs/>
                <w:color w:val="auto"/>
                <w:kern w:val="0"/>
                <w:sz w:val="24"/>
              </w:rPr>
              <w:t>绩</w:t>
            </w:r>
          </w:p>
          <w:p>
            <w:pPr>
              <w:keepNext w:val="0"/>
              <w:keepLines w:val="0"/>
              <w:widowControl/>
              <w:suppressLineNumbers w:val="0"/>
              <w:spacing w:before="0" w:beforeAutospacing="0" w:after="0" w:afterAutospacing="0" w:line="240" w:lineRule="auto"/>
              <w:ind w:left="0" w:right="0"/>
              <w:jc w:val="center"/>
              <w:rPr>
                <w:rFonts w:hint="default" w:ascii="宋体" w:hAnsi="宋体" w:cs="宋体"/>
                <w:bCs/>
                <w:color w:val="auto"/>
                <w:kern w:val="0"/>
                <w:sz w:val="24"/>
              </w:rPr>
            </w:pPr>
            <w:r>
              <w:rPr>
                <w:rFonts w:hint="eastAsia" w:ascii="宋体" w:hAnsi="宋体" w:cs="宋体"/>
                <w:bCs/>
                <w:color w:val="auto"/>
                <w:kern w:val="0"/>
                <w:sz w:val="24"/>
              </w:rPr>
              <w:t>变</w:t>
            </w:r>
          </w:p>
          <w:p>
            <w:pPr>
              <w:keepNext w:val="0"/>
              <w:keepLines w:val="0"/>
              <w:widowControl/>
              <w:suppressLineNumbers w:val="0"/>
              <w:spacing w:before="0" w:beforeAutospacing="0" w:after="0" w:afterAutospacing="0" w:line="240" w:lineRule="auto"/>
              <w:ind w:left="0" w:right="0"/>
              <w:jc w:val="center"/>
              <w:rPr>
                <w:rFonts w:hint="default" w:ascii="宋体" w:hAnsi="宋体" w:cs="宋体"/>
                <w:bCs/>
                <w:color w:val="auto"/>
                <w:kern w:val="0"/>
                <w:sz w:val="24"/>
              </w:rPr>
            </w:pPr>
            <w:r>
              <w:rPr>
                <w:rFonts w:hint="eastAsia" w:ascii="宋体" w:hAnsi="宋体" w:cs="宋体"/>
                <w:bCs/>
                <w:color w:val="auto"/>
                <w:kern w:val="0"/>
                <w:sz w:val="24"/>
              </w:rPr>
              <w:t>更</w:t>
            </w:r>
          </w:p>
          <w:p>
            <w:pPr>
              <w:keepNext w:val="0"/>
              <w:keepLines w:val="0"/>
              <w:widowControl/>
              <w:suppressLineNumbers w:val="0"/>
              <w:spacing w:before="0" w:beforeAutospacing="0" w:after="0" w:afterAutospacing="0" w:line="240" w:lineRule="auto"/>
              <w:ind w:left="0" w:right="0"/>
              <w:jc w:val="center"/>
              <w:rPr>
                <w:rFonts w:hint="default" w:ascii="宋体" w:hAnsi="宋体" w:cs="宋体"/>
                <w:bCs/>
                <w:color w:val="auto"/>
                <w:kern w:val="0"/>
                <w:sz w:val="24"/>
              </w:rPr>
            </w:pPr>
            <w:r>
              <w:rPr>
                <w:rFonts w:hint="eastAsia" w:ascii="宋体" w:hAnsi="宋体" w:cs="宋体"/>
                <w:bCs/>
                <w:color w:val="auto"/>
                <w:kern w:val="0"/>
                <w:sz w:val="24"/>
              </w:rPr>
              <w:t>原</w:t>
            </w:r>
          </w:p>
          <w:p>
            <w:pPr>
              <w:keepNext w:val="0"/>
              <w:keepLines w:val="0"/>
              <w:widowControl/>
              <w:suppressLineNumbers w:val="0"/>
              <w:spacing w:before="0" w:beforeAutospacing="0" w:after="0" w:afterAutospacing="0" w:line="240" w:lineRule="auto"/>
              <w:ind w:left="0" w:right="0"/>
              <w:jc w:val="center"/>
              <w:rPr>
                <w:rFonts w:hint="default" w:ascii="宋体" w:hAnsi="宋体" w:cs="宋体"/>
                <w:bCs/>
                <w:color w:val="auto"/>
                <w:kern w:val="0"/>
                <w:sz w:val="24"/>
              </w:rPr>
            </w:pPr>
            <w:r>
              <w:rPr>
                <w:rFonts w:hint="eastAsia" w:ascii="宋体" w:hAnsi="宋体" w:cs="宋体"/>
                <w:bCs/>
                <w:color w:val="auto"/>
                <w:kern w:val="0"/>
                <w:sz w:val="24"/>
              </w:rPr>
              <w:t>因</w:t>
            </w:r>
          </w:p>
          <w:p>
            <w:pPr>
              <w:keepNext w:val="0"/>
              <w:keepLines w:val="0"/>
              <w:widowControl/>
              <w:suppressLineNumbers w:val="0"/>
              <w:spacing w:before="0" w:beforeAutospacing="0" w:after="0" w:afterAutospacing="0"/>
              <w:ind w:left="0" w:right="0"/>
              <w:jc w:val="left"/>
              <w:rPr>
                <w:rFonts w:hint="default" w:ascii="宋体" w:hAnsi="宋体" w:cs="宋体"/>
                <w:bCs/>
                <w:color w:val="auto"/>
                <w:kern w:val="0"/>
                <w:sz w:val="24"/>
              </w:rPr>
            </w:pPr>
            <w:r>
              <w:rPr>
                <w:rFonts w:hint="eastAsia" w:ascii="宋体" w:hAnsi="宋体" w:cs="宋体"/>
                <w:bCs/>
                <w:color w:val="auto"/>
                <w:kern w:val="0"/>
                <w:sz w:val="24"/>
              </w:rPr>
              <w:t>　</w:t>
            </w:r>
          </w:p>
        </w:tc>
        <w:tc>
          <w:tcPr>
            <w:tcW w:w="7148" w:type="dxa"/>
            <w:gridSpan w:val="10"/>
            <w:tcBorders>
              <w:top w:val="nil"/>
              <w:left w:val="nil"/>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left"/>
              <w:rPr>
                <w:rFonts w:hint="default" w:ascii="宋体" w:hAnsi="宋体" w:cs="宋体"/>
                <w:bCs/>
                <w:color w:val="auto"/>
                <w:kern w:val="0"/>
                <w:sz w:val="24"/>
              </w:rPr>
            </w:pPr>
          </w:p>
        </w:tc>
      </w:tr>
      <w:tr>
        <w:tblPrEx>
          <w:tblCellMar>
            <w:top w:w="0" w:type="dxa"/>
            <w:left w:w="108" w:type="dxa"/>
            <w:bottom w:w="0" w:type="dxa"/>
            <w:right w:w="108" w:type="dxa"/>
          </w:tblCellMar>
        </w:tblPrEx>
        <w:trPr>
          <w:trHeight w:val="521" w:hRule="atLeast"/>
          <w:jc w:val="center"/>
        </w:trPr>
        <w:tc>
          <w:tcPr>
            <w:tcW w:w="18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宋体" w:hAnsi="宋体" w:cs="宋体"/>
                <w:bCs/>
                <w:color w:val="auto"/>
                <w:kern w:val="0"/>
                <w:sz w:val="24"/>
              </w:rPr>
            </w:pPr>
            <w:r>
              <w:rPr>
                <w:rFonts w:hint="eastAsia" w:ascii="宋体" w:hAnsi="宋体" w:cs="宋体"/>
                <w:bCs/>
                <w:color w:val="auto"/>
                <w:kern w:val="0"/>
                <w:sz w:val="24"/>
              </w:rPr>
              <w:t>阅卷教师签字</w:t>
            </w:r>
          </w:p>
        </w:tc>
        <w:tc>
          <w:tcPr>
            <w:tcW w:w="2628"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宋体" w:hAnsi="宋体" w:cs="宋体"/>
                <w:bCs/>
                <w:color w:val="auto"/>
                <w:kern w:val="0"/>
                <w:sz w:val="24"/>
              </w:rPr>
            </w:pPr>
          </w:p>
          <w:p>
            <w:pPr>
              <w:keepNext w:val="0"/>
              <w:keepLines w:val="0"/>
              <w:widowControl/>
              <w:suppressLineNumbers w:val="0"/>
              <w:spacing w:before="0" w:beforeAutospacing="0" w:after="0" w:afterAutospacing="0"/>
              <w:ind w:left="0" w:right="0"/>
              <w:jc w:val="center"/>
              <w:rPr>
                <w:rFonts w:hint="default" w:ascii="宋体" w:hAnsi="宋体" w:cs="宋体"/>
                <w:bCs/>
                <w:color w:val="auto"/>
                <w:kern w:val="0"/>
                <w:sz w:val="24"/>
              </w:rPr>
            </w:pPr>
          </w:p>
        </w:tc>
        <w:tc>
          <w:tcPr>
            <w:tcW w:w="2225" w:type="dxa"/>
            <w:gridSpan w:val="4"/>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宋体" w:hAnsi="宋体" w:cs="宋体"/>
                <w:bCs/>
                <w:color w:val="auto"/>
                <w:kern w:val="0"/>
                <w:sz w:val="24"/>
              </w:rPr>
            </w:pPr>
            <w:r>
              <w:rPr>
                <w:rFonts w:hint="eastAsia" w:ascii="宋体" w:hAnsi="宋体" w:cs="宋体"/>
                <w:bCs/>
                <w:color w:val="auto"/>
                <w:kern w:val="0"/>
                <w:sz w:val="24"/>
              </w:rPr>
              <w:t>教务办</w:t>
            </w:r>
            <w:r>
              <w:rPr>
                <w:rFonts w:hint="default" w:ascii="宋体" w:hAnsi="宋体" w:cs="宋体"/>
                <w:bCs/>
                <w:color w:val="auto"/>
                <w:kern w:val="0"/>
                <w:sz w:val="24"/>
              </w:rPr>
              <w:t>经办人</w:t>
            </w:r>
            <w:r>
              <w:rPr>
                <w:rFonts w:hint="eastAsia" w:ascii="宋体" w:hAnsi="宋体" w:cs="宋体"/>
                <w:bCs/>
                <w:color w:val="auto"/>
                <w:kern w:val="0"/>
                <w:sz w:val="24"/>
              </w:rPr>
              <w:t>签字</w:t>
            </w:r>
          </w:p>
        </w:tc>
        <w:tc>
          <w:tcPr>
            <w:tcW w:w="2295" w:type="dxa"/>
            <w:gridSpan w:val="3"/>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宋体" w:hAnsi="宋体" w:cs="宋体"/>
                <w:bCs/>
                <w:color w:val="auto"/>
                <w:kern w:val="0"/>
                <w:sz w:val="24"/>
              </w:rPr>
            </w:pPr>
          </w:p>
        </w:tc>
      </w:tr>
      <w:tr>
        <w:tblPrEx>
          <w:tblCellMar>
            <w:top w:w="0" w:type="dxa"/>
            <w:left w:w="108" w:type="dxa"/>
            <w:bottom w:w="0" w:type="dxa"/>
            <w:right w:w="108" w:type="dxa"/>
          </w:tblCellMar>
        </w:tblPrEx>
        <w:trPr>
          <w:trHeight w:val="1529" w:hRule="atLeast"/>
          <w:jc w:val="center"/>
        </w:trPr>
        <w:tc>
          <w:tcPr>
            <w:tcW w:w="18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宋体" w:hAnsi="宋体" w:cs="宋体"/>
                <w:bCs/>
                <w:color w:val="auto"/>
                <w:kern w:val="0"/>
                <w:sz w:val="24"/>
              </w:rPr>
            </w:pPr>
            <w:r>
              <w:rPr>
                <w:rFonts w:hint="eastAsia" w:ascii="宋体" w:hAnsi="宋体" w:cs="宋体"/>
                <w:bCs/>
                <w:color w:val="auto"/>
                <w:kern w:val="0"/>
                <w:sz w:val="24"/>
              </w:rPr>
              <w:t>二级学院</w:t>
            </w:r>
          </w:p>
          <w:p>
            <w:pPr>
              <w:keepNext w:val="0"/>
              <w:keepLines w:val="0"/>
              <w:widowControl/>
              <w:suppressLineNumbers w:val="0"/>
              <w:spacing w:before="0" w:beforeAutospacing="0" w:after="0" w:afterAutospacing="0"/>
              <w:ind w:left="0" w:right="0"/>
              <w:jc w:val="center"/>
              <w:rPr>
                <w:rFonts w:hint="default" w:ascii="宋体" w:hAnsi="宋体" w:cs="宋体"/>
                <w:bCs/>
                <w:color w:val="auto"/>
                <w:kern w:val="0"/>
                <w:sz w:val="24"/>
              </w:rPr>
            </w:pPr>
            <w:r>
              <w:rPr>
                <w:rFonts w:hint="eastAsia" w:ascii="宋体" w:hAnsi="宋体" w:cs="宋体"/>
                <w:bCs/>
                <w:color w:val="auto"/>
                <w:kern w:val="0"/>
                <w:sz w:val="24"/>
              </w:rPr>
              <w:t>主管教学</w:t>
            </w:r>
          </w:p>
          <w:p>
            <w:pPr>
              <w:keepNext w:val="0"/>
              <w:keepLines w:val="0"/>
              <w:widowControl/>
              <w:suppressLineNumbers w:val="0"/>
              <w:spacing w:before="0" w:beforeAutospacing="0" w:after="0" w:afterAutospacing="0"/>
              <w:ind w:left="0" w:right="0"/>
              <w:jc w:val="center"/>
              <w:rPr>
                <w:rFonts w:hint="default" w:ascii="宋体" w:hAnsi="宋体" w:cs="宋体"/>
                <w:bCs/>
                <w:color w:val="auto"/>
                <w:kern w:val="0"/>
                <w:sz w:val="24"/>
              </w:rPr>
            </w:pPr>
            <w:r>
              <w:rPr>
                <w:rFonts w:hint="eastAsia" w:ascii="宋体" w:hAnsi="宋体" w:cs="宋体"/>
                <w:bCs/>
                <w:color w:val="auto"/>
                <w:kern w:val="0"/>
                <w:sz w:val="24"/>
              </w:rPr>
              <w:t>副</w:t>
            </w:r>
            <w:r>
              <w:rPr>
                <w:rFonts w:hint="default" w:ascii="宋体" w:hAnsi="宋体" w:cs="宋体"/>
                <w:bCs/>
                <w:color w:val="auto"/>
                <w:kern w:val="0"/>
                <w:sz w:val="24"/>
              </w:rPr>
              <w:t>院长</w:t>
            </w:r>
            <w:r>
              <w:rPr>
                <w:rFonts w:hint="eastAsia" w:ascii="宋体" w:hAnsi="宋体" w:cs="宋体"/>
                <w:bCs/>
                <w:color w:val="auto"/>
                <w:kern w:val="0"/>
                <w:sz w:val="24"/>
              </w:rPr>
              <w:t>意见</w:t>
            </w:r>
          </w:p>
        </w:tc>
        <w:tc>
          <w:tcPr>
            <w:tcW w:w="7148" w:type="dxa"/>
            <w:gridSpan w:val="10"/>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left"/>
              <w:rPr>
                <w:rFonts w:hint="default" w:ascii="宋体" w:hAnsi="宋体" w:cs="宋体"/>
                <w:bCs/>
                <w:color w:val="auto"/>
                <w:kern w:val="0"/>
                <w:sz w:val="24"/>
              </w:rPr>
            </w:pPr>
            <w:r>
              <w:rPr>
                <w:rFonts w:hint="eastAsia" w:ascii="宋体" w:hAnsi="宋体" w:cs="宋体"/>
                <w:bCs/>
                <w:color w:val="auto"/>
                <w:kern w:val="0"/>
                <w:sz w:val="24"/>
              </w:rPr>
              <w:t xml:space="preserve"> </w:t>
            </w:r>
          </w:p>
          <w:p>
            <w:pPr>
              <w:keepNext w:val="0"/>
              <w:keepLines w:val="0"/>
              <w:widowControl/>
              <w:suppressLineNumbers w:val="0"/>
              <w:spacing w:before="0" w:beforeAutospacing="0" w:after="0" w:afterAutospacing="0"/>
              <w:ind w:left="0" w:right="0"/>
              <w:jc w:val="left"/>
              <w:rPr>
                <w:rFonts w:hint="default" w:ascii="宋体" w:hAnsi="宋体" w:cs="宋体"/>
                <w:bCs/>
                <w:color w:val="auto"/>
                <w:kern w:val="0"/>
                <w:sz w:val="24"/>
              </w:rPr>
            </w:pPr>
            <w:r>
              <w:rPr>
                <w:rFonts w:hint="eastAsia" w:ascii="宋体" w:hAnsi="宋体" w:cs="宋体"/>
                <w:bCs/>
                <w:color w:val="auto"/>
                <w:kern w:val="0"/>
                <w:sz w:val="24"/>
              </w:rPr>
              <w:t>　　　　　　　　　　　　　　　　　　</w:t>
            </w:r>
          </w:p>
          <w:p>
            <w:pPr>
              <w:keepNext w:val="0"/>
              <w:keepLines w:val="0"/>
              <w:widowControl/>
              <w:suppressLineNumbers w:val="0"/>
              <w:spacing w:before="0" w:beforeAutospacing="0" w:after="0" w:afterAutospacing="0"/>
              <w:ind w:left="0" w:right="0" w:firstLine="3360" w:firstLineChars="1400"/>
              <w:jc w:val="left"/>
              <w:rPr>
                <w:rFonts w:hint="default" w:ascii="宋体" w:hAnsi="宋体" w:cs="宋体"/>
                <w:bCs/>
                <w:color w:val="auto"/>
                <w:kern w:val="0"/>
                <w:sz w:val="24"/>
              </w:rPr>
            </w:pPr>
          </w:p>
          <w:p>
            <w:pPr>
              <w:keepNext w:val="0"/>
              <w:keepLines w:val="0"/>
              <w:widowControl/>
              <w:suppressLineNumbers w:val="0"/>
              <w:spacing w:before="0" w:beforeAutospacing="0" w:after="0" w:afterAutospacing="0"/>
              <w:ind w:left="0" w:right="0" w:firstLine="3360" w:firstLineChars="1400"/>
              <w:jc w:val="right"/>
              <w:rPr>
                <w:rFonts w:hint="default" w:ascii="宋体" w:hAnsi="宋体" w:cs="宋体"/>
                <w:bCs/>
                <w:color w:val="auto"/>
                <w:kern w:val="0"/>
                <w:sz w:val="24"/>
              </w:rPr>
            </w:pPr>
          </w:p>
          <w:p>
            <w:pPr>
              <w:keepNext w:val="0"/>
              <w:keepLines w:val="0"/>
              <w:widowControl/>
              <w:suppressLineNumbers w:val="0"/>
              <w:spacing w:before="0" w:beforeAutospacing="0" w:after="0" w:afterAutospacing="0"/>
              <w:ind w:left="0" w:right="480" w:firstLine="3360" w:firstLineChars="1400"/>
              <w:jc w:val="right"/>
              <w:rPr>
                <w:rFonts w:hint="default" w:ascii="宋体" w:hAnsi="宋体" w:cs="宋体"/>
                <w:bCs/>
                <w:color w:val="auto"/>
                <w:kern w:val="0"/>
                <w:sz w:val="24"/>
              </w:rPr>
            </w:pPr>
            <w:r>
              <w:rPr>
                <w:rFonts w:hint="eastAsia" w:ascii="宋体" w:hAnsi="宋体" w:cs="宋体"/>
                <w:bCs/>
                <w:color w:val="auto"/>
                <w:kern w:val="0"/>
                <w:sz w:val="24"/>
              </w:rPr>
              <w:t>（</w:t>
            </w:r>
            <w:r>
              <w:rPr>
                <w:rFonts w:hint="eastAsia" w:ascii="宋体" w:hAnsi="宋体" w:cs="宋体"/>
                <w:bCs/>
                <w:color w:val="auto"/>
                <w:kern w:val="0"/>
                <w:sz w:val="24"/>
                <w:lang w:val="en-US" w:eastAsia="zh-CN"/>
              </w:rPr>
              <w:t>学院</w:t>
            </w:r>
            <w:r>
              <w:rPr>
                <w:rFonts w:hint="eastAsia" w:ascii="宋体" w:hAnsi="宋体" w:cs="宋体"/>
                <w:bCs/>
                <w:color w:val="auto"/>
                <w:kern w:val="0"/>
                <w:sz w:val="24"/>
              </w:rPr>
              <w:t>公章）                                          年　　月　　日</w:t>
            </w:r>
          </w:p>
        </w:tc>
      </w:tr>
      <w:tr>
        <w:tblPrEx>
          <w:tblCellMar>
            <w:top w:w="0" w:type="dxa"/>
            <w:left w:w="108" w:type="dxa"/>
            <w:bottom w:w="0" w:type="dxa"/>
            <w:right w:w="108" w:type="dxa"/>
          </w:tblCellMar>
        </w:tblPrEx>
        <w:trPr>
          <w:trHeight w:val="1351" w:hRule="atLeast"/>
          <w:jc w:val="center"/>
        </w:trPr>
        <w:tc>
          <w:tcPr>
            <w:tcW w:w="18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宋体" w:hAnsi="宋体" w:cs="宋体"/>
                <w:bCs/>
                <w:color w:val="auto"/>
                <w:kern w:val="0"/>
                <w:sz w:val="24"/>
              </w:rPr>
            </w:pPr>
            <w:r>
              <w:rPr>
                <w:rFonts w:hint="eastAsia" w:ascii="宋体" w:hAnsi="宋体" w:cs="宋体"/>
                <w:bCs/>
                <w:color w:val="auto"/>
                <w:kern w:val="0"/>
                <w:sz w:val="24"/>
              </w:rPr>
              <w:t>教务</w:t>
            </w:r>
            <w:r>
              <w:rPr>
                <w:rFonts w:hint="default" w:ascii="宋体" w:hAnsi="宋体" w:cs="宋体"/>
                <w:bCs/>
                <w:color w:val="auto"/>
                <w:kern w:val="0"/>
                <w:sz w:val="24"/>
              </w:rPr>
              <w:t>处意见</w:t>
            </w:r>
          </w:p>
        </w:tc>
        <w:tc>
          <w:tcPr>
            <w:tcW w:w="7148" w:type="dxa"/>
            <w:gridSpan w:val="10"/>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left"/>
              <w:rPr>
                <w:rFonts w:hint="default" w:ascii="宋体" w:hAnsi="宋体" w:cs="宋体"/>
                <w:bCs/>
                <w:color w:val="auto"/>
                <w:kern w:val="0"/>
                <w:sz w:val="24"/>
              </w:rPr>
            </w:pPr>
          </w:p>
          <w:p>
            <w:pPr>
              <w:keepNext w:val="0"/>
              <w:keepLines w:val="0"/>
              <w:widowControl/>
              <w:suppressLineNumbers w:val="0"/>
              <w:spacing w:before="0" w:beforeAutospacing="0" w:after="0" w:afterAutospacing="0"/>
              <w:ind w:left="0" w:right="0"/>
              <w:jc w:val="left"/>
              <w:rPr>
                <w:rFonts w:hint="default" w:ascii="宋体" w:hAnsi="宋体" w:cs="宋体"/>
                <w:bCs/>
                <w:color w:val="auto"/>
                <w:kern w:val="0"/>
                <w:sz w:val="24"/>
              </w:rPr>
            </w:pPr>
          </w:p>
          <w:p>
            <w:pPr>
              <w:keepNext w:val="0"/>
              <w:keepLines w:val="0"/>
              <w:widowControl/>
              <w:suppressLineNumbers w:val="0"/>
              <w:spacing w:before="0" w:beforeAutospacing="0" w:after="0" w:afterAutospacing="0"/>
              <w:ind w:left="0" w:right="0"/>
              <w:jc w:val="left"/>
              <w:rPr>
                <w:rFonts w:hint="default" w:ascii="宋体" w:hAnsi="宋体" w:cs="宋体"/>
                <w:bCs/>
                <w:color w:val="auto"/>
                <w:kern w:val="0"/>
                <w:sz w:val="24"/>
              </w:rPr>
            </w:pPr>
            <w:r>
              <w:rPr>
                <w:rFonts w:hint="eastAsia" w:ascii="宋体" w:hAnsi="宋体" w:cs="宋体"/>
                <w:bCs/>
                <w:color w:val="auto"/>
                <w:kern w:val="0"/>
                <w:sz w:val="24"/>
              </w:rPr>
              <w:t xml:space="preserve">　　　　　　　　　　　　　　　 </w:t>
            </w:r>
            <w:r>
              <w:rPr>
                <w:rFonts w:hint="default" w:ascii="宋体" w:hAnsi="宋体" w:cs="宋体"/>
                <w:bCs/>
                <w:color w:val="auto"/>
                <w:kern w:val="0"/>
                <w:sz w:val="24"/>
              </w:rPr>
              <w:t xml:space="preserve">       </w:t>
            </w:r>
            <w:r>
              <w:rPr>
                <w:rFonts w:hint="eastAsia" w:ascii="宋体" w:hAnsi="宋体" w:cs="宋体"/>
                <w:bCs/>
                <w:color w:val="auto"/>
                <w:kern w:val="0"/>
                <w:sz w:val="24"/>
              </w:rPr>
              <w:t>（教务处印章）</w:t>
            </w:r>
          </w:p>
          <w:p>
            <w:pPr>
              <w:keepNext w:val="0"/>
              <w:keepLines w:val="0"/>
              <w:widowControl/>
              <w:suppressLineNumbers w:val="0"/>
              <w:spacing w:before="0" w:beforeAutospacing="0" w:after="0" w:afterAutospacing="0"/>
              <w:ind w:left="0" w:right="480" w:firstLine="360" w:firstLineChars="150"/>
              <w:jc w:val="right"/>
              <w:rPr>
                <w:rFonts w:hint="default" w:ascii="宋体" w:hAnsi="宋体" w:cs="宋体"/>
                <w:bCs/>
                <w:color w:val="auto"/>
                <w:kern w:val="0"/>
                <w:sz w:val="24"/>
              </w:rPr>
            </w:pPr>
            <w:r>
              <w:rPr>
                <w:rFonts w:hint="eastAsia" w:ascii="宋体" w:hAnsi="宋体" w:cs="宋体"/>
                <w:bCs/>
                <w:color w:val="auto"/>
                <w:kern w:val="0"/>
                <w:sz w:val="24"/>
              </w:rPr>
              <w:t>年　　月　　日</w:t>
            </w:r>
          </w:p>
        </w:tc>
      </w:tr>
    </w:tbl>
    <w:p>
      <w:pPr>
        <w:keepNext w:val="0"/>
        <w:keepLines w:val="0"/>
        <w:pageBreakBefore w:val="0"/>
        <w:widowControl/>
        <w:kinsoku/>
        <w:wordWrap/>
        <w:overflowPunct/>
        <w:topLinePunct w:val="0"/>
        <w:autoSpaceDE/>
        <w:autoSpaceDN/>
        <w:bidi w:val="0"/>
        <w:adjustRightInd/>
        <w:snapToGrid/>
        <w:spacing w:line="320" w:lineRule="exact"/>
        <w:ind w:firstLine="200" w:firstLineChars="100"/>
        <w:jc w:val="left"/>
        <w:textAlignment w:val="auto"/>
        <w:rPr>
          <w:rFonts w:ascii="宋体" w:hAnsi="宋体" w:cs="宋体"/>
          <w:color w:val="auto"/>
          <w:kern w:val="0"/>
          <w:sz w:val="20"/>
        </w:rPr>
      </w:pPr>
      <w:r>
        <w:rPr>
          <w:rFonts w:hint="eastAsia" w:ascii="宋体" w:hAnsi="宋体" w:cs="宋体"/>
          <w:color w:val="auto"/>
          <w:kern w:val="0"/>
          <w:sz w:val="20"/>
        </w:rPr>
        <w:t>说</w:t>
      </w:r>
      <w:r>
        <w:rPr>
          <w:rFonts w:ascii="宋体" w:hAnsi="宋体" w:cs="宋体"/>
          <w:color w:val="auto"/>
          <w:kern w:val="0"/>
          <w:sz w:val="20"/>
        </w:rPr>
        <w:t>明：</w:t>
      </w:r>
      <w:r>
        <w:rPr>
          <w:rFonts w:hint="eastAsia" w:ascii="宋体" w:hAnsi="宋体" w:cs="宋体"/>
          <w:color w:val="auto"/>
          <w:kern w:val="0"/>
          <w:sz w:val="20"/>
        </w:rPr>
        <w:t>1.本表由任课教师填写，提供核实证明材料并经有关领导签字后送交教务处；</w:t>
      </w:r>
    </w:p>
    <w:p>
      <w:pPr>
        <w:keepNext w:val="0"/>
        <w:keepLines w:val="0"/>
        <w:pageBreakBefore w:val="0"/>
        <w:widowControl/>
        <w:kinsoku/>
        <w:wordWrap/>
        <w:overflowPunct/>
        <w:topLinePunct w:val="0"/>
        <w:autoSpaceDE/>
        <w:autoSpaceDN/>
        <w:bidi w:val="0"/>
        <w:adjustRightInd/>
        <w:snapToGrid/>
        <w:spacing w:line="320" w:lineRule="exact"/>
        <w:ind w:firstLine="800" w:firstLineChars="400"/>
        <w:jc w:val="left"/>
        <w:textAlignment w:val="auto"/>
        <w:rPr>
          <w:rFonts w:ascii="宋体" w:hAnsi="宋体" w:cs="宋体"/>
          <w:color w:val="auto"/>
          <w:kern w:val="0"/>
          <w:sz w:val="20"/>
        </w:rPr>
      </w:pPr>
      <w:r>
        <w:rPr>
          <w:rFonts w:hint="eastAsia" w:ascii="宋体" w:hAnsi="宋体" w:cs="宋体"/>
          <w:color w:val="auto"/>
          <w:kern w:val="0"/>
          <w:sz w:val="20"/>
        </w:rPr>
        <w:t>2.本表原件存在教务处，复印件</w:t>
      </w:r>
      <w:r>
        <w:rPr>
          <w:rFonts w:hint="eastAsia" w:ascii="宋体" w:hAnsi="宋体" w:cs="宋体"/>
          <w:color w:val="auto"/>
          <w:kern w:val="0"/>
          <w:sz w:val="20"/>
          <w:lang w:eastAsia="zh-CN"/>
        </w:rPr>
        <w:t>开课单位</w:t>
      </w:r>
      <w:r>
        <w:rPr>
          <w:rFonts w:hint="eastAsia" w:ascii="宋体" w:hAnsi="宋体" w:cs="宋体"/>
          <w:color w:val="auto"/>
          <w:kern w:val="0"/>
          <w:sz w:val="20"/>
        </w:rPr>
        <w:t>、学生所在二级学院各存一份；</w:t>
      </w:r>
    </w:p>
    <w:p>
      <w:pPr>
        <w:keepNext w:val="0"/>
        <w:keepLines w:val="0"/>
        <w:pageBreakBefore w:val="0"/>
        <w:widowControl/>
        <w:kinsoku/>
        <w:wordWrap/>
        <w:overflowPunct/>
        <w:topLinePunct w:val="0"/>
        <w:autoSpaceDE/>
        <w:autoSpaceDN/>
        <w:bidi w:val="0"/>
        <w:adjustRightInd/>
        <w:snapToGrid/>
        <w:spacing w:line="320" w:lineRule="exact"/>
        <w:ind w:left="399" w:leftChars="190" w:firstLine="400" w:firstLineChars="200"/>
        <w:jc w:val="left"/>
        <w:textAlignment w:val="auto"/>
        <w:rPr>
          <w:rFonts w:ascii="宋体" w:hAnsi="宋体" w:cs="宋体"/>
          <w:color w:val="auto"/>
          <w:kern w:val="0"/>
          <w:sz w:val="20"/>
        </w:rPr>
      </w:pPr>
      <w:r>
        <w:rPr>
          <w:rFonts w:hint="eastAsia" w:ascii="宋体" w:hAnsi="宋体" w:cs="宋体"/>
          <w:color w:val="auto"/>
          <w:kern w:val="0"/>
          <w:sz w:val="20"/>
        </w:rPr>
        <w:t>3.若</w:t>
      </w:r>
      <w:r>
        <w:rPr>
          <w:rFonts w:ascii="宋体" w:hAnsi="宋体" w:cs="宋体"/>
          <w:color w:val="auto"/>
          <w:kern w:val="0"/>
          <w:sz w:val="20"/>
        </w:rPr>
        <w:t>试卷</w:t>
      </w:r>
      <w:r>
        <w:rPr>
          <w:rFonts w:hint="eastAsia" w:ascii="宋体" w:hAnsi="宋体" w:cs="宋体"/>
          <w:color w:val="auto"/>
          <w:kern w:val="0"/>
          <w:sz w:val="20"/>
        </w:rPr>
        <w:t>确</w:t>
      </w:r>
      <w:r>
        <w:rPr>
          <w:rFonts w:ascii="宋体" w:hAnsi="宋体" w:cs="宋体"/>
          <w:color w:val="auto"/>
          <w:kern w:val="0"/>
          <w:sz w:val="20"/>
        </w:rPr>
        <w:t>实存在成绩</w:t>
      </w:r>
      <w:r>
        <w:rPr>
          <w:rFonts w:hint="eastAsia" w:ascii="宋体" w:hAnsi="宋体" w:cs="宋体"/>
          <w:color w:val="auto"/>
          <w:kern w:val="0"/>
          <w:sz w:val="20"/>
        </w:rPr>
        <w:t>错</w:t>
      </w:r>
      <w:r>
        <w:rPr>
          <w:rFonts w:ascii="宋体" w:hAnsi="宋体" w:cs="宋体"/>
          <w:color w:val="auto"/>
          <w:kern w:val="0"/>
          <w:sz w:val="20"/>
        </w:rPr>
        <w:t>误，</w:t>
      </w:r>
      <w:r>
        <w:rPr>
          <w:rFonts w:hint="eastAsia" w:ascii="宋体" w:hAnsi="宋体" w:cs="宋体"/>
          <w:color w:val="auto"/>
          <w:kern w:val="0"/>
          <w:sz w:val="20"/>
        </w:rPr>
        <w:t>需更正</w:t>
      </w:r>
      <w:r>
        <w:rPr>
          <w:rFonts w:ascii="宋体" w:hAnsi="宋体" w:cs="宋体"/>
          <w:color w:val="auto"/>
          <w:kern w:val="0"/>
          <w:sz w:val="20"/>
        </w:rPr>
        <w:t>成绩</w:t>
      </w:r>
      <w:r>
        <w:rPr>
          <w:rFonts w:hint="eastAsia" w:ascii="宋体" w:hAnsi="宋体" w:cs="宋体"/>
          <w:color w:val="auto"/>
          <w:kern w:val="0"/>
          <w:sz w:val="20"/>
        </w:rPr>
        <w:t>的，</w:t>
      </w:r>
      <w:r>
        <w:rPr>
          <w:rFonts w:ascii="宋体" w:hAnsi="宋体" w:cs="宋体"/>
          <w:color w:val="auto"/>
          <w:kern w:val="0"/>
          <w:sz w:val="20"/>
        </w:rPr>
        <w:t>由</w:t>
      </w:r>
      <w:r>
        <w:rPr>
          <w:rFonts w:hint="eastAsia" w:ascii="宋体" w:hAnsi="宋体" w:cs="宋体"/>
          <w:color w:val="auto"/>
          <w:kern w:val="0"/>
          <w:sz w:val="20"/>
        </w:rPr>
        <w:t>阅卷教</w:t>
      </w:r>
      <w:r>
        <w:rPr>
          <w:rFonts w:ascii="宋体" w:hAnsi="宋体" w:cs="宋体"/>
          <w:color w:val="auto"/>
          <w:kern w:val="0"/>
          <w:sz w:val="20"/>
        </w:rPr>
        <w:t>师</w:t>
      </w:r>
      <w:r>
        <w:rPr>
          <w:rFonts w:hint="eastAsia" w:ascii="宋体" w:hAnsi="宋体" w:cs="宋体"/>
          <w:color w:val="auto"/>
          <w:kern w:val="0"/>
          <w:sz w:val="20"/>
        </w:rPr>
        <w:t>填写此</w:t>
      </w:r>
      <w:r>
        <w:rPr>
          <w:rFonts w:ascii="宋体" w:hAnsi="宋体" w:cs="宋体"/>
          <w:color w:val="auto"/>
          <w:kern w:val="0"/>
          <w:sz w:val="20"/>
        </w:rPr>
        <w:t>表</w:t>
      </w:r>
      <w:r>
        <w:rPr>
          <w:rFonts w:hint="eastAsia" w:ascii="宋体" w:hAnsi="宋体" w:cs="宋体"/>
          <w:color w:val="auto"/>
          <w:kern w:val="0"/>
          <w:sz w:val="20"/>
        </w:rPr>
        <w:t>，连</w:t>
      </w:r>
      <w:r>
        <w:rPr>
          <w:rFonts w:ascii="宋体" w:hAnsi="宋体" w:cs="宋体"/>
          <w:color w:val="auto"/>
          <w:kern w:val="0"/>
          <w:sz w:val="20"/>
        </w:rPr>
        <w:t>同</w:t>
      </w:r>
      <w:r>
        <w:rPr>
          <w:rFonts w:hint="eastAsia" w:ascii="宋体" w:hAnsi="宋体" w:cs="宋体"/>
          <w:color w:val="auto"/>
          <w:kern w:val="0"/>
          <w:sz w:val="20"/>
        </w:rPr>
        <w:t>学</w:t>
      </w:r>
      <w:r>
        <w:rPr>
          <w:rFonts w:ascii="宋体" w:hAnsi="宋体" w:cs="宋体"/>
          <w:color w:val="auto"/>
          <w:kern w:val="0"/>
          <w:sz w:val="20"/>
        </w:rPr>
        <w:t>生提交的</w:t>
      </w:r>
      <w:r>
        <w:rPr>
          <w:rFonts w:hint="eastAsia" w:ascii="宋体" w:hAnsi="宋体" w:cs="宋体"/>
          <w:color w:val="auto"/>
          <w:kern w:val="0"/>
          <w:sz w:val="20"/>
        </w:rPr>
        <w:t>《试卷</w:t>
      </w:r>
      <w:r>
        <w:rPr>
          <w:rFonts w:ascii="宋体" w:hAnsi="宋体" w:cs="宋体"/>
          <w:color w:val="auto"/>
          <w:kern w:val="0"/>
          <w:sz w:val="20"/>
        </w:rPr>
        <w:t>查询申请表》</w:t>
      </w:r>
      <w:r>
        <w:rPr>
          <w:rFonts w:hint="eastAsia" w:ascii="宋体" w:hAnsi="宋体" w:cs="宋体"/>
          <w:color w:val="auto"/>
          <w:kern w:val="0"/>
          <w:sz w:val="20"/>
        </w:rPr>
        <w:t>复</w:t>
      </w:r>
      <w:r>
        <w:rPr>
          <w:rFonts w:ascii="宋体" w:hAnsi="宋体" w:cs="宋体"/>
          <w:color w:val="auto"/>
          <w:kern w:val="0"/>
          <w:sz w:val="20"/>
        </w:rPr>
        <w:t>印</w:t>
      </w:r>
      <w:r>
        <w:rPr>
          <w:rFonts w:hint="eastAsia" w:ascii="宋体" w:hAnsi="宋体" w:cs="宋体"/>
          <w:color w:val="auto"/>
          <w:kern w:val="0"/>
          <w:sz w:val="20"/>
        </w:rPr>
        <w:t>件、学</w:t>
      </w:r>
      <w:r>
        <w:rPr>
          <w:rFonts w:ascii="宋体" w:hAnsi="宋体" w:cs="宋体"/>
          <w:color w:val="auto"/>
          <w:kern w:val="0"/>
          <w:sz w:val="20"/>
        </w:rPr>
        <w:t>生</w:t>
      </w:r>
      <w:r>
        <w:rPr>
          <w:rFonts w:hint="eastAsia" w:ascii="宋体" w:hAnsi="宋体" w:cs="宋体"/>
          <w:color w:val="auto"/>
          <w:kern w:val="0"/>
          <w:sz w:val="20"/>
        </w:rPr>
        <w:t>答</w:t>
      </w:r>
      <w:r>
        <w:rPr>
          <w:rFonts w:ascii="宋体" w:hAnsi="宋体" w:cs="宋体"/>
          <w:color w:val="auto"/>
          <w:kern w:val="0"/>
          <w:sz w:val="20"/>
        </w:rPr>
        <w:t>卷</w:t>
      </w:r>
      <w:r>
        <w:rPr>
          <w:rFonts w:hint="eastAsia" w:ascii="宋体" w:hAnsi="宋体" w:cs="宋体"/>
          <w:color w:val="auto"/>
          <w:kern w:val="0"/>
          <w:sz w:val="20"/>
        </w:rPr>
        <w:t>复</w:t>
      </w:r>
      <w:r>
        <w:rPr>
          <w:rFonts w:ascii="宋体" w:hAnsi="宋体" w:cs="宋体"/>
          <w:color w:val="auto"/>
          <w:kern w:val="0"/>
          <w:sz w:val="20"/>
        </w:rPr>
        <w:t>印件</w:t>
      </w:r>
      <w:r>
        <w:rPr>
          <w:rFonts w:hint="eastAsia" w:ascii="宋体" w:hAnsi="宋体" w:cs="宋体"/>
          <w:color w:val="auto"/>
          <w:kern w:val="0"/>
          <w:sz w:val="20"/>
        </w:rPr>
        <w:t>交由所</w:t>
      </w:r>
      <w:r>
        <w:rPr>
          <w:rFonts w:ascii="宋体" w:hAnsi="宋体" w:cs="宋体"/>
          <w:color w:val="auto"/>
          <w:kern w:val="0"/>
          <w:sz w:val="20"/>
        </w:rPr>
        <w:t>在二级学院</w:t>
      </w:r>
      <w:r>
        <w:rPr>
          <w:rFonts w:hint="eastAsia" w:ascii="宋体" w:hAnsi="宋体" w:cs="宋体"/>
          <w:color w:val="auto"/>
          <w:kern w:val="0"/>
          <w:sz w:val="20"/>
        </w:rPr>
        <w:t>教</w:t>
      </w:r>
      <w:r>
        <w:rPr>
          <w:rFonts w:ascii="宋体" w:hAnsi="宋体" w:cs="宋体"/>
          <w:color w:val="auto"/>
          <w:kern w:val="0"/>
          <w:sz w:val="20"/>
        </w:rPr>
        <w:t>务</w:t>
      </w:r>
      <w:r>
        <w:rPr>
          <w:rFonts w:hint="eastAsia" w:ascii="宋体" w:hAnsi="宋体" w:cs="宋体"/>
          <w:color w:val="auto"/>
          <w:kern w:val="0"/>
          <w:sz w:val="20"/>
        </w:rPr>
        <w:t>办公室</w:t>
      </w:r>
      <w:r>
        <w:rPr>
          <w:rFonts w:ascii="宋体" w:hAnsi="宋体" w:cs="宋体"/>
          <w:color w:val="auto"/>
          <w:kern w:val="0"/>
          <w:sz w:val="20"/>
        </w:rPr>
        <w:t>，</w:t>
      </w:r>
      <w:r>
        <w:rPr>
          <w:rFonts w:hint="eastAsia" w:ascii="宋体" w:hAnsi="宋体" w:cs="宋体"/>
          <w:color w:val="auto"/>
          <w:kern w:val="0"/>
          <w:sz w:val="20"/>
        </w:rPr>
        <w:t>教</w:t>
      </w:r>
      <w:r>
        <w:rPr>
          <w:rFonts w:ascii="宋体" w:hAnsi="宋体" w:cs="宋体"/>
          <w:color w:val="auto"/>
          <w:kern w:val="0"/>
          <w:sz w:val="20"/>
        </w:rPr>
        <w:t>务</w:t>
      </w:r>
      <w:r>
        <w:rPr>
          <w:rFonts w:hint="eastAsia" w:ascii="宋体" w:hAnsi="宋体" w:cs="宋体"/>
          <w:color w:val="auto"/>
          <w:kern w:val="0"/>
          <w:sz w:val="20"/>
        </w:rPr>
        <w:t>办公室</w:t>
      </w:r>
      <w:r>
        <w:rPr>
          <w:rFonts w:ascii="宋体" w:hAnsi="宋体" w:cs="宋体"/>
          <w:color w:val="auto"/>
          <w:kern w:val="0"/>
          <w:sz w:val="20"/>
        </w:rPr>
        <w:t>于</w:t>
      </w:r>
      <w:r>
        <w:rPr>
          <w:rFonts w:hint="eastAsia" w:ascii="宋体" w:hAnsi="宋体" w:cs="宋体"/>
          <w:color w:val="auto"/>
          <w:kern w:val="0"/>
          <w:sz w:val="20"/>
        </w:rPr>
        <w:t>开</w:t>
      </w:r>
      <w:r>
        <w:rPr>
          <w:rFonts w:ascii="宋体" w:hAnsi="宋体" w:cs="宋体"/>
          <w:color w:val="auto"/>
          <w:kern w:val="0"/>
          <w:sz w:val="20"/>
        </w:rPr>
        <w:t>学后两周内</w:t>
      </w:r>
      <w:r>
        <w:rPr>
          <w:rFonts w:hint="eastAsia" w:ascii="宋体" w:hAnsi="宋体" w:cs="宋体"/>
          <w:color w:val="auto"/>
          <w:kern w:val="0"/>
          <w:sz w:val="20"/>
        </w:rPr>
        <w:t>送</w:t>
      </w:r>
      <w:r>
        <w:rPr>
          <w:rFonts w:ascii="宋体" w:hAnsi="宋体" w:cs="宋体"/>
          <w:color w:val="auto"/>
          <w:kern w:val="0"/>
          <w:sz w:val="20"/>
        </w:rPr>
        <w:t>到教务处</w:t>
      </w:r>
      <w:r>
        <w:rPr>
          <w:rFonts w:hint="eastAsia" w:ascii="宋体" w:hAnsi="宋体" w:cs="宋体"/>
          <w:color w:val="auto"/>
          <w:kern w:val="0"/>
          <w:sz w:val="20"/>
        </w:rPr>
        <w:t>学籍</w:t>
      </w:r>
      <w:r>
        <w:rPr>
          <w:rFonts w:ascii="宋体" w:hAnsi="宋体" w:cs="宋体"/>
          <w:color w:val="auto"/>
          <w:kern w:val="0"/>
          <w:sz w:val="20"/>
        </w:rPr>
        <w:t>科申请</w:t>
      </w:r>
      <w:r>
        <w:rPr>
          <w:rFonts w:hint="eastAsia" w:ascii="宋体" w:hAnsi="宋体" w:cs="宋体"/>
          <w:color w:val="auto"/>
          <w:kern w:val="0"/>
          <w:sz w:val="20"/>
        </w:rPr>
        <w:t>成绩</w:t>
      </w:r>
      <w:r>
        <w:rPr>
          <w:rFonts w:ascii="宋体" w:hAnsi="宋体" w:cs="宋体"/>
          <w:color w:val="auto"/>
          <w:kern w:val="0"/>
          <w:sz w:val="20"/>
        </w:rPr>
        <w:t>变更</w:t>
      </w:r>
      <w:r>
        <w:rPr>
          <w:rFonts w:hint="eastAsia" w:ascii="宋体" w:hAnsi="宋体" w:cs="宋体"/>
          <w:color w:val="auto"/>
          <w:kern w:val="0"/>
          <w:sz w:val="20"/>
        </w:rPr>
        <w:t>手</w:t>
      </w:r>
      <w:r>
        <w:rPr>
          <w:rFonts w:ascii="宋体" w:hAnsi="宋体" w:cs="宋体"/>
          <w:color w:val="auto"/>
          <w:kern w:val="0"/>
          <w:sz w:val="20"/>
        </w:rPr>
        <w:t>续</w:t>
      </w:r>
      <w:r>
        <w:rPr>
          <w:rFonts w:hint="eastAsia" w:ascii="宋体" w:hAnsi="宋体" w:cs="宋体"/>
          <w:color w:val="auto"/>
          <w:kern w:val="0"/>
          <w:sz w:val="20"/>
        </w:rPr>
        <w:t>。</w:t>
      </w:r>
    </w:p>
    <w:p>
      <w:pPr>
        <w:pStyle w:val="2"/>
        <w:spacing w:line="570" w:lineRule="exact"/>
        <w:rPr>
          <w:rFonts w:hint="eastAsia" w:ascii="方正仿宋简体" w:hAnsi="方正仿宋简体" w:eastAsia="方正仿宋简体" w:cs="方正仿宋简体"/>
          <w:color w:val="auto"/>
          <w:sz w:val="32"/>
          <w:szCs w:val="32"/>
        </w:rPr>
      </w:pPr>
    </w:p>
    <w:p>
      <w:pPr>
        <w:pStyle w:val="2"/>
        <w:spacing w:line="570" w:lineRule="exact"/>
        <w:rPr>
          <w:rFonts w:hint="eastAsia" w:ascii="方正仿宋简体" w:hAnsi="方正仿宋简体" w:eastAsia="方正仿宋简体" w:cs="方正仿宋简体"/>
          <w:color w:val="auto"/>
          <w:sz w:val="32"/>
          <w:szCs w:val="32"/>
        </w:rPr>
      </w:pPr>
    </w:p>
    <w:p>
      <w:pPr>
        <w:pStyle w:val="2"/>
        <w:spacing w:line="570" w:lineRule="exact"/>
        <w:rPr>
          <w:rFonts w:hint="eastAsia" w:ascii="方正仿宋简体" w:hAnsi="方正仿宋简体" w:eastAsia="方正仿宋简体" w:cs="方正仿宋简体"/>
          <w:color w:val="auto"/>
          <w:sz w:val="32"/>
          <w:szCs w:val="32"/>
        </w:rPr>
      </w:pPr>
    </w:p>
    <w:p>
      <w:pPr>
        <w:pStyle w:val="2"/>
        <w:spacing w:line="570" w:lineRule="exact"/>
        <w:ind w:left="0" w:leftChars="0" w:firstLine="0" w:firstLineChars="0"/>
        <w:outlineLvl w:val="1"/>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rPr>
        <w:t>附件1</w:t>
      </w:r>
      <w:r>
        <w:rPr>
          <w:rFonts w:hint="eastAsia" w:ascii="方正仿宋简体" w:hAnsi="方正仿宋简体" w:eastAsia="方正仿宋简体" w:cs="方正仿宋简体"/>
          <w:color w:val="auto"/>
          <w:sz w:val="32"/>
          <w:szCs w:val="32"/>
          <w:lang w:val="en-US" w:eastAsia="zh-CN"/>
        </w:rPr>
        <w:t>6</w:t>
      </w:r>
    </w:p>
    <w:p>
      <w:pPr>
        <w:outlineLvl w:val="1"/>
        <w:rPr>
          <w:color w:val="auto"/>
        </w:rPr>
      </w:pPr>
    </w:p>
    <w:p>
      <w:pPr>
        <w:jc w:val="center"/>
        <w:outlineLvl w:val="1"/>
        <w:rPr>
          <w:color w:val="auto"/>
          <w:sz w:val="36"/>
          <w:szCs w:val="36"/>
        </w:rPr>
      </w:pPr>
      <w:r>
        <w:rPr>
          <w:rFonts w:hint="eastAsia" w:ascii="方正小标宋简体" w:eastAsia="方正小标宋简体"/>
          <w:color w:val="auto"/>
          <w:sz w:val="36"/>
          <w:szCs w:val="36"/>
        </w:rPr>
        <w:t>北海艺术设计学院学生申请缓考流程</w:t>
      </w:r>
    </w:p>
    <w:p>
      <w:pPr>
        <w:rPr>
          <w:color w:val="auto"/>
        </w:rPr>
      </w:pPr>
      <w:r>
        <w:rPr>
          <w:color w:val="auto"/>
          <w:lang w:val="en-US" w:bidi="ar-SA"/>
        </w:rPr>
        <mc:AlternateContent>
          <mc:Choice Requires="wps">
            <w:drawing>
              <wp:anchor distT="0" distB="0" distL="114300" distR="114300" simplePos="0" relativeHeight="251668480" behindDoc="0" locked="0" layoutInCell="1" allowOverlap="1">
                <wp:simplePos x="0" y="0"/>
                <wp:positionH relativeFrom="column">
                  <wp:posOffset>960755</wp:posOffset>
                </wp:positionH>
                <wp:positionV relativeFrom="paragraph">
                  <wp:posOffset>1356995</wp:posOffset>
                </wp:positionV>
                <wp:extent cx="3062605" cy="436245"/>
                <wp:effectExtent l="4445" t="4445" r="11430" b="16510"/>
                <wp:wrapNone/>
                <wp:docPr id="322" name="圆角矩形 322"/>
                <wp:cNvGraphicFramePr/>
                <a:graphic xmlns:a="http://schemas.openxmlformats.org/drawingml/2006/main">
                  <a:graphicData uri="http://schemas.microsoft.com/office/word/2010/wordprocessingShape">
                    <wps:wsp>
                      <wps:cNvSpPr/>
                      <wps:spPr>
                        <a:xfrm>
                          <a:off x="0" y="0"/>
                          <a:ext cx="3062605" cy="43624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pPr>
                              <w:spacing w:line="360" w:lineRule="exact"/>
                              <w:jc w:val="center"/>
                              <w:rPr>
                                <w:rFonts w:hint="eastAsia" w:eastAsiaTheme="minorEastAsia"/>
                                <w:lang w:val="en-US" w:eastAsia="zh-CN"/>
                              </w:rPr>
                            </w:pPr>
                            <w:r>
                              <w:rPr>
                                <w:rFonts w:hint="eastAsia" w:asciiTheme="minorHAnsi" w:eastAsiaTheme="minorEastAsia"/>
                                <w:sz w:val="32"/>
                                <w:szCs w:val="32"/>
                                <w:lang w:val="en-US" w:eastAsia="zh-CN"/>
                              </w:rPr>
                              <w:t>填写</w:t>
                            </w:r>
                          </w:p>
                        </w:txbxContent>
                      </wps:txbx>
                      <wps:bodyPr upright="1"/>
                    </wps:wsp>
                  </a:graphicData>
                </a:graphic>
              </wp:anchor>
            </w:drawing>
          </mc:Choice>
          <mc:Fallback>
            <w:pict>
              <v:roundrect id="_x0000_s1026" o:spid="_x0000_s1026" o:spt="2" style="position:absolute;left:0pt;margin-left:75.65pt;margin-top:106.85pt;height:34.35pt;width:241.15pt;z-index:251668480;mso-width-relative:page;mso-height-relative:page;" fillcolor="#FFFFFF" filled="t" stroked="t" coordsize="21600,21600" arcsize="0.166666666666667" o:gfxdata="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p&#10;uONX1wAAAAsBAAAPAAAAAAAAAAEAIAAAACIAAABkcnMvZG93bnJldi54bWxQSwECFAAUAAAACACH&#10;TuJAzpiAdiUCAABaBAAADgAAAAAAAAABACAAAAAmAQAAZHJzL2Uyb0RvYy54bWxQSwUGAAAAAAYA&#10;BgBZAQAAvQUAAAAA&#10;">
                <v:fill on="t" focussize="0,0"/>
                <v:stroke color="#000000" joinstyle="round"/>
                <v:imagedata o:title=""/>
                <o:lock v:ext="edit" aspectratio="f"/>
                <v:textbox>
                  <w:txbxContent>
                    <w:p>
                      <w:pPr>
                        <w:spacing w:line="360" w:lineRule="exact"/>
                        <w:jc w:val="center"/>
                        <w:rPr>
                          <w:rFonts w:hint="eastAsia" w:eastAsiaTheme="minorEastAsia"/>
                          <w:lang w:val="en-US" w:eastAsia="zh-CN"/>
                        </w:rPr>
                      </w:pPr>
                      <w:r>
                        <w:rPr>
                          <w:rFonts w:hint="eastAsia" w:asciiTheme="minorHAnsi" w:eastAsiaTheme="minorEastAsia"/>
                          <w:sz w:val="32"/>
                          <w:szCs w:val="32"/>
                          <w:lang w:val="en-US" w:eastAsia="zh-CN"/>
                        </w:rPr>
                        <w:t>填写</w:t>
                      </w:r>
                    </w:p>
                  </w:txbxContent>
                </v:textbox>
              </v:roundrect>
            </w:pict>
          </mc:Fallback>
        </mc:AlternateContent>
      </w:r>
      <w:r>
        <w:rPr>
          <w:color w:val="auto"/>
          <w:lang w:val="en-US" w:bidi="ar-SA"/>
        </w:rPr>
        <mc:AlternateContent>
          <mc:Choice Requires="wps">
            <w:drawing>
              <wp:anchor distT="0" distB="0" distL="114300" distR="114300" simplePos="0" relativeHeight="251670528" behindDoc="0" locked="0" layoutInCell="1" allowOverlap="1">
                <wp:simplePos x="0" y="0"/>
                <wp:positionH relativeFrom="column">
                  <wp:posOffset>988695</wp:posOffset>
                </wp:positionH>
                <wp:positionV relativeFrom="paragraph">
                  <wp:posOffset>5115560</wp:posOffset>
                </wp:positionV>
                <wp:extent cx="3062605" cy="398145"/>
                <wp:effectExtent l="4445" t="4445" r="11430" b="8890"/>
                <wp:wrapNone/>
                <wp:docPr id="4" name="圆角矩形 4"/>
                <wp:cNvGraphicFramePr/>
                <a:graphic xmlns:a="http://schemas.openxmlformats.org/drawingml/2006/main">
                  <a:graphicData uri="http://schemas.microsoft.com/office/word/2010/wordprocessingShape">
                    <wps:wsp>
                      <wps:cNvSpPr/>
                      <wps:spPr>
                        <a:xfrm>
                          <a:off x="0" y="0"/>
                          <a:ext cx="3062605" cy="39814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pPr>
                              <w:spacing w:line="360" w:lineRule="exact"/>
                              <w:jc w:val="center"/>
                              <w:rPr>
                                <w:rFonts w:hint="default"/>
                                <w:sz w:val="32"/>
                                <w:szCs w:val="32"/>
                                <w:lang w:val="en-US" w:eastAsia="zh-CN"/>
                              </w:rPr>
                            </w:pPr>
                            <w:r>
                              <w:rPr>
                                <w:rFonts w:hint="eastAsia" w:asciiTheme="minorHAnsi" w:eastAsiaTheme="minorEastAsia"/>
                                <w:sz w:val="32"/>
                                <w:szCs w:val="32"/>
                                <w:lang w:val="en-US" w:eastAsia="zh-CN"/>
                              </w:rPr>
                              <w:t>二级学院</w:t>
                            </w:r>
                            <w:r>
                              <w:rPr>
                                <w:rFonts w:hint="eastAsia"/>
                                <w:sz w:val="32"/>
                                <w:szCs w:val="32"/>
                                <w:lang w:val="en-US" w:eastAsia="zh-CN"/>
                              </w:rPr>
                              <w:t>教学</w:t>
                            </w:r>
                            <w:r>
                              <w:rPr>
                                <w:rFonts w:hint="eastAsia" w:asciiTheme="minorHAnsi" w:eastAsiaTheme="minorEastAsia"/>
                                <w:sz w:val="32"/>
                                <w:szCs w:val="32"/>
                                <w:lang w:val="en-US" w:eastAsia="zh-CN"/>
                              </w:rPr>
                              <w:t>副院长审批</w:t>
                            </w:r>
                          </w:p>
                        </w:txbxContent>
                      </wps:txbx>
                      <wps:bodyPr upright="1"/>
                    </wps:wsp>
                  </a:graphicData>
                </a:graphic>
              </wp:anchor>
            </w:drawing>
          </mc:Choice>
          <mc:Fallback>
            <w:pict>
              <v:roundrect id="_x0000_s1026" o:spid="_x0000_s1026" o:spt="2" style="position:absolute;left:0pt;margin-left:77.85pt;margin-top:402.8pt;height:31.35pt;width:241.15pt;z-index:251670528;mso-width-relative:page;mso-height-relative:page;" fillcolor="#FFFFFF" filled="t" stroked="t" coordsize="21600,21600" arcsize="0.166666666666667" o:gfxdata="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8LJzw&#10;1gAAAAsBAAAPAAAAAAAAAAEAIAAAACIAAABkcnMvZG93bnJldi54bWxQSwECFAAUAAAACACHTuJA&#10;eZcH1iMCAABWBAAADgAAAAAAAAABACAAAAAlAQAAZHJzL2Uyb0RvYy54bWxQSwUGAAAAAAYABgBZ&#10;AQAAugUAAAAA&#10;">
                <v:fill on="t" focussize="0,0"/>
                <v:stroke color="#000000" joinstyle="round"/>
                <v:imagedata o:title=""/>
                <o:lock v:ext="edit" aspectratio="f"/>
                <v:textbox>
                  <w:txbxContent>
                    <w:p>
                      <w:pPr>
                        <w:spacing w:line="360" w:lineRule="exact"/>
                        <w:jc w:val="center"/>
                        <w:rPr>
                          <w:rFonts w:hint="default"/>
                          <w:sz w:val="32"/>
                          <w:szCs w:val="32"/>
                          <w:lang w:val="en-US" w:eastAsia="zh-CN"/>
                        </w:rPr>
                      </w:pPr>
                      <w:r>
                        <w:rPr>
                          <w:rFonts w:hint="eastAsia" w:asciiTheme="minorHAnsi" w:eastAsiaTheme="minorEastAsia"/>
                          <w:sz w:val="32"/>
                          <w:szCs w:val="32"/>
                          <w:lang w:val="en-US" w:eastAsia="zh-CN"/>
                        </w:rPr>
                        <w:t>二级学院</w:t>
                      </w:r>
                      <w:r>
                        <w:rPr>
                          <w:rFonts w:hint="eastAsia"/>
                          <w:sz w:val="32"/>
                          <w:szCs w:val="32"/>
                          <w:lang w:val="en-US" w:eastAsia="zh-CN"/>
                        </w:rPr>
                        <w:t>教学</w:t>
                      </w:r>
                      <w:r>
                        <w:rPr>
                          <w:rFonts w:hint="eastAsia" w:asciiTheme="minorHAnsi" w:eastAsiaTheme="minorEastAsia"/>
                          <w:sz w:val="32"/>
                          <w:szCs w:val="32"/>
                          <w:lang w:val="en-US" w:eastAsia="zh-CN"/>
                        </w:rPr>
                        <w:t>副院长审批</w:t>
                      </w:r>
                    </w:p>
                  </w:txbxContent>
                </v:textbox>
              </v:roundrect>
            </w:pict>
          </mc:Fallback>
        </mc:AlternateContent>
      </w:r>
      <w:r>
        <w:rPr>
          <w:color w:val="auto"/>
          <w:sz w:val="21"/>
        </w:rPr>
        <mc:AlternateContent>
          <mc:Choice Requires="wps">
            <w:drawing>
              <wp:anchor distT="0" distB="0" distL="114300" distR="114300" simplePos="0" relativeHeight="251674624" behindDoc="0" locked="0" layoutInCell="1" allowOverlap="1">
                <wp:simplePos x="0" y="0"/>
                <wp:positionH relativeFrom="column">
                  <wp:posOffset>2359025</wp:posOffset>
                </wp:positionH>
                <wp:positionV relativeFrom="paragraph">
                  <wp:posOffset>4681855</wp:posOffset>
                </wp:positionV>
                <wp:extent cx="302895" cy="384810"/>
                <wp:effectExtent l="19050" t="6350" r="28575" b="20320"/>
                <wp:wrapNone/>
                <wp:docPr id="326" name="下箭头 326"/>
                <wp:cNvGraphicFramePr/>
                <a:graphic xmlns:a="http://schemas.openxmlformats.org/drawingml/2006/main">
                  <a:graphicData uri="http://schemas.microsoft.com/office/word/2010/wordprocessingShape">
                    <wps:wsp>
                      <wps:cNvSpPr/>
                      <wps:spPr>
                        <a:xfrm>
                          <a:off x="3494405" y="2395855"/>
                          <a:ext cx="302895" cy="384810"/>
                        </a:xfrm>
                        <a:prstGeom prst="downArrow">
                          <a:avLst>
                            <a:gd name="adj1" fmla="val 50000"/>
                            <a:gd name="adj2" fmla="val 38160"/>
                          </a:avLst>
                        </a:prstGeom>
                        <a:noFill/>
                        <a:ln w="12700" cap="flat" cmpd="sng" algn="ctr">
                          <a:solidFill>
                            <a:sysClr val="windowText" lastClr="000000">
                              <a:shade val="50000"/>
                            </a:sysClr>
                          </a:solidFill>
                          <a:prstDash val="solid"/>
                          <a:miter lim="800000"/>
                        </a:ln>
                        <a:effectLst/>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7" type="#_x0000_t67" style="position:absolute;left:0pt;margin-left:185.75pt;margin-top:368.65pt;height:30.3pt;width:23.85pt;z-index:251674624;v-text-anchor:middle;mso-width-relative:page;mso-height-relative:page;" filled="f" stroked="t" coordsize="21600,21600" o:gfxdata="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" adj="15113,5400">
                <v:fill on="f" focussize="0,0"/>
                <v:stroke weight="1pt" color="#000000 [3200]" miterlimit="8" joinstyle="miter"/>
                <v:imagedata o:title=""/>
                <o:lock v:ext="edit" aspectratio="f"/>
              </v:shape>
            </w:pict>
          </mc:Fallback>
        </mc:AlternateContent>
      </w:r>
      <w:r>
        <w:rPr>
          <w:color w:val="auto"/>
          <w:lang w:val="en-US" w:bidi="ar-SA"/>
        </w:rPr>
        <mc:AlternateContent>
          <mc:Choice Requires="wps">
            <w:drawing>
              <wp:anchor distT="0" distB="0" distL="114300" distR="114300" simplePos="0" relativeHeight="251671552" behindDoc="0" locked="0" layoutInCell="1" allowOverlap="1">
                <wp:simplePos x="0" y="0"/>
                <wp:positionH relativeFrom="column">
                  <wp:posOffset>973455</wp:posOffset>
                </wp:positionH>
                <wp:positionV relativeFrom="paragraph">
                  <wp:posOffset>4246880</wp:posOffset>
                </wp:positionV>
                <wp:extent cx="3062605" cy="383540"/>
                <wp:effectExtent l="4445" t="4445" r="11430" b="8255"/>
                <wp:wrapNone/>
                <wp:docPr id="336" name="圆角矩形 336"/>
                <wp:cNvGraphicFramePr/>
                <a:graphic xmlns:a="http://schemas.openxmlformats.org/drawingml/2006/main">
                  <a:graphicData uri="http://schemas.microsoft.com/office/word/2010/wordprocessingShape">
                    <wps:wsp>
                      <wps:cNvSpPr/>
                      <wps:spPr>
                        <a:xfrm>
                          <a:off x="2116455" y="1442720"/>
                          <a:ext cx="3062605" cy="38354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pPr>
                              <w:spacing w:line="360" w:lineRule="exact"/>
                              <w:jc w:val="center"/>
                              <w:rPr>
                                <w:rFonts w:hint="default"/>
                                <w:sz w:val="32"/>
                                <w:szCs w:val="32"/>
                                <w:lang w:val="en-US" w:eastAsia="zh-CN"/>
                              </w:rPr>
                            </w:pPr>
                            <w:r>
                              <w:rPr>
                                <w:rFonts w:hint="eastAsia" w:asciiTheme="minorHAnsi" w:eastAsiaTheme="minorEastAsia"/>
                                <w:sz w:val="32"/>
                                <w:szCs w:val="32"/>
                                <w:lang w:val="en-US" w:eastAsia="zh-CN"/>
                              </w:rPr>
                              <w:t>年级辅导员审批</w:t>
                            </w:r>
                          </w:p>
                        </w:txbxContent>
                      </wps:txbx>
                      <wps:bodyPr upright="1"/>
                    </wps:wsp>
                  </a:graphicData>
                </a:graphic>
              </wp:anchor>
            </w:drawing>
          </mc:Choice>
          <mc:Fallback>
            <w:pict>
              <v:roundrect id="_x0000_s1026" o:spid="_x0000_s1026" o:spt="2" style="position:absolute;left:0pt;margin-left:76.65pt;margin-top:334.4pt;height:30.2pt;width:241.15pt;z-index:251671552;mso-width-relative:page;mso-height-relative:page;" fillcolor="#FFFFFF" filled="t" stroked="t" coordsize="21600,21600" arcsize="0.166666666666667" o:gfxdata="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LWDPB1wAAAAsBAAAPAAAAAAAAAAEAIAAAACIAAABkcnMvZG93bnJldi54bWxQ&#10;SwECFAAUAAAACACHTuJAt53K4zECAABmBAAADgAAAAAAAAABACAAAAAmAQAAZHJzL2Uyb0RvYy54&#10;bWxQSwUGAAAAAAYABgBZAQAAyQUAAAAA&#10;">
                <v:fill on="t" focussize="0,0"/>
                <v:stroke color="#000000" joinstyle="round"/>
                <v:imagedata o:title=""/>
                <o:lock v:ext="edit" aspectratio="f"/>
                <v:textbox>
                  <w:txbxContent>
                    <w:p>
                      <w:pPr>
                        <w:spacing w:line="360" w:lineRule="exact"/>
                        <w:jc w:val="center"/>
                        <w:rPr>
                          <w:rFonts w:hint="default"/>
                          <w:sz w:val="32"/>
                          <w:szCs w:val="32"/>
                          <w:lang w:val="en-US" w:eastAsia="zh-CN"/>
                        </w:rPr>
                      </w:pPr>
                      <w:r>
                        <w:rPr>
                          <w:rFonts w:hint="eastAsia" w:asciiTheme="minorHAnsi" w:eastAsiaTheme="minorEastAsia"/>
                          <w:sz w:val="32"/>
                          <w:szCs w:val="32"/>
                          <w:lang w:val="en-US" w:eastAsia="zh-CN"/>
                        </w:rPr>
                        <w:t>年级辅导员审批</w:t>
                      </w:r>
                    </w:p>
                  </w:txbxContent>
                </v:textbox>
              </v:roundrect>
            </w:pict>
          </mc:Fallback>
        </mc:AlternateContent>
      </w:r>
      <w:r>
        <w:rPr>
          <w:color w:val="auto"/>
          <w:sz w:val="21"/>
        </w:rPr>
        <mc:AlternateContent>
          <mc:Choice Requires="wps">
            <w:drawing>
              <wp:anchor distT="0" distB="0" distL="114300" distR="114300" simplePos="0" relativeHeight="251676672" behindDoc="0" locked="0" layoutInCell="1" allowOverlap="1">
                <wp:simplePos x="0" y="0"/>
                <wp:positionH relativeFrom="column">
                  <wp:posOffset>2351405</wp:posOffset>
                </wp:positionH>
                <wp:positionV relativeFrom="paragraph">
                  <wp:posOffset>3790315</wp:posOffset>
                </wp:positionV>
                <wp:extent cx="302895" cy="384810"/>
                <wp:effectExtent l="19050" t="6350" r="28575" b="20320"/>
                <wp:wrapNone/>
                <wp:docPr id="376" name="下箭头 376"/>
                <wp:cNvGraphicFramePr/>
                <a:graphic xmlns:a="http://schemas.openxmlformats.org/drawingml/2006/main">
                  <a:graphicData uri="http://schemas.microsoft.com/office/word/2010/wordprocessingShape">
                    <wps:wsp>
                      <wps:cNvSpPr/>
                      <wps:spPr>
                        <a:xfrm>
                          <a:off x="3494405" y="2395855"/>
                          <a:ext cx="302895" cy="384810"/>
                        </a:xfrm>
                        <a:prstGeom prst="downArrow">
                          <a:avLst>
                            <a:gd name="adj1" fmla="val 50000"/>
                            <a:gd name="adj2" fmla="val 38160"/>
                          </a:avLst>
                        </a:prstGeom>
                        <a:noFill/>
                        <a:ln w="12700" cap="flat" cmpd="sng" algn="ctr">
                          <a:solidFill>
                            <a:sysClr val="windowText" lastClr="000000">
                              <a:shade val="50000"/>
                            </a:sysClr>
                          </a:solidFill>
                          <a:prstDash val="solid"/>
                          <a:miter lim="800000"/>
                        </a:ln>
                        <a:effectLst/>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7" type="#_x0000_t67" style="position:absolute;left:0pt;margin-left:185.15pt;margin-top:298.45pt;height:30.3pt;width:23.85pt;z-index:251676672;v-text-anchor:middle;mso-width-relative:page;mso-height-relative:page;" filled="f" stroked="t" coordsize="21600,21600" o:gfxdata="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" adj="15113,5400">
                <v:fill on="f" focussize="0,0"/>
                <v:stroke weight="1pt" color="#000000 [3200]" miterlimit="8" joinstyle="miter"/>
                <v:imagedata o:title=""/>
                <o:lock v:ext="edit" aspectratio="f"/>
              </v:shape>
            </w:pict>
          </mc:Fallback>
        </mc:AlternateContent>
      </w:r>
      <w:r>
        <w:rPr>
          <w:color w:val="auto"/>
          <w:lang w:val="en-US" w:bidi="ar-SA"/>
        </w:rPr>
        <mc:AlternateContent>
          <mc:Choice Requires="wps">
            <w:drawing>
              <wp:anchor distT="0" distB="0" distL="114300" distR="114300" simplePos="0" relativeHeight="251667456" behindDoc="0" locked="0" layoutInCell="1" allowOverlap="1">
                <wp:simplePos x="0" y="0"/>
                <wp:positionH relativeFrom="column">
                  <wp:posOffset>950595</wp:posOffset>
                </wp:positionH>
                <wp:positionV relativeFrom="paragraph">
                  <wp:posOffset>3309620</wp:posOffset>
                </wp:positionV>
                <wp:extent cx="3062605" cy="390525"/>
                <wp:effectExtent l="4445" t="4445" r="11430" b="16510"/>
                <wp:wrapNone/>
                <wp:docPr id="380" name="圆角矩形 380"/>
                <wp:cNvGraphicFramePr/>
                <a:graphic xmlns:a="http://schemas.openxmlformats.org/drawingml/2006/main">
                  <a:graphicData uri="http://schemas.microsoft.com/office/word/2010/wordprocessingShape">
                    <wps:wsp>
                      <wps:cNvSpPr/>
                      <wps:spPr>
                        <a:xfrm>
                          <a:off x="1981835" y="1936115"/>
                          <a:ext cx="3062605" cy="39052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pPr>
                              <w:spacing w:line="360" w:lineRule="exact"/>
                              <w:jc w:val="center"/>
                              <w:rPr>
                                <w:rFonts w:hint="default"/>
                                <w:sz w:val="32"/>
                                <w:szCs w:val="32"/>
                                <w:lang w:val="en-US" w:eastAsia="zh-CN"/>
                              </w:rPr>
                            </w:pPr>
                            <w:r>
                              <w:rPr>
                                <w:rFonts w:hint="eastAsia" w:asciiTheme="minorHAnsi" w:eastAsiaTheme="minorEastAsia"/>
                                <w:sz w:val="32"/>
                                <w:szCs w:val="32"/>
                                <w:lang w:val="en-US" w:eastAsia="zh-CN"/>
                              </w:rPr>
                              <w:t>任课教师审批</w:t>
                            </w:r>
                          </w:p>
                        </w:txbxContent>
                      </wps:txbx>
                      <wps:bodyPr upright="1"/>
                    </wps:wsp>
                  </a:graphicData>
                </a:graphic>
              </wp:anchor>
            </w:drawing>
          </mc:Choice>
          <mc:Fallback>
            <w:pict>
              <v:roundrect id="_x0000_s1026" o:spid="_x0000_s1026" o:spt="2" style="position:absolute;left:0pt;margin-left:74.85pt;margin-top:260.6pt;height:30.75pt;width:241.15pt;z-index:251667456;mso-width-relative:page;mso-height-relative:page;" fillcolor="#FFFFFF" filled="t" stroked="t" coordsize="21600,21600" arcsize="0.166666666666667" o:gfxdata="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JhXfhTWAAAACwEAAA8AAAAAAAAAAQAgAAAAIgAAAGRycy9kb3ducmV2LnhtbFBLAQIU&#10;ABQAAAAIAIdO4kDyhN68LgIAAGYEAAAOAAAAAAAAAAEAIAAAACUBAABkcnMvZTJvRG9jLnhtbFBL&#10;BQYAAAAABgAGAFkBAADFBQAAAAA=&#10;">
                <v:fill on="t" focussize="0,0"/>
                <v:stroke color="#000000" joinstyle="round"/>
                <v:imagedata o:title=""/>
                <o:lock v:ext="edit" aspectratio="f"/>
                <v:textbox>
                  <w:txbxContent>
                    <w:p>
                      <w:pPr>
                        <w:spacing w:line="360" w:lineRule="exact"/>
                        <w:jc w:val="center"/>
                        <w:rPr>
                          <w:rFonts w:hint="default"/>
                          <w:sz w:val="32"/>
                          <w:szCs w:val="32"/>
                          <w:lang w:val="en-US" w:eastAsia="zh-CN"/>
                        </w:rPr>
                      </w:pPr>
                      <w:r>
                        <w:rPr>
                          <w:rFonts w:hint="eastAsia" w:asciiTheme="minorHAnsi" w:eastAsiaTheme="minorEastAsia"/>
                          <w:sz w:val="32"/>
                          <w:szCs w:val="32"/>
                          <w:lang w:val="en-US" w:eastAsia="zh-CN"/>
                        </w:rPr>
                        <w:t>任课教师审批</w:t>
                      </w:r>
                    </w:p>
                  </w:txbxContent>
                </v:textbox>
              </v:roundrect>
            </w:pict>
          </mc:Fallback>
        </mc:AlternateContent>
      </w:r>
      <w:r>
        <w:rPr>
          <w:color w:val="auto"/>
          <w:sz w:val="21"/>
        </w:rPr>
        <mc:AlternateContent>
          <mc:Choice Requires="wps">
            <w:drawing>
              <wp:anchor distT="0" distB="0" distL="114300" distR="114300" simplePos="0" relativeHeight="251675648" behindDoc="0" locked="0" layoutInCell="1" allowOverlap="1">
                <wp:simplePos x="0" y="0"/>
                <wp:positionH relativeFrom="column">
                  <wp:posOffset>2351405</wp:posOffset>
                </wp:positionH>
                <wp:positionV relativeFrom="paragraph">
                  <wp:posOffset>2837815</wp:posOffset>
                </wp:positionV>
                <wp:extent cx="302895" cy="399415"/>
                <wp:effectExtent l="19050" t="6350" r="28575" b="20955"/>
                <wp:wrapNone/>
                <wp:docPr id="394" name="下箭头 394"/>
                <wp:cNvGraphicFramePr/>
                <a:graphic xmlns:a="http://schemas.openxmlformats.org/drawingml/2006/main">
                  <a:graphicData uri="http://schemas.microsoft.com/office/word/2010/wordprocessingShape">
                    <wps:wsp>
                      <wps:cNvSpPr/>
                      <wps:spPr>
                        <a:xfrm>
                          <a:off x="3494405" y="2395855"/>
                          <a:ext cx="302895" cy="399415"/>
                        </a:xfrm>
                        <a:prstGeom prst="downArrow">
                          <a:avLst>
                            <a:gd name="adj1" fmla="val 50000"/>
                            <a:gd name="adj2" fmla="val 38160"/>
                          </a:avLst>
                        </a:prstGeom>
                        <a:noFill/>
                        <a:ln w="12700" cap="flat" cmpd="sng" algn="ctr">
                          <a:solidFill>
                            <a:sysClr val="windowText" lastClr="000000">
                              <a:shade val="50000"/>
                            </a:sysClr>
                          </a:solidFill>
                          <a:prstDash val="solid"/>
                          <a:miter lim="800000"/>
                        </a:ln>
                        <a:effectLst/>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7" type="#_x0000_t67" style="position:absolute;left:0pt;margin-left:185.15pt;margin-top:223.45pt;height:31.45pt;width:23.85pt;z-index:251675648;v-text-anchor:middle;mso-width-relative:page;mso-height-relative:page;" filled="f" stroked="t" coordsize="21600,21600" o:gfxdata="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" adj="15350,5400">
                <v:fill on="f" focussize="0,0"/>
                <v:stroke weight="1pt" color="#000000 [3200]" miterlimit="8" joinstyle="miter"/>
                <v:imagedata o:title=""/>
                <o:lock v:ext="edit" aspectratio="f"/>
              </v:shape>
            </w:pict>
          </mc:Fallback>
        </mc:AlternateContent>
      </w:r>
      <w:r>
        <w:rPr>
          <w:color w:val="auto"/>
          <w:sz w:val="21"/>
        </w:rPr>
        <mc:AlternateContent>
          <mc:Choice Requires="wps">
            <w:drawing>
              <wp:anchor distT="0" distB="0" distL="114300" distR="114300" simplePos="0" relativeHeight="251673600" behindDoc="0" locked="0" layoutInCell="1" allowOverlap="1">
                <wp:simplePos x="0" y="0"/>
                <wp:positionH relativeFrom="column">
                  <wp:posOffset>2374265</wp:posOffset>
                </wp:positionH>
                <wp:positionV relativeFrom="paragraph">
                  <wp:posOffset>1877695</wp:posOffset>
                </wp:positionV>
                <wp:extent cx="302895" cy="384810"/>
                <wp:effectExtent l="19050" t="6350" r="28575" b="20320"/>
                <wp:wrapNone/>
                <wp:docPr id="404" name="下箭头 404"/>
                <wp:cNvGraphicFramePr/>
                <a:graphic xmlns:a="http://schemas.openxmlformats.org/drawingml/2006/main">
                  <a:graphicData uri="http://schemas.microsoft.com/office/word/2010/wordprocessingShape">
                    <wps:wsp>
                      <wps:cNvSpPr/>
                      <wps:spPr>
                        <a:xfrm>
                          <a:off x="3494405" y="2395855"/>
                          <a:ext cx="302895" cy="384810"/>
                        </a:xfrm>
                        <a:prstGeom prst="downArrow">
                          <a:avLst>
                            <a:gd name="adj1" fmla="val 50000"/>
                            <a:gd name="adj2" fmla="val 38160"/>
                          </a:avLst>
                        </a:prstGeom>
                        <a:noFill/>
                        <a:ln w="12700" cap="flat" cmpd="sng" algn="ctr">
                          <a:solidFill>
                            <a:sysClr val="windowText" lastClr="000000">
                              <a:shade val="50000"/>
                            </a:sysClr>
                          </a:solidFill>
                          <a:prstDash val="solid"/>
                          <a:miter lim="800000"/>
                        </a:ln>
                        <a:effectLst/>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7" type="#_x0000_t67" style="position:absolute;left:0pt;margin-left:186.95pt;margin-top:147.85pt;height:30.3pt;width:23.85pt;z-index:251673600;v-text-anchor:middle;mso-width-relative:page;mso-height-relative:page;" filled="f" stroked="t" coordsize="21600,21600" o:gfxdata="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" adj="15113,5400">
                <v:fill on="f" focussize="0,0"/>
                <v:stroke weight="1pt" color="#000000 [3200]" miterlimit="8" joinstyle="miter"/>
                <v:imagedata o:title=""/>
                <o:lock v:ext="edit" aspectratio="f"/>
              </v:shape>
            </w:pict>
          </mc:Fallback>
        </mc:AlternateContent>
      </w:r>
      <w:r>
        <w:rPr>
          <w:color w:val="auto"/>
          <w:lang w:val="en-US" w:bidi="ar-SA"/>
        </w:rPr>
        <mc:AlternateContent>
          <mc:Choice Requires="wps">
            <w:drawing>
              <wp:anchor distT="0" distB="0" distL="114300" distR="114300" simplePos="0" relativeHeight="251669504" behindDoc="0" locked="0" layoutInCell="1" allowOverlap="1">
                <wp:simplePos x="0" y="0"/>
                <wp:positionH relativeFrom="column">
                  <wp:posOffset>937895</wp:posOffset>
                </wp:positionH>
                <wp:positionV relativeFrom="paragraph">
                  <wp:posOffset>2339975</wp:posOffset>
                </wp:positionV>
                <wp:extent cx="3062605" cy="406400"/>
                <wp:effectExtent l="5080" t="4445" r="10795" b="15875"/>
                <wp:wrapNone/>
                <wp:docPr id="406" name="圆角矩形 406"/>
                <wp:cNvGraphicFramePr/>
                <a:graphic xmlns:a="http://schemas.openxmlformats.org/drawingml/2006/main">
                  <a:graphicData uri="http://schemas.microsoft.com/office/word/2010/wordprocessingShape">
                    <wps:wsp>
                      <wps:cNvSpPr/>
                      <wps:spPr>
                        <a:xfrm>
                          <a:off x="0" y="0"/>
                          <a:ext cx="3062605" cy="40640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pPr>
                              <w:spacing w:line="360" w:lineRule="exact"/>
                              <w:jc w:val="center"/>
                              <w:rPr>
                                <w:rFonts w:hint="default"/>
                                <w:sz w:val="32"/>
                                <w:szCs w:val="32"/>
                                <w:lang w:val="en-US" w:eastAsia="zh-CN"/>
                              </w:rPr>
                            </w:pPr>
                            <w:r>
                              <w:rPr>
                                <w:rFonts w:hint="eastAsia" w:asciiTheme="minorHAnsi" w:eastAsiaTheme="minorEastAsia"/>
                                <w:sz w:val="32"/>
                                <w:szCs w:val="32"/>
                                <w:lang w:val="en-US" w:eastAsia="zh-CN"/>
                              </w:rPr>
                              <w:t>班级辅导员审批</w:t>
                            </w:r>
                          </w:p>
                        </w:txbxContent>
                      </wps:txbx>
                      <wps:bodyPr upright="1"/>
                    </wps:wsp>
                  </a:graphicData>
                </a:graphic>
              </wp:anchor>
            </w:drawing>
          </mc:Choice>
          <mc:Fallback>
            <w:pict>
              <v:roundrect id="_x0000_s1026" o:spid="_x0000_s1026" o:spt="2" style="position:absolute;left:0pt;margin-left:73.85pt;margin-top:184.25pt;height:32pt;width:241.15pt;z-index:251669504;mso-width-relative:page;mso-height-relative:page;" fillcolor="#FFFFFF" filled="t" stroked="t" coordsize="21600,21600" arcsize="0.166666666666667" o:gfxdata="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n0G7&#10;BNcAAAALAQAADwAAAAAAAAABACAAAAAiAAAAZHJzL2Rvd25yZXYueG1sUEsBAhQAFAAAAAgAh07i&#10;QBiixkEjAgAAWgQAAA4AAAAAAAAAAQAgAAAAJgEAAGRycy9lMm9Eb2MueG1sUEsFBgAAAAAGAAYA&#10;WQEAALsFAAAAAA==&#10;">
                <v:fill on="t" focussize="0,0"/>
                <v:stroke color="#000000" joinstyle="round"/>
                <v:imagedata o:title=""/>
                <o:lock v:ext="edit" aspectratio="f"/>
                <v:textbox>
                  <w:txbxContent>
                    <w:p>
                      <w:pPr>
                        <w:spacing w:line="360" w:lineRule="exact"/>
                        <w:jc w:val="center"/>
                        <w:rPr>
                          <w:rFonts w:hint="default"/>
                          <w:sz w:val="32"/>
                          <w:szCs w:val="32"/>
                          <w:lang w:val="en-US" w:eastAsia="zh-CN"/>
                        </w:rPr>
                      </w:pPr>
                      <w:r>
                        <w:rPr>
                          <w:rFonts w:hint="eastAsia" w:asciiTheme="minorHAnsi" w:eastAsiaTheme="minorEastAsia"/>
                          <w:sz w:val="32"/>
                          <w:szCs w:val="32"/>
                          <w:lang w:val="en-US" w:eastAsia="zh-CN"/>
                        </w:rPr>
                        <w:t>班级辅导员审批</w:t>
                      </w:r>
                    </w:p>
                  </w:txbxContent>
                </v:textbox>
              </v:roundrect>
            </w:pict>
          </mc:Fallback>
        </mc:AlternateContent>
      </w:r>
      <w:r>
        <w:rPr>
          <w:color w:val="auto"/>
          <w:lang w:val="en-US" w:bidi="ar-SA"/>
        </w:rPr>
        <mc:AlternateContent>
          <mc:Choice Requires="wps">
            <w:drawing>
              <wp:anchor distT="0" distB="0" distL="114300" distR="114300" simplePos="0" relativeHeight="251666432" behindDoc="0" locked="0" layoutInCell="1" allowOverlap="1">
                <wp:simplePos x="0" y="0"/>
                <wp:positionH relativeFrom="column">
                  <wp:posOffset>973455</wp:posOffset>
                </wp:positionH>
                <wp:positionV relativeFrom="paragraph">
                  <wp:posOffset>246380</wp:posOffset>
                </wp:positionV>
                <wp:extent cx="3062605" cy="603885"/>
                <wp:effectExtent l="4445" t="4445" r="11430" b="16510"/>
                <wp:wrapNone/>
                <wp:docPr id="474" name="圆角矩形 474"/>
                <wp:cNvGraphicFramePr/>
                <a:graphic xmlns:a="http://schemas.openxmlformats.org/drawingml/2006/main">
                  <a:graphicData uri="http://schemas.microsoft.com/office/word/2010/wordprocessingShape">
                    <wps:wsp>
                      <wps:cNvSpPr/>
                      <wps:spPr>
                        <a:xfrm>
                          <a:off x="1981835" y="1936115"/>
                          <a:ext cx="3062605" cy="60388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pPr>
                              <w:spacing w:line="360" w:lineRule="exact"/>
                              <w:jc w:val="center"/>
                              <w:rPr>
                                <w:sz w:val="32"/>
                                <w:szCs w:val="32"/>
                              </w:rPr>
                            </w:pPr>
                            <w:r>
                              <w:rPr>
                                <w:rFonts w:hint="eastAsia"/>
                                <w:sz w:val="32"/>
                                <w:szCs w:val="32"/>
                              </w:rPr>
                              <w:t>在教务处网站下载并打印</w:t>
                            </w:r>
                          </w:p>
                          <w:p>
                            <w:pPr>
                              <w:spacing w:line="360" w:lineRule="exact"/>
                              <w:jc w:val="center"/>
                            </w:pPr>
                            <w:r>
                              <w:rPr>
                                <w:rFonts w:hint="eastAsia"/>
                                <w:sz w:val="32"/>
                                <w:szCs w:val="32"/>
                              </w:rPr>
                              <w:t>《缓考申请表》</w:t>
                            </w:r>
                          </w:p>
                        </w:txbxContent>
                      </wps:txbx>
                      <wps:bodyPr upright="1"/>
                    </wps:wsp>
                  </a:graphicData>
                </a:graphic>
              </wp:anchor>
            </w:drawing>
          </mc:Choice>
          <mc:Fallback>
            <w:pict>
              <v:roundrect id="_x0000_s1026" o:spid="_x0000_s1026" o:spt="2" style="position:absolute;left:0pt;margin-left:76.65pt;margin-top:19.4pt;height:47.55pt;width:241.15pt;z-index:251666432;mso-width-relative:page;mso-height-relative:page;" fillcolor="#FFFFFF" filled="t" stroked="t" coordsize="21600,21600" arcsize="0.166666666666667" o:gfxdata="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D3fXk51QAAAAoBAAAPAAAAAAAAAAEAIAAAACIAAABkcnMvZG93bnJldi54bWxQSwEC&#10;FAAUAAAACACHTuJAJ3YbSjACAABmBAAADgAAAAAAAAABACAAAAAkAQAAZHJzL2Uyb0RvYy54bWxQ&#10;SwUGAAAAAAYABgBZAQAAxgUAAAAA&#10;">
                <v:fill on="t" focussize="0,0"/>
                <v:stroke color="#000000" joinstyle="round"/>
                <v:imagedata o:title=""/>
                <o:lock v:ext="edit" aspectratio="f"/>
                <v:textbox>
                  <w:txbxContent>
                    <w:p>
                      <w:pPr>
                        <w:spacing w:line="360" w:lineRule="exact"/>
                        <w:jc w:val="center"/>
                        <w:rPr>
                          <w:sz w:val="32"/>
                          <w:szCs w:val="32"/>
                        </w:rPr>
                      </w:pPr>
                      <w:r>
                        <w:rPr>
                          <w:rFonts w:hint="eastAsia"/>
                          <w:sz w:val="32"/>
                          <w:szCs w:val="32"/>
                        </w:rPr>
                        <w:t>在教务处网站下载并打印</w:t>
                      </w:r>
                    </w:p>
                    <w:p>
                      <w:pPr>
                        <w:spacing w:line="360" w:lineRule="exact"/>
                        <w:jc w:val="center"/>
                      </w:pPr>
                      <w:r>
                        <w:rPr>
                          <w:rFonts w:hint="eastAsia"/>
                          <w:sz w:val="32"/>
                          <w:szCs w:val="32"/>
                        </w:rPr>
                        <w:t>《缓考申请表》</w:t>
                      </w:r>
                    </w:p>
                  </w:txbxContent>
                </v:textbox>
              </v:roundrect>
            </w:pict>
          </mc:Fallback>
        </mc:AlternateContent>
      </w:r>
    </w:p>
    <w:p>
      <w:pPr>
        <w:pStyle w:val="2"/>
        <w:spacing w:line="570" w:lineRule="exact"/>
        <w:rPr>
          <w:rFonts w:hint="eastAsia" w:ascii="方正仿宋简体" w:hAnsi="方正仿宋简体" w:eastAsia="方正仿宋简体" w:cs="方正仿宋简体"/>
          <w:color w:val="auto"/>
          <w:sz w:val="32"/>
          <w:szCs w:val="32"/>
          <w:lang w:val="en-US"/>
        </w:rPr>
      </w:pPr>
    </w:p>
    <w:p>
      <w:pPr>
        <w:pStyle w:val="2"/>
        <w:spacing w:line="570" w:lineRule="exact"/>
        <w:rPr>
          <w:rFonts w:hint="eastAsia" w:ascii="方正仿宋简体" w:hAnsi="方正仿宋简体" w:eastAsia="方正仿宋简体" w:cs="方正仿宋简体"/>
          <w:color w:val="auto"/>
          <w:sz w:val="32"/>
          <w:szCs w:val="32"/>
          <w:lang w:val="en-US"/>
        </w:rPr>
      </w:pPr>
    </w:p>
    <w:p>
      <w:pPr>
        <w:pStyle w:val="2"/>
        <w:spacing w:line="570" w:lineRule="exact"/>
        <w:rPr>
          <w:rFonts w:hint="eastAsia" w:ascii="方正仿宋简体" w:hAnsi="方正仿宋简体" w:eastAsia="方正仿宋简体" w:cs="方正仿宋简体"/>
          <w:color w:val="auto"/>
          <w:sz w:val="32"/>
          <w:szCs w:val="32"/>
          <w:lang w:val="en-US"/>
        </w:rPr>
      </w:pPr>
      <w:r>
        <w:rPr>
          <w:color w:val="auto"/>
          <w:sz w:val="21"/>
        </w:rPr>
        <mc:AlternateContent>
          <mc:Choice Requires="wps">
            <w:drawing>
              <wp:anchor distT="0" distB="0" distL="114300" distR="114300" simplePos="0" relativeHeight="251672576" behindDoc="0" locked="0" layoutInCell="1" allowOverlap="1">
                <wp:simplePos x="0" y="0"/>
                <wp:positionH relativeFrom="column">
                  <wp:posOffset>2359025</wp:posOffset>
                </wp:positionH>
                <wp:positionV relativeFrom="paragraph">
                  <wp:posOffset>26035</wp:posOffset>
                </wp:positionV>
                <wp:extent cx="302895" cy="384810"/>
                <wp:effectExtent l="19050" t="6350" r="28575" b="20320"/>
                <wp:wrapNone/>
                <wp:docPr id="407" name="下箭头 407"/>
                <wp:cNvGraphicFramePr/>
                <a:graphic xmlns:a="http://schemas.openxmlformats.org/drawingml/2006/main">
                  <a:graphicData uri="http://schemas.microsoft.com/office/word/2010/wordprocessingShape">
                    <wps:wsp>
                      <wps:cNvSpPr/>
                      <wps:spPr>
                        <a:xfrm>
                          <a:off x="3654425" y="2418715"/>
                          <a:ext cx="302895" cy="384810"/>
                        </a:xfrm>
                        <a:prstGeom prst="downArrow">
                          <a:avLst>
                            <a:gd name="adj1" fmla="val 50000"/>
                            <a:gd name="adj2" fmla="val 38160"/>
                          </a:avLst>
                        </a:prstGeom>
                        <a:noFill/>
                        <a:ln w="12700" cap="flat" cmpd="sng" algn="ctr">
                          <a:solidFill>
                            <a:sysClr val="windowText" lastClr="000000">
                              <a:shade val="50000"/>
                            </a:sysClr>
                          </a:solidFill>
                          <a:prstDash val="solid"/>
                          <a:miter lim="800000"/>
                        </a:ln>
                        <a:effectLst/>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7" type="#_x0000_t67" style="position:absolute;left:0pt;margin-left:185.75pt;margin-top:2.05pt;height:30.3pt;width:23.85pt;z-index:251672576;v-text-anchor:middle;mso-width-relative:page;mso-height-relative:page;" filled="f" stroked="t" coordsize="21600,21600" o:gfxdata="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" adj="15113,5400">
                <v:fill on="f" focussize="0,0"/>
                <v:stroke weight="1pt" color="#000000 [3200]" miterlimit="8" joinstyle="miter"/>
                <v:imagedata o:title=""/>
                <o:lock v:ext="edit" aspectratio="f"/>
              </v:shape>
            </w:pict>
          </mc:Fallback>
        </mc:AlternateContent>
      </w:r>
    </w:p>
    <w:p>
      <w:pPr>
        <w:pStyle w:val="2"/>
        <w:spacing w:line="570" w:lineRule="exact"/>
        <w:rPr>
          <w:rFonts w:hint="eastAsia" w:ascii="方正仿宋简体" w:hAnsi="方正仿宋简体" w:eastAsia="方正仿宋简体" w:cs="方正仿宋简体"/>
          <w:color w:val="auto"/>
          <w:sz w:val="32"/>
          <w:szCs w:val="32"/>
          <w:lang w:val="en-US"/>
        </w:rPr>
      </w:pPr>
    </w:p>
    <w:p>
      <w:pPr>
        <w:pStyle w:val="2"/>
        <w:spacing w:line="570" w:lineRule="exact"/>
        <w:rPr>
          <w:rFonts w:hint="eastAsia" w:ascii="方正仿宋简体" w:hAnsi="方正仿宋简体" w:eastAsia="方正仿宋简体" w:cs="方正仿宋简体"/>
          <w:color w:val="auto"/>
          <w:sz w:val="32"/>
          <w:szCs w:val="32"/>
          <w:lang w:val="en-US"/>
        </w:rPr>
      </w:pPr>
    </w:p>
    <w:p>
      <w:pPr>
        <w:pStyle w:val="2"/>
        <w:spacing w:line="570" w:lineRule="exact"/>
        <w:rPr>
          <w:rFonts w:hint="eastAsia" w:ascii="方正仿宋简体" w:hAnsi="方正仿宋简体" w:eastAsia="方正仿宋简体" w:cs="方正仿宋简体"/>
          <w:color w:val="auto"/>
          <w:sz w:val="32"/>
          <w:szCs w:val="32"/>
          <w:lang w:val="en-US"/>
        </w:rPr>
      </w:pPr>
    </w:p>
    <w:p>
      <w:pPr>
        <w:pStyle w:val="2"/>
        <w:spacing w:line="570" w:lineRule="exact"/>
        <w:rPr>
          <w:rFonts w:hint="eastAsia" w:ascii="方正仿宋简体" w:hAnsi="方正仿宋简体" w:eastAsia="方正仿宋简体" w:cs="方正仿宋简体"/>
          <w:color w:val="auto"/>
          <w:sz w:val="32"/>
          <w:szCs w:val="32"/>
          <w:lang w:val="en-US"/>
        </w:rPr>
      </w:pPr>
    </w:p>
    <w:p>
      <w:pPr>
        <w:pStyle w:val="2"/>
        <w:spacing w:line="570" w:lineRule="exact"/>
        <w:rPr>
          <w:rFonts w:hint="eastAsia" w:ascii="方正仿宋简体" w:hAnsi="方正仿宋简体" w:eastAsia="方正仿宋简体" w:cs="方正仿宋简体"/>
          <w:color w:val="auto"/>
          <w:sz w:val="32"/>
          <w:szCs w:val="32"/>
          <w:lang w:val="en-US"/>
        </w:rPr>
      </w:pPr>
    </w:p>
    <w:p>
      <w:pPr>
        <w:pStyle w:val="2"/>
        <w:spacing w:line="570" w:lineRule="exact"/>
        <w:rPr>
          <w:rFonts w:hint="eastAsia" w:ascii="方正仿宋简体" w:hAnsi="方正仿宋简体" w:eastAsia="方正仿宋简体" w:cs="方正仿宋简体"/>
          <w:color w:val="auto"/>
          <w:sz w:val="32"/>
          <w:szCs w:val="32"/>
          <w:lang w:val="en-US"/>
        </w:rPr>
      </w:pPr>
    </w:p>
    <w:p>
      <w:pPr>
        <w:pStyle w:val="2"/>
        <w:spacing w:line="570" w:lineRule="exact"/>
        <w:rPr>
          <w:rFonts w:hint="eastAsia" w:ascii="方正仿宋简体" w:hAnsi="方正仿宋简体" w:eastAsia="方正仿宋简体" w:cs="方正仿宋简体"/>
          <w:color w:val="auto"/>
          <w:sz w:val="32"/>
          <w:szCs w:val="32"/>
          <w:lang w:val="en-US"/>
        </w:rPr>
      </w:pPr>
    </w:p>
    <w:p>
      <w:pPr>
        <w:pStyle w:val="2"/>
        <w:spacing w:line="570" w:lineRule="exact"/>
        <w:rPr>
          <w:rFonts w:hint="eastAsia" w:ascii="方正仿宋简体" w:hAnsi="方正仿宋简体" w:eastAsia="方正仿宋简体" w:cs="方正仿宋简体"/>
          <w:color w:val="auto"/>
          <w:sz w:val="32"/>
          <w:szCs w:val="32"/>
          <w:lang w:val="en-US"/>
        </w:rPr>
      </w:pPr>
    </w:p>
    <w:p>
      <w:pPr>
        <w:pStyle w:val="2"/>
        <w:spacing w:line="570" w:lineRule="exact"/>
        <w:rPr>
          <w:rFonts w:hint="eastAsia" w:ascii="方正仿宋简体" w:hAnsi="方正仿宋简体" w:eastAsia="方正仿宋简体" w:cs="方正仿宋简体"/>
          <w:color w:val="auto"/>
          <w:sz w:val="32"/>
          <w:szCs w:val="32"/>
          <w:lang w:val="en-US"/>
        </w:rPr>
      </w:pPr>
    </w:p>
    <w:p>
      <w:pPr>
        <w:pStyle w:val="2"/>
        <w:spacing w:line="570" w:lineRule="exact"/>
        <w:rPr>
          <w:rFonts w:hint="eastAsia" w:ascii="方正仿宋简体" w:hAnsi="方正仿宋简体" w:eastAsia="方正仿宋简体" w:cs="方正仿宋简体"/>
          <w:color w:val="auto"/>
          <w:sz w:val="32"/>
          <w:szCs w:val="32"/>
          <w:lang w:val="en-US"/>
        </w:rPr>
      </w:pPr>
    </w:p>
    <w:p>
      <w:pPr>
        <w:pStyle w:val="2"/>
        <w:spacing w:line="570" w:lineRule="exact"/>
        <w:rPr>
          <w:rFonts w:hint="eastAsia" w:ascii="方正仿宋简体" w:hAnsi="方正仿宋简体" w:eastAsia="方正仿宋简体" w:cs="方正仿宋简体"/>
          <w:color w:val="auto"/>
          <w:sz w:val="32"/>
          <w:szCs w:val="32"/>
          <w:lang w:val="en-US"/>
        </w:rPr>
      </w:pPr>
    </w:p>
    <w:p>
      <w:pPr>
        <w:pStyle w:val="2"/>
        <w:spacing w:line="570" w:lineRule="exact"/>
        <w:rPr>
          <w:rFonts w:hint="eastAsia" w:ascii="方正仿宋简体" w:hAnsi="方正仿宋简体" w:eastAsia="方正仿宋简体" w:cs="方正仿宋简体"/>
          <w:color w:val="auto"/>
          <w:sz w:val="32"/>
          <w:szCs w:val="32"/>
          <w:lang w:val="en-US"/>
        </w:rPr>
      </w:pPr>
    </w:p>
    <w:p>
      <w:pPr>
        <w:pStyle w:val="2"/>
        <w:spacing w:line="570" w:lineRule="exact"/>
        <w:rPr>
          <w:rFonts w:hint="eastAsia" w:ascii="方正仿宋简体" w:hAnsi="方正仿宋简体" w:eastAsia="方正仿宋简体" w:cs="方正仿宋简体"/>
          <w:color w:val="auto"/>
          <w:sz w:val="32"/>
          <w:szCs w:val="32"/>
          <w:lang w:val="en-US"/>
        </w:rPr>
      </w:pPr>
    </w:p>
    <w:p>
      <w:pPr>
        <w:pStyle w:val="2"/>
        <w:spacing w:line="570" w:lineRule="exact"/>
        <w:rPr>
          <w:rFonts w:hint="eastAsia" w:ascii="方正仿宋简体" w:hAnsi="方正仿宋简体" w:eastAsia="方正仿宋简体" w:cs="方正仿宋简体"/>
          <w:color w:val="auto"/>
          <w:sz w:val="32"/>
          <w:szCs w:val="32"/>
          <w:lang w:val="en-US"/>
        </w:rPr>
      </w:pPr>
    </w:p>
    <w:p>
      <w:pPr>
        <w:pStyle w:val="2"/>
        <w:spacing w:line="570" w:lineRule="exact"/>
        <w:rPr>
          <w:rFonts w:hint="eastAsia" w:ascii="方正仿宋简体" w:hAnsi="方正仿宋简体" w:eastAsia="方正仿宋简体" w:cs="方正仿宋简体"/>
          <w:color w:val="auto"/>
          <w:sz w:val="32"/>
          <w:szCs w:val="32"/>
          <w:lang w:val="en-US"/>
        </w:rPr>
      </w:pPr>
    </w:p>
    <w:p>
      <w:pPr>
        <w:pStyle w:val="2"/>
        <w:spacing w:line="570" w:lineRule="exact"/>
        <w:rPr>
          <w:rFonts w:hint="eastAsia" w:ascii="方正仿宋简体" w:hAnsi="方正仿宋简体" w:eastAsia="方正仿宋简体" w:cs="方正仿宋简体"/>
          <w:color w:val="auto"/>
          <w:sz w:val="32"/>
          <w:szCs w:val="32"/>
          <w:lang w:val="en-US"/>
        </w:rPr>
      </w:pPr>
    </w:p>
    <w:p>
      <w:pPr>
        <w:pStyle w:val="2"/>
        <w:spacing w:line="570" w:lineRule="exact"/>
        <w:rPr>
          <w:rFonts w:hint="eastAsia" w:ascii="方正仿宋简体" w:hAnsi="方正仿宋简体" w:eastAsia="方正仿宋简体" w:cs="方正仿宋简体"/>
          <w:color w:val="auto"/>
          <w:sz w:val="32"/>
          <w:szCs w:val="32"/>
          <w:lang w:val="en-US"/>
        </w:rPr>
      </w:pPr>
    </w:p>
    <w:p>
      <w:pPr>
        <w:spacing w:line="570" w:lineRule="exact"/>
        <w:jc w:val="center"/>
        <w:rPr>
          <w:rFonts w:hint="eastAsia" w:ascii="方正小标宋简体" w:hAnsi="方正小标宋简体" w:eastAsia="方正小标宋简体" w:cs="方正小标宋简体"/>
          <w:bCs/>
          <w:color w:val="auto"/>
          <w:sz w:val="36"/>
          <w:szCs w:val="36"/>
        </w:rPr>
      </w:pPr>
    </w:p>
    <w:p>
      <w:pPr>
        <w:pStyle w:val="2"/>
        <w:rPr>
          <w:rFonts w:hint="eastAsia"/>
          <w:color w:val="auto"/>
        </w:rPr>
      </w:pPr>
    </w:p>
    <w:p>
      <w:pPr>
        <w:spacing w:line="570" w:lineRule="exact"/>
        <w:jc w:val="center"/>
        <w:rPr>
          <w:rFonts w:ascii="方正小标宋简体" w:hAnsi="方正小标宋简体" w:eastAsia="方正小标宋简体" w:cs="方正小标宋简体"/>
          <w:bCs/>
          <w:color w:val="auto"/>
          <w:sz w:val="36"/>
          <w:szCs w:val="36"/>
        </w:rPr>
      </w:pPr>
      <w:r>
        <w:rPr>
          <w:rFonts w:hint="eastAsia" w:ascii="方正小标宋简体" w:hAnsi="方正小标宋简体" w:eastAsia="方正小标宋简体" w:cs="方正小标宋简体"/>
          <w:bCs/>
          <w:color w:val="auto"/>
          <w:sz w:val="36"/>
          <w:szCs w:val="36"/>
        </w:rPr>
        <w:t>北海艺术设计学院</w:t>
      </w:r>
    </w:p>
    <w:p>
      <w:pPr>
        <w:spacing w:line="570" w:lineRule="exact"/>
        <w:jc w:val="center"/>
        <w:rPr>
          <w:rFonts w:hint="eastAsia" w:ascii="方正小标宋简体" w:hAnsi="方正小标宋简体" w:eastAsia="方正小标宋简体" w:cs="方正小标宋简体"/>
          <w:bCs/>
          <w:color w:val="auto"/>
          <w:sz w:val="36"/>
          <w:szCs w:val="36"/>
        </w:rPr>
      </w:pPr>
      <w:r>
        <w:rPr>
          <w:rFonts w:hint="eastAsia" w:ascii="方正小标宋简体" w:hAnsi="方正小标宋简体" w:eastAsia="方正小标宋简体" w:cs="方正小标宋简体"/>
          <w:bCs/>
          <w:color w:val="auto"/>
          <w:sz w:val="36"/>
          <w:szCs w:val="36"/>
          <w:u w:val="single"/>
        </w:rPr>
        <w:t xml:space="preserve">     </w:t>
      </w:r>
      <w:r>
        <w:rPr>
          <w:rFonts w:hint="eastAsia" w:ascii="方正小标宋简体" w:hAnsi="方正小标宋简体" w:eastAsia="方正小标宋简体" w:cs="方正小标宋简体"/>
          <w:bCs/>
          <w:color w:val="auto"/>
          <w:sz w:val="36"/>
          <w:szCs w:val="36"/>
        </w:rPr>
        <w:t>—</w:t>
      </w:r>
      <w:r>
        <w:rPr>
          <w:rFonts w:hint="eastAsia" w:ascii="方正小标宋简体" w:hAnsi="方正小标宋简体" w:eastAsia="方正小标宋简体" w:cs="方正小标宋简体"/>
          <w:bCs/>
          <w:color w:val="auto"/>
          <w:sz w:val="36"/>
          <w:szCs w:val="36"/>
          <w:u w:val="single"/>
        </w:rPr>
        <w:t xml:space="preserve">     </w:t>
      </w:r>
      <w:r>
        <w:rPr>
          <w:rFonts w:hint="eastAsia" w:ascii="方正小标宋简体" w:hAnsi="方正小标宋简体" w:eastAsia="方正小标宋简体" w:cs="方正小标宋简体"/>
          <w:bCs/>
          <w:color w:val="auto"/>
          <w:sz w:val="36"/>
          <w:szCs w:val="36"/>
        </w:rPr>
        <w:t>学年第  学期课程缓考申请表</w:t>
      </w:r>
    </w:p>
    <w:p>
      <w:pPr>
        <w:pStyle w:val="2"/>
        <w:spacing w:line="240" w:lineRule="exact"/>
        <w:ind w:left="119" w:firstLine="561"/>
        <w:rPr>
          <w:color w:val="auto"/>
        </w:rPr>
      </w:pPr>
    </w:p>
    <w:tbl>
      <w:tblPr>
        <w:tblStyle w:val="8"/>
        <w:tblW w:w="9073" w:type="dxa"/>
        <w:jc w:val="center"/>
        <w:tblLayout w:type="fixed"/>
        <w:tblCellMar>
          <w:top w:w="0" w:type="dxa"/>
          <w:left w:w="108" w:type="dxa"/>
          <w:bottom w:w="0" w:type="dxa"/>
          <w:right w:w="108" w:type="dxa"/>
        </w:tblCellMar>
      </w:tblPr>
      <w:tblGrid>
        <w:gridCol w:w="807"/>
        <w:gridCol w:w="1167"/>
        <w:gridCol w:w="987"/>
        <w:gridCol w:w="987"/>
        <w:gridCol w:w="1575"/>
        <w:gridCol w:w="1078"/>
        <w:gridCol w:w="2472"/>
      </w:tblGrid>
      <w:tr>
        <w:tblPrEx>
          <w:tblCellMar>
            <w:top w:w="0" w:type="dxa"/>
            <w:left w:w="108" w:type="dxa"/>
            <w:bottom w:w="0" w:type="dxa"/>
            <w:right w:w="108" w:type="dxa"/>
          </w:tblCellMar>
        </w:tblPrEx>
        <w:trPr>
          <w:trHeight w:val="794" w:hRule="atLeast"/>
          <w:jc w:val="center"/>
        </w:trPr>
        <w:tc>
          <w:tcPr>
            <w:tcW w:w="8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exact"/>
              <w:ind w:left="0" w:right="0"/>
              <w:jc w:val="center"/>
              <w:rPr>
                <w:rFonts w:hint="default" w:asciiTheme="minorEastAsia" w:hAnsiTheme="minorEastAsia"/>
                <w:color w:val="auto"/>
                <w:sz w:val="24"/>
              </w:rPr>
            </w:pPr>
            <w:r>
              <w:rPr>
                <w:rFonts w:hint="eastAsia" w:asciiTheme="minorEastAsia" w:hAnsiTheme="minorEastAsia"/>
                <w:color w:val="auto"/>
                <w:sz w:val="24"/>
              </w:rPr>
              <w:t>姓名</w:t>
            </w:r>
          </w:p>
        </w:tc>
        <w:tc>
          <w:tcPr>
            <w:tcW w:w="2154" w:type="dxa"/>
            <w:gridSpan w:val="2"/>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40" w:lineRule="exact"/>
              <w:ind w:left="0" w:right="0"/>
              <w:jc w:val="center"/>
              <w:rPr>
                <w:rFonts w:hint="default" w:asciiTheme="minorEastAsia" w:hAnsiTheme="minorEastAsia"/>
                <w:color w:val="auto"/>
                <w:sz w:val="24"/>
              </w:rPr>
            </w:pPr>
          </w:p>
        </w:tc>
        <w:tc>
          <w:tcPr>
            <w:tcW w:w="987"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40" w:lineRule="exact"/>
              <w:ind w:left="0" w:right="0"/>
              <w:jc w:val="center"/>
              <w:rPr>
                <w:rFonts w:hint="default" w:asciiTheme="minorEastAsia" w:hAnsiTheme="minorEastAsia"/>
                <w:color w:val="auto"/>
                <w:sz w:val="24"/>
              </w:rPr>
            </w:pPr>
            <w:r>
              <w:rPr>
                <w:rFonts w:hint="eastAsia" w:asciiTheme="minorEastAsia" w:hAnsiTheme="minorEastAsia"/>
                <w:color w:val="auto"/>
                <w:sz w:val="24"/>
              </w:rPr>
              <w:t>班级</w:t>
            </w:r>
          </w:p>
        </w:tc>
        <w:tc>
          <w:tcPr>
            <w:tcW w:w="157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40" w:lineRule="exact"/>
              <w:ind w:left="0" w:right="0"/>
              <w:jc w:val="center"/>
              <w:rPr>
                <w:rFonts w:hint="default" w:asciiTheme="minorEastAsia" w:hAnsiTheme="minorEastAsia"/>
                <w:color w:val="auto"/>
                <w:sz w:val="24"/>
              </w:rPr>
            </w:pPr>
          </w:p>
        </w:tc>
        <w:tc>
          <w:tcPr>
            <w:tcW w:w="1078"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40" w:lineRule="exact"/>
              <w:ind w:left="0" w:right="0"/>
              <w:jc w:val="center"/>
              <w:rPr>
                <w:rFonts w:hint="default" w:asciiTheme="minorEastAsia" w:hAnsiTheme="minorEastAsia"/>
                <w:color w:val="auto"/>
                <w:sz w:val="24"/>
              </w:rPr>
            </w:pPr>
            <w:r>
              <w:rPr>
                <w:rFonts w:hint="eastAsia" w:asciiTheme="minorEastAsia" w:hAnsiTheme="minorEastAsia"/>
                <w:color w:val="auto"/>
                <w:sz w:val="24"/>
              </w:rPr>
              <w:t>学号</w:t>
            </w:r>
          </w:p>
        </w:tc>
        <w:tc>
          <w:tcPr>
            <w:tcW w:w="2472"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40" w:lineRule="exact"/>
              <w:ind w:left="0" w:right="0"/>
              <w:jc w:val="center"/>
              <w:rPr>
                <w:rFonts w:hint="default" w:asciiTheme="minorEastAsia" w:hAnsiTheme="minorEastAsia"/>
                <w:color w:val="auto"/>
                <w:sz w:val="24"/>
              </w:rPr>
            </w:pPr>
          </w:p>
        </w:tc>
      </w:tr>
      <w:tr>
        <w:tblPrEx>
          <w:tblCellMar>
            <w:top w:w="0" w:type="dxa"/>
            <w:left w:w="108" w:type="dxa"/>
            <w:bottom w:w="0" w:type="dxa"/>
            <w:right w:w="108" w:type="dxa"/>
          </w:tblCellMar>
        </w:tblPrEx>
        <w:trPr>
          <w:trHeight w:val="794" w:hRule="atLeast"/>
          <w:jc w:val="center"/>
        </w:trPr>
        <w:tc>
          <w:tcPr>
            <w:tcW w:w="80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40" w:lineRule="exact"/>
              <w:ind w:left="0" w:right="0"/>
              <w:jc w:val="center"/>
              <w:rPr>
                <w:rFonts w:hint="default" w:asciiTheme="minorEastAsia" w:hAnsiTheme="minorEastAsia"/>
                <w:color w:val="auto"/>
                <w:sz w:val="24"/>
              </w:rPr>
            </w:pPr>
            <w:r>
              <w:rPr>
                <w:rFonts w:hint="eastAsia" w:asciiTheme="minorEastAsia" w:hAnsiTheme="minorEastAsia"/>
                <w:color w:val="auto"/>
                <w:sz w:val="24"/>
              </w:rPr>
              <w:t>专业</w:t>
            </w:r>
          </w:p>
        </w:tc>
        <w:tc>
          <w:tcPr>
            <w:tcW w:w="1167"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40" w:lineRule="exact"/>
              <w:ind w:left="0" w:right="0"/>
              <w:jc w:val="center"/>
              <w:rPr>
                <w:rFonts w:hint="default" w:asciiTheme="minorEastAsia" w:hAnsiTheme="minorEastAsia"/>
                <w:color w:val="auto"/>
                <w:sz w:val="24"/>
              </w:rPr>
            </w:pPr>
          </w:p>
        </w:tc>
        <w:tc>
          <w:tcPr>
            <w:tcW w:w="987"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40" w:lineRule="exact"/>
              <w:ind w:left="0" w:right="0"/>
              <w:jc w:val="center"/>
              <w:rPr>
                <w:rFonts w:hint="default" w:asciiTheme="minorEastAsia" w:hAnsiTheme="minorEastAsia"/>
                <w:color w:val="auto"/>
                <w:sz w:val="24"/>
              </w:rPr>
            </w:pPr>
            <w:r>
              <w:rPr>
                <w:rFonts w:hint="eastAsia" w:asciiTheme="minorEastAsia" w:hAnsiTheme="minorEastAsia"/>
                <w:color w:val="auto"/>
                <w:sz w:val="24"/>
              </w:rPr>
              <w:t>家长联</w:t>
            </w:r>
          </w:p>
          <w:p>
            <w:pPr>
              <w:keepNext w:val="0"/>
              <w:keepLines w:val="0"/>
              <w:suppressLineNumbers w:val="0"/>
              <w:spacing w:before="0" w:beforeAutospacing="0" w:after="0" w:afterAutospacing="0" w:line="240" w:lineRule="exact"/>
              <w:ind w:left="0" w:right="0"/>
              <w:jc w:val="center"/>
              <w:rPr>
                <w:rFonts w:hint="eastAsia" w:asciiTheme="minorEastAsia" w:hAnsiTheme="minorEastAsia"/>
                <w:color w:val="auto"/>
                <w:sz w:val="24"/>
              </w:rPr>
            </w:pPr>
            <w:r>
              <w:rPr>
                <w:rFonts w:hint="eastAsia" w:asciiTheme="minorEastAsia" w:hAnsiTheme="minorEastAsia"/>
                <w:color w:val="auto"/>
                <w:sz w:val="24"/>
              </w:rPr>
              <w:t>系电话</w:t>
            </w:r>
          </w:p>
        </w:tc>
        <w:tc>
          <w:tcPr>
            <w:tcW w:w="2562" w:type="dxa"/>
            <w:gridSpan w:val="2"/>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40" w:lineRule="exact"/>
              <w:ind w:left="0" w:right="0"/>
              <w:jc w:val="center"/>
              <w:rPr>
                <w:rFonts w:hint="default" w:asciiTheme="minorEastAsia" w:hAnsiTheme="minorEastAsia"/>
                <w:color w:val="auto"/>
                <w:sz w:val="24"/>
              </w:rPr>
            </w:pPr>
          </w:p>
        </w:tc>
        <w:tc>
          <w:tcPr>
            <w:tcW w:w="1078"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40" w:lineRule="exact"/>
              <w:ind w:left="0" w:right="0"/>
              <w:jc w:val="center"/>
              <w:rPr>
                <w:rFonts w:hint="default" w:asciiTheme="minorEastAsia" w:hAnsiTheme="minorEastAsia"/>
                <w:color w:val="auto"/>
                <w:sz w:val="24"/>
              </w:rPr>
            </w:pPr>
            <w:r>
              <w:rPr>
                <w:rFonts w:hint="eastAsia" w:asciiTheme="minorEastAsia" w:hAnsiTheme="minorEastAsia"/>
                <w:color w:val="auto"/>
                <w:sz w:val="24"/>
              </w:rPr>
              <w:t>本人联</w:t>
            </w:r>
          </w:p>
          <w:p>
            <w:pPr>
              <w:keepNext w:val="0"/>
              <w:keepLines w:val="0"/>
              <w:suppressLineNumbers w:val="0"/>
              <w:spacing w:before="0" w:beforeAutospacing="0" w:after="0" w:afterAutospacing="0" w:line="240" w:lineRule="exact"/>
              <w:ind w:left="0" w:right="0"/>
              <w:jc w:val="center"/>
              <w:rPr>
                <w:rFonts w:hint="eastAsia" w:asciiTheme="minorEastAsia" w:hAnsiTheme="minorEastAsia"/>
                <w:color w:val="auto"/>
                <w:sz w:val="24"/>
              </w:rPr>
            </w:pPr>
            <w:r>
              <w:rPr>
                <w:rFonts w:hint="eastAsia" w:asciiTheme="minorEastAsia" w:hAnsiTheme="minorEastAsia"/>
                <w:color w:val="auto"/>
                <w:sz w:val="24"/>
              </w:rPr>
              <w:t>系电话</w:t>
            </w:r>
          </w:p>
        </w:tc>
        <w:tc>
          <w:tcPr>
            <w:tcW w:w="2472"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40" w:lineRule="exact"/>
              <w:ind w:left="0" w:right="0"/>
              <w:jc w:val="center"/>
              <w:rPr>
                <w:rFonts w:hint="default" w:asciiTheme="minorEastAsia" w:hAnsiTheme="minorEastAsia"/>
                <w:color w:val="auto"/>
                <w:sz w:val="24"/>
              </w:rPr>
            </w:pPr>
          </w:p>
        </w:tc>
      </w:tr>
      <w:tr>
        <w:tblPrEx>
          <w:tblCellMar>
            <w:top w:w="0" w:type="dxa"/>
            <w:left w:w="108" w:type="dxa"/>
            <w:bottom w:w="0" w:type="dxa"/>
            <w:right w:w="108" w:type="dxa"/>
          </w:tblCellMar>
        </w:tblPrEx>
        <w:trPr>
          <w:trHeight w:val="1462" w:hRule="atLeast"/>
          <w:jc w:val="center"/>
        </w:trPr>
        <w:tc>
          <w:tcPr>
            <w:tcW w:w="1974"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Theme="minorEastAsia" w:hAnsiTheme="minorEastAsia"/>
                <w:color w:val="auto"/>
                <w:sz w:val="24"/>
              </w:rPr>
            </w:pPr>
            <w:r>
              <w:rPr>
                <w:rFonts w:hint="eastAsia" w:asciiTheme="minorEastAsia" w:hAnsiTheme="minorEastAsia"/>
                <w:color w:val="auto"/>
                <w:sz w:val="24"/>
              </w:rPr>
              <w:t>缓考科目</w:t>
            </w:r>
          </w:p>
          <w:p>
            <w:pPr>
              <w:keepNext w:val="0"/>
              <w:keepLines w:val="0"/>
              <w:suppressLineNumbers w:val="0"/>
              <w:spacing w:before="0" w:beforeAutospacing="0" w:after="0" w:afterAutospacing="0" w:line="360" w:lineRule="auto"/>
              <w:ind w:left="0" w:right="0"/>
              <w:jc w:val="center"/>
              <w:rPr>
                <w:rFonts w:hint="default" w:asciiTheme="minorEastAsia" w:hAnsiTheme="minorEastAsia"/>
                <w:color w:val="auto"/>
                <w:sz w:val="24"/>
              </w:rPr>
            </w:pPr>
            <w:r>
              <w:rPr>
                <w:rFonts w:hint="eastAsia" w:asciiTheme="minorEastAsia" w:hAnsiTheme="minorEastAsia"/>
                <w:color w:val="auto"/>
                <w:sz w:val="24"/>
              </w:rPr>
              <w:t>（课程名称）</w:t>
            </w:r>
          </w:p>
        </w:tc>
        <w:tc>
          <w:tcPr>
            <w:tcW w:w="7099" w:type="dxa"/>
            <w:gridSpan w:val="5"/>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40" w:lineRule="exact"/>
              <w:ind w:left="0" w:right="0"/>
              <w:jc w:val="center"/>
              <w:rPr>
                <w:rFonts w:hint="default" w:asciiTheme="minorEastAsia" w:hAnsiTheme="minorEastAsia"/>
                <w:color w:val="auto"/>
                <w:sz w:val="24"/>
              </w:rPr>
            </w:pPr>
          </w:p>
        </w:tc>
      </w:tr>
      <w:tr>
        <w:tblPrEx>
          <w:tblCellMar>
            <w:top w:w="0" w:type="dxa"/>
            <w:left w:w="108" w:type="dxa"/>
            <w:bottom w:w="0" w:type="dxa"/>
            <w:right w:w="108" w:type="dxa"/>
          </w:tblCellMar>
        </w:tblPrEx>
        <w:trPr>
          <w:trHeight w:val="2671" w:hRule="atLeast"/>
          <w:jc w:val="center"/>
        </w:trPr>
        <w:tc>
          <w:tcPr>
            <w:tcW w:w="1974"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Theme="minorEastAsia" w:hAnsiTheme="minorEastAsia"/>
                <w:color w:val="auto"/>
                <w:sz w:val="24"/>
              </w:rPr>
            </w:pPr>
            <w:r>
              <w:rPr>
                <w:rFonts w:hint="eastAsia" w:asciiTheme="minorEastAsia" w:hAnsiTheme="minorEastAsia"/>
                <w:color w:val="auto"/>
                <w:sz w:val="24"/>
              </w:rPr>
              <w:t>缓考原因</w:t>
            </w:r>
          </w:p>
        </w:tc>
        <w:tc>
          <w:tcPr>
            <w:tcW w:w="7099" w:type="dxa"/>
            <w:gridSpan w:val="5"/>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default" w:asciiTheme="minorEastAsia" w:hAnsiTheme="minorEastAsia"/>
                <w:color w:val="auto"/>
                <w:sz w:val="24"/>
              </w:rPr>
            </w:pPr>
            <w:r>
              <w:rPr>
                <w:rFonts w:hint="eastAsia" w:asciiTheme="minorEastAsia" w:hAnsiTheme="minorEastAsia"/>
                <w:color w:val="auto"/>
                <w:sz w:val="24"/>
              </w:rPr>
              <w:t>（附相关证明）</w:t>
            </w:r>
          </w:p>
          <w:p>
            <w:pPr>
              <w:keepNext w:val="0"/>
              <w:keepLines w:val="0"/>
              <w:suppressLineNumbers w:val="0"/>
              <w:spacing w:before="0" w:beforeAutospacing="0" w:after="0" w:afterAutospacing="0" w:line="240" w:lineRule="exact"/>
              <w:ind w:left="0" w:right="0"/>
              <w:jc w:val="center"/>
              <w:rPr>
                <w:rFonts w:hint="default" w:asciiTheme="minorEastAsia" w:hAnsiTheme="minorEastAsia"/>
                <w:color w:val="auto"/>
                <w:sz w:val="24"/>
              </w:rPr>
            </w:pPr>
          </w:p>
          <w:p>
            <w:pPr>
              <w:keepNext w:val="0"/>
              <w:keepLines w:val="0"/>
              <w:suppressLineNumbers w:val="0"/>
              <w:spacing w:before="0" w:beforeAutospacing="0" w:after="0" w:afterAutospacing="0" w:line="360" w:lineRule="auto"/>
              <w:ind w:left="0" w:right="0"/>
              <w:jc w:val="center"/>
              <w:rPr>
                <w:rFonts w:hint="default" w:asciiTheme="minorEastAsia" w:hAnsiTheme="minorEastAsia"/>
                <w:color w:val="auto"/>
                <w:sz w:val="24"/>
              </w:rPr>
            </w:pPr>
          </w:p>
          <w:p>
            <w:pPr>
              <w:keepNext w:val="0"/>
              <w:keepLines w:val="0"/>
              <w:suppressLineNumbers w:val="0"/>
              <w:spacing w:before="0" w:beforeAutospacing="0" w:after="0" w:afterAutospacing="0" w:line="360" w:lineRule="auto"/>
              <w:ind w:left="0" w:right="0"/>
              <w:jc w:val="center"/>
              <w:rPr>
                <w:rFonts w:hint="default" w:asciiTheme="minorEastAsia" w:hAnsiTheme="minorEastAsia"/>
                <w:color w:val="auto"/>
                <w:sz w:val="24"/>
              </w:rPr>
            </w:pPr>
          </w:p>
          <w:p>
            <w:pPr>
              <w:keepNext w:val="0"/>
              <w:keepLines w:val="0"/>
              <w:suppressLineNumbers w:val="0"/>
              <w:spacing w:before="0" w:beforeAutospacing="0" w:after="0" w:afterAutospacing="0" w:line="360" w:lineRule="auto"/>
              <w:ind w:left="0" w:right="0"/>
              <w:rPr>
                <w:rFonts w:hint="default" w:asciiTheme="minorEastAsia" w:hAnsiTheme="minorEastAsia"/>
                <w:color w:val="auto"/>
                <w:sz w:val="24"/>
              </w:rPr>
            </w:pPr>
            <w:r>
              <w:rPr>
                <w:rFonts w:hint="eastAsia" w:asciiTheme="minorEastAsia" w:hAnsiTheme="minorEastAsia"/>
                <w:color w:val="auto"/>
                <w:sz w:val="24"/>
              </w:rPr>
              <w:t xml:space="preserve">                              申请人签名：</w:t>
            </w:r>
          </w:p>
          <w:p>
            <w:pPr>
              <w:keepNext w:val="0"/>
              <w:keepLines w:val="0"/>
              <w:suppressLineNumbers w:val="0"/>
              <w:spacing w:before="0" w:beforeAutospacing="0" w:after="0" w:afterAutospacing="0" w:line="360" w:lineRule="auto"/>
              <w:ind w:left="0" w:right="0" w:firstLine="4080" w:firstLineChars="1700"/>
              <w:rPr>
                <w:rFonts w:hint="default" w:asciiTheme="minorEastAsia" w:hAnsiTheme="minorEastAsia"/>
                <w:color w:val="auto"/>
                <w:sz w:val="24"/>
              </w:rPr>
            </w:pPr>
            <w:r>
              <w:rPr>
                <w:rFonts w:hint="eastAsia" w:asciiTheme="minorEastAsia" w:hAnsiTheme="minorEastAsia"/>
                <w:color w:val="auto"/>
                <w:sz w:val="24"/>
              </w:rPr>
              <w:t>年   月   日</w:t>
            </w:r>
          </w:p>
        </w:tc>
      </w:tr>
      <w:tr>
        <w:tblPrEx>
          <w:tblCellMar>
            <w:top w:w="0" w:type="dxa"/>
            <w:left w:w="108" w:type="dxa"/>
            <w:bottom w:w="0" w:type="dxa"/>
            <w:right w:w="108" w:type="dxa"/>
          </w:tblCellMar>
        </w:tblPrEx>
        <w:trPr>
          <w:trHeight w:val="1818" w:hRule="atLeast"/>
          <w:jc w:val="center"/>
        </w:trPr>
        <w:tc>
          <w:tcPr>
            <w:tcW w:w="1974" w:type="dxa"/>
            <w:gridSpan w:val="2"/>
            <w:vMerge w:val="restart"/>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Theme="minorEastAsia" w:hAnsiTheme="minorEastAsia"/>
                <w:color w:val="auto"/>
                <w:sz w:val="24"/>
              </w:rPr>
            </w:pPr>
            <w:r>
              <w:rPr>
                <w:rFonts w:hint="eastAsia" w:asciiTheme="minorEastAsia" w:hAnsiTheme="minorEastAsia"/>
                <w:color w:val="auto"/>
                <w:sz w:val="24"/>
              </w:rPr>
              <w:t>二级学院意见</w:t>
            </w:r>
          </w:p>
        </w:tc>
        <w:tc>
          <w:tcPr>
            <w:tcW w:w="3549" w:type="dxa"/>
            <w:gridSpan w:val="3"/>
            <w:tcBorders>
              <w:top w:val="single" w:color="auto" w:sz="4" w:space="0"/>
              <w:left w:val="nil"/>
              <w:bottom w:val="single" w:color="auto" w:sz="4" w:space="0"/>
              <w:right w:val="single" w:color="auto" w:sz="4" w:space="0"/>
            </w:tcBorders>
            <w:vAlign w:val="bottom"/>
          </w:tcPr>
          <w:p>
            <w:pPr>
              <w:keepNext w:val="0"/>
              <w:keepLines w:val="0"/>
              <w:suppressLineNumbers w:val="0"/>
              <w:spacing w:before="0" w:beforeAutospacing="0" w:after="0" w:afterAutospacing="0" w:line="360" w:lineRule="auto"/>
              <w:ind w:left="0" w:right="0" w:firstLine="4080" w:firstLineChars="1700"/>
              <w:rPr>
                <w:rFonts w:hint="default" w:asciiTheme="minorEastAsia" w:hAnsiTheme="minorEastAsia"/>
                <w:color w:val="auto"/>
                <w:sz w:val="24"/>
              </w:rPr>
            </w:pPr>
            <w:r>
              <w:rPr>
                <w:rFonts w:hint="eastAsia" w:asciiTheme="minorEastAsia" w:hAnsiTheme="minorEastAsia"/>
                <w:color w:val="auto"/>
                <w:sz w:val="24"/>
              </w:rPr>
              <w:t>辅</w:t>
            </w:r>
          </w:p>
          <w:p>
            <w:pPr>
              <w:keepNext w:val="0"/>
              <w:keepLines w:val="0"/>
              <w:suppressLineNumbers w:val="0"/>
              <w:spacing w:before="0" w:beforeAutospacing="0" w:after="0" w:afterAutospacing="0" w:line="360" w:lineRule="auto"/>
              <w:ind w:left="0" w:right="0" w:firstLine="4080" w:firstLineChars="1700"/>
              <w:rPr>
                <w:rFonts w:hint="default" w:asciiTheme="minorEastAsia" w:hAnsiTheme="minorEastAsia"/>
                <w:color w:val="auto"/>
                <w:sz w:val="24"/>
              </w:rPr>
            </w:pPr>
          </w:p>
          <w:p>
            <w:pPr>
              <w:keepNext w:val="0"/>
              <w:keepLines w:val="0"/>
              <w:suppressLineNumbers w:val="0"/>
              <w:spacing w:before="0" w:beforeAutospacing="0" w:after="0" w:afterAutospacing="0" w:line="360" w:lineRule="auto"/>
              <w:ind w:left="0" w:right="0" w:firstLine="4080" w:firstLineChars="1700"/>
              <w:rPr>
                <w:rFonts w:hint="default" w:asciiTheme="minorEastAsia" w:hAnsiTheme="minorEastAsia"/>
                <w:color w:val="auto"/>
                <w:sz w:val="24"/>
              </w:rPr>
            </w:pPr>
            <w:r>
              <w:rPr>
                <w:rFonts w:hint="eastAsia" w:asciiTheme="minorEastAsia" w:hAnsiTheme="minorEastAsia"/>
                <w:color w:val="auto"/>
                <w:sz w:val="24"/>
              </w:rPr>
              <w:t>辅班级辅导员签名：</w:t>
            </w:r>
          </w:p>
          <w:p>
            <w:pPr>
              <w:keepNext w:val="0"/>
              <w:keepLines w:val="0"/>
              <w:suppressLineNumbers w:val="0"/>
              <w:spacing w:before="0" w:beforeAutospacing="0" w:after="0" w:afterAutospacing="0" w:line="360" w:lineRule="auto"/>
              <w:ind w:left="0" w:right="0" w:firstLine="1200" w:firstLineChars="500"/>
              <w:rPr>
                <w:rFonts w:hint="default" w:asciiTheme="minorEastAsia" w:hAnsiTheme="minorEastAsia"/>
                <w:color w:val="auto"/>
                <w:sz w:val="24"/>
              </w:rPr>
            </w:pPr>
            <w:r>
              <w:rPr>
                <w:rFonts w:hint="eastAsia" w:asciiTheme="minorEastAsia" w:hAnsiTheme="minorEastAsia"/>
                <w:color w:val="auto"/>
                <w:sz w:val="24"/>
              </w:rPr>
              <w:t>年   月   日</w:t>
            </w:r>
          </w:p>
        </w:tc>
        <w:tc>
          <w:tcPr>
            <w:tcW w:w="3550" w:type="dxa"/>
            <w:gridSpan w:val="2"/>
            <w:tcBorders>
              <w:top w:val="single" w:color="auto" w:sz="4" w:space="0"/>
              <w:left w:val="nil"/>
              <w:bottom w:val="single" w:color="auto" w:sz="4" w:space="0"/>
              <w:right w:val="single" w:color="auto" w:sz="4" w:space="0"/>
            </w:tcBorders>
            <w:vAlign w:val="bottom"/>
          </w:tcPr>
          <w:p>
            <w:pPr>
              <w:keepNext w:val="0"/>
              <w:keepLines w:val="0"/>
              <w:suppressLineNumbers w:val="0"/>
              <w:spacing w:before="0" w:beforeAutospacing="0" w:after="0" w:afterAutospacing="0" w:line="360" w:lineRule="auto"/>
              <w:ind w:left="0" w:right="0"/>
              <w:rPr>
                <w:rFonts w:hint="default" w:asciiTheme="minorEastAsia" w:hAnsiTheme="minorEastAsia"/>
                <w:color w:val="auto"/>
                <w:sz w:val="24"/>
              </w:rPr>
            </w:pPr>
            <w:r>
              <w:rPr>
                <w:rFonts w:hint="eastAsia" w:asciiTheme="minorEastAsia" w:hAnsiTheme="minorEastAsia"/>
                <w:color w:val="auto"/>
                <w:sz w:val="24"/>
              </w:rPr>
              <w:t>任课教师签名：</w:t>
            </w:r>
          </w:p>
          <w:p>
            <w:pPr>
              <w:keepNext w:val="0"/>
              <w:keepLines w:val="0"/>
              <w:suppressLineNumbers w:val="0"/>
              <w:spacing w:before="0" w:beforeAutospacing="0" w:after="0" w:afterAutospacing="0" w:line="360" w:lineRule="auto"/>
              <w:ind w:left="0" w:right="0"/>
              <w:rPr>
                <w:rFonts w:hint="default" w:asciiTheme="minorEastAsia" w:hAnsiTheme="minorEastAsia"/>
                <w:color w:val="auto"/>
                <w:sz w:val="24"/>
              </w:rPr>
            </w:pPr>
            <w:r>
              <w:rPr>
                <w:rFonts w:hint="eastAsia" w:asciiTheme="minorEastAsia" w:hAnsiTheme="minorEastAsia"/>
                <w:color w:val="auto"/>
                <w:sz w:val="24"/>
              </w:rPr>
              <w:t xml:space="preserve">          年   月   日</w:t>
            </w:r>
          </w:p>
        </w:tc>
      </w:tr>
      <w:tr>
        <w:tblPrEx>
          <w:tblCellMar>
            <w:top w:w="0" w:type="dxa"/>
            <w:left w:w="108" w:type="dxa"/>
            <w:bottom w:w="0" w:type="dxa"/>
            <w:right w:w="108" w:type="dxa"/>
          </w:tblCellMar>
        </w:tblPrEx>
        <w:trPr>
          <w:trHeight w:val="2241" w:hRule="atLeast"/>
          <w:jc w:val="center"/>
        </w:trPr>
        <w:tc>
          <w:tcPr>
            <w:tcW w:w="1974" w:type="dxa"/>
            <w:gridSpan w:val="2"/>
            <w:vMerge w:val="continue"/>
            <w:tcBorders>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Theme="minorEastAsia" w:hAnsiTheme="minorEastAsia"/>
                <w:color w:val="auto"/>
                <w:sz w:val="24"/>
              </w:rPr>
            </w:pPr>
          </w:p>
        </w:tc>
        <w:tc>
          <w:tcPr>
            <w:tcW w:w="3549" w:type="dxa"/>
            <w:gridSpan w:val="3"/>
            <w:tcBorders>
              <w:top w:val="single" w:color="auto" w:sz="4" w:space="0"/>
              <w:left w:val="nil"/>
              <w:bottom w:val="single" w:color="auto" w:sz="4" w:space="0"/>
              <w:right w:val="single" w:color="auto" w:sz="4" w:space="0"/>
            </w:tcBorders>
            <w:vAlign w:val="bottom"/>
          </w:tcPr>
          <w:p>
            <w:pPr>
              <w:keepNext w:val="0"/>
              <w:keepLines w:val="0"/>
              <w:suppressLineNumbers w:val="0"/>
              <w:spacing w:before="0" w:beforeAutospacing="0" w:after="0" w:afterAutospacing="0" w:line="360" w:lineRule="auto"/>
              <w:ind w:left="1440" w:right="0" w:hanging="1440" w:hangingChars="600"/>
              <w:rPr>
                <w:rFonts w:hint="default" w:asciiTheme="minorEastAsia" w:hAnsiTheme="minorEastAsia"/>
                <w:color w:val="auto"/>
                <w:sz w:val="24"/>
              </w:rPr>
            </w:pPr>
            <w:r>
              <w:rPr>
                <w:rFonts w:hint="eastAsia" w:asciiTheme="minorEastAsia" w:hAnsiTheme="minorEastAsia"/>
                <w:color w:val="auto"/>
                <w:sz w:val="24"/>
              </w:rPr>
              <w:t xml:space="preserve">年级辅导员签名：          </w:t>
            </w:r>
          </w:p>
          <w:p>
            <w:pPr>
              <w:keepNext w:val="0"/>
              <w:keepLines w:val="0"/>
              <w:suppressLineNumbers w:val="0"/>
              <w:spacing w:before="0" w:beforeAutospacing="0" w:after="0" w:afterAutospacing="0" w:line="360" w:lineRule="auto"/>
              <w:ind w:left="1290" w:leftChars="500" w:right="0" w:hanging="240" w:hangingChars="100"/>
              <w:rPr>
                <w:rFonts w:hint="default" w:asciiTheme="minorEastAsia" w:hAnsiTheme="minorEastAsia"/>
                <w:color w:val="auto"/>
                <w:sz w:val="24"/>
              </w:rPr>
            </w:pPr>
            <w:r>
              <w:rPr>
                <w:rFonts w:hint="eastAsia" w:asciiTheme="minorEastAsia" w:hAnsiTheme="minorEastAsia"/>
                <w:color w:val="auto"/>
                <w:sz w:val="24"/>
              </w:rPr>
              <w:t>年   月   日</w:t>
            </w:r>
          </w:p>
        </w:tc>
        <w:tc>
          <w:tcPr>
            <w:tcW w:w="3550" w:type="dxa"/>
            <w:gridSpan w:val="2"/>
            <w:tcBorders>
              <w:top w:val="single" w:color="auto" w:sz="4" w:space="0"/>
              <w:left w:val="nil"/>
              <w:bottom w:val="single" w:color="auto" w:sz="4" w:space="0"/>
              <w:right w:val="single" w:color="auto" w:sz="4" w:space="0"/>
            </w:tcBorders>
            <w:vAlign w:val="bottom"/>
          </w:tcPr>
          <w:p>
            <w:pPr>
              <w:keepNext w:val="0"/>
              <w:keepLines w:val="0"/>
              <w:suppressLineNumbers w:val="0"/>
              <w:spacing w:before="0" w:beforeAutospacing="0" w:after="0" w:afterAutospacing="0" w:line="360" w:lineRule="auto"/>
              <w:ind w:left="0" w:right="0" w:firstLine="4080" w:firstLineChars="1700"/>
              <w:rPr>
                <w:rFonts w:hint="default" w:asciiTheme="minorEastAsia" w:hAnsiTheme="minorEastAsia"/>
                <w:color w:val="auto"/>
                <w:sz w:val="24"/>
              </w:rPr>
            </w:pPr>
            <w:r>
              <w:rPr>
                <w:rFonts w:hint="eastAsia" w:asciiTheme="minorEastAsia" w:hAnsiTheme="minorEastAsia"/>
                <w:color w:val="auto"/>
                <w:sz w:val="24"/>
              </w:rPr>
              <w:t>经</w:t>
            </w:r>
          </w:p>
          <w:p>
            <w:pPr>
              <w:keepNext w:val="0"/>
              <w:keepLines w:val="0"/>
              <w:suppressLineNumbers w:val="0"/>
              <w:spacing w:before="0" w:beforeAutospacing="0" w:after="0" w:afterAutospacing="0" w:line="360" w:lineRule="auto"/>
              <w:ind w:left="0" w:right="0" w:firstLine="4080" w:firstLineChars="1700"/>
              <w:rPr>
                <w:rFonts w:hint="default" w:asciiTheme="minorEastAsia" w:hAnsiTheme="minorEastAsia"/>
                <w:color w:val="auto"/>
                <w:sz w:val="24"/>
              </w:rPr>
            </w:pPr>
            <w:r>
              <w:rPr>
                <w:rFonts w:hint="eastAsia" w:asciiTheme="minorEastAsia" w:hAnsiTheme="minorEastAsia"/>
                <w:color w:val="auto"/>
                <w:sz w:val="24"/>
              </w:rPr>
              <w:t>任</w:t>
            </w:r>
          </w:p>
          <w:p>
            <w:pPr>
              <w:keepNext w:val="0"/>
              <w:keepLines w:val="0"/>
              <w:suppressLineNumbers w:val="0"/>
              <w:spacing w:before="0" w:beforeAutospacing="0" w:after="0" w:afterAutospacing="0" w:line="360" w:lineRule="auto"/>
              <w:ind w:left="0" w:right="0" w:firstLine="4080" w:firstLineChars="1700"/>
              <w:rPr>
                <w:rFonts w:hint="default" w:asciiTheme="minorEastAsia" w:hAnsiTheme="minorEastAsia"/>
                <w:color w:val="auto"/>
                <w:sz w:val="24"/>
              </w:rPr>
            </w:pPr>
            <w:r>
              <w:rPr>
                <w:rFonts w:hint="eastAsia" w:asciiTheme="minorEastAsia" w:hAnsiTheme="minorEastAsia"/>
                <w:color w:val="auto"/>
                <w:sz w:val="24"/>
              </w:rPr>
              <w:t>课</w:t>
            </w:r>
          </w:p>
          <w:p>
            <w:pPr>
              <w:keepNext w:val="0"/>
              <w:keepLines w:val="0"/>
              <w:suppressLineNumbers w:val="0"/>
              <w:spacing w:before="0" w:beforeAutospacing="0" w:after="0" w:afterAutospacing="0" w:line="360" w:lineRule="auto"/>
              <w:ind w:left="0" w:right="0"/>
              <w:rPr>
                <w:rFonts w:hint="default" w:asciiTheme="minorEastAsia" w:hAnsiTheme="minorEastAsia"/>
                <w:color w:val="auto"/>
                <w:sz w:val="24"/>
              </w:rPr>
            </w:pPr>
            <w:r>
              <w:rPr>
                <w:rFonts w:hint="eastAsia" w:asciiTheme="minorEastAsia" w:hAnsiTheme="minorEastAsia"/>
                <w:color w:val="auto"/>
                <w:sz w:val="24"/>
              </w:rPr>
              <w:t>二级学院教学副院长签名：</w:t>
            </w:r>
          </w:p>
          <w:p>
            <w:pPr>
              <w:keepNext w:val="0"/>
              <w:keepLines w:val="0"/>
              <w:suppressLineNumbers w:val="0"/>
              <w:spacing w:before="0" w:beforeAutospacing="0" w:after="0" w:afterAutospacing="0" w:line="360" w:lineRule="auto"/>
              <w:ind w:left="0" w:right="0"/>
              <w:rPr>
                <w:rFonts w:hint="default" w:asciiTheme="minorEastAsia" w:hAnsiTheme="minorEastAsia"/>
                <w:color w:val="auto"/>
                <w:sz w:val="24"/>
              </w:rPr>
            </w:pPr>
            <w:r>
              <w:rPr>
                <w:rFonts w:hint="eastAsia" w:asciiTheme="minorEastAsia" w:hAnsiTheme="minorEastAsia"/>
                <w:color w:val="auto"/>
                <w:sz w:val="24"/>
              </w:rPr>
              <w:t xml:space="preserve">               年   月   </w:t>
            </w:r>
            <w:r>
              <w:rPr>
                <w:rFonts w:hint="default" w:asciiTheme="minorEastAsia" w:hAnsiTheme="minorEastAsia"/>
                <w:color w:val="auto"/>
                <w:sz w:val="24"/>
              </w:rPr>
              <w:t>日</w:t>
            </w:r>
          </w:p>
        </w:tc>
      </w:tr>
    </w:tbl>
    <w:p>
      <w:pPr>
        <w:spacing w:line="360" w:lineRule="exact"/>
        <w:rPr>
          <w:rFonts w:hint="eastAsia" w:ascii="宋体" w:hAnsi="宋体" w:eastAsia="宋体" w:cs="宋体"/>
          <w:color w:val="auto"/>
          <w:sz w:val="24"/>
        </w:rPr>
      </w:pPr>
      <w:r>
        <w:rPr>
          <w:rFonts w:hint="eastAsia" w:ascii="宋体" w:hAnsi="宋体" w:eastAsia="宋体" w:cs="宋体"/>
          <w:color w:val="auto"/>
          <w:sz w:val="24"/>
        </w:rPr>
        <w:t>1.学生必须在考试前一周办理缓考手续；</w:t>
      </w:r>
    </w:p>
    <w:p>
      <w:pPr>
        <w:spacing w:line="360" w:lineRule="exact"/>
        <w:rPr>
          <w:rFonts w:hint="eastAsia" w:ascii="宋体" w:hAnsi="宋体" w:eastAsia="宋体" w:cs="宋体"/>
          <w:color w:val="auto"/>
          <w:sz w:val="24"/>
        </w:rPr>
      </w:pPr>
      <w:r>
        <w:rPr>
          <w:rFonts w:hint="eastAsia" w:ascii="宋体" w:hAnsi="宋体" w:eastAsia="宋体" w:cs="宋体"/>
          <w:color w:val="auto"/>
          <w:sz w:val="24"/>
        </w:rPr>
        <w:t>2.缓考考试与次学期初的补考同时进行，缓考成绩按实际成绩计算；</w:t>
      </w:r>
    </w:p>
    <w:p>
      <w:pPr>
        <w:spacing w:line="360" w:lineRule="exact"/>
        <w:rPr>
          <w:rFonts w:hint="eastAsia" w:ascii="宋体" w:hAnsi="宋体" w:eastAsia="宋体" w:cs="宋体"/>
          <w:color w:val="auto"/>
          <w:sz w:val="24"/>
        </w:rPr>
      </w:pPr>
      <w:r>
        <w:rPr>
          <w:rFonts w:hint="eastAsia" w:ascii="宋体" w:hAnsi="宋体" w:eastAsia="宋体" w:cs="宋体"/>
          <w:color w:val="auto"/>
          <w:sz w:val="24"/>
        </w:rPr>
        <w:t>3.该表一式三份（可复印），一份留教务处存档，一份留</w:t>
      </w:r>
      <w:r>
        <w:rPr>
          <w:rFonts w:hint="eastAsia" w:ascii="宋体" w:hAnsi="宋体" w:eastAsia="宋体" w:cs="宋体"/>
          <w:color w:val="auto"/>
          <w:sz w:val="24"/>
          <w:lang w:val="en-US" w:eastAsia="zh-CN"/>
        </w:rPr>
        <w:t>二级学院</w:t>
      </w:r>
      <w:r>
        <w:rPr>
          <w:rFonts w:hint="eastAsia" w:ascii="宋体" w:hAnsi="宋体" w:eastAsia="宋体" w:cs="宋体"/>
          <w:color w:val="auto"/>
          <w:sz w:val="24"/>
        </w:rPr>
        <w:t>存档，一份本人保存。</w:t>
      </w:r>
    </w:p>
    <w:p>
      <w:pPr>
        <w:pStyle w:val="2"/>
        <w:rPr>
          <w:color w:val="auto"/>
          <w:sz w:val="24"/>
        </w:rPr>
      </w:pPr>
    </w:p>
    <w:p>
      <w:pPr>
        <w:pStyle w:val="2"/>
        <w:rPr>
          <w:color w:val="auto"/>
          <w:sz w:val="24"/>
        </w:rPr>
      </w:pPr>
    </w:p>
    <w:p>
      <w:pPr>
        <w:pStyle w:val="2"/>
        <w:rPr>
          <w:color w:val="auto"/>
          <w:sz w:val="24"/>
        </w:rPr>
        <w:sectPr>
          <w:footerReference r:id="rId9" w:type="default"/>
          <w:pgSz w:w="11910" w:h="16840"/>
          <w:pgMar w:top="1600" w:right="1360" w:bottom="280" w:left="1360" w:header="720" w:footer="720" w:gutter="0"/>
          <w:cols w:space="720" w:num="1"/>
        </w:sectPr>
      </w:pPr>
    </w:p>
    <w:p>
      <w:pPr>
        <w:pStyle w:val="2"/>
        <w:spacing w:line="570" w:lineRule="exact"/>
        <w:ind w:left="0" w:firstLine="0"/>
        <w:outlineLvl w:val="1"/>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附件1</w:t>
      </w:r>
      <w:r>
        <w:rPr>
          <w:rFonts w:hint="eastAsia" w:ascii="方正仿宋简体" w:hAnsi="方正仿宋简体" w:eastAsia="方正仿宋简体" w:cs="方正仿宋简体"/>
          <w:color w:val="auto"/>
          <w:sz w:val="32"/>
          <w:szCs w:val="32"/>
          <w:lang w:val="en-US"/>
        </w:rPr>
        <w:t>7</w:t>
      </w:r>
    </w:p>
    <w:p>
      <w:pPr>
        <w:autoSpaceDE w:val="0"/>
        <w:autoSpaceDN w:val="0"/>
        <w:spacing w:line="570" w:lineRule="exact"/>
        <w:jc w:val="center"/>
        <w:outlineLvl w:val="1"/>
        <w:rPr>
          <w:rFonts w:ascii="方正小标宋简体" w:eastAsia="方正小标宋简体"/>
          <w:color w:val="auto"/>
          <w:sz w:val="44"/>
          <w:szCs w:val="44"/>
        </w:rPr>
      </w:pPr>
      <w:r>
        <w:rPr>
          <w:rFonts w:hint="eastAsia" w:ascii="方正小标宋简体" w:eastAsia="方正小标宋简体"/>
          <w:color w:val="auto"/>
          <w:sz w:val="44"/>
          <w:szCs w:val="44"/>
        </w:rPr>
        <w:t>北海艺术设计学院过期课程考核材料销毁记录表</w:t>
      </w:r>
    </w:p>
    <w:p>
      <w:pPr>
        <w:autoSpaceDE w:val="0"/>
        <w:autoSpaceDN w:val="0"/>
        <w:spacing w:line="570" w:lineRule="exact"/>
        <w:jc w:val="center"/>
        <w:rPr>
          <w:rFonts w:ascii="方正小标宋简体" w:eastAsia="方正小标宋简体"/>
          <w:color w:val="auto"/>
          <w:sz w:val="44"/>
          <w:szCs w:val="44"/>
        </w:rPr>
      </w:pPr>
    </w:p>
    <w:p>
      <w:pPr>
        <w:tabs>
          <w:tab w:val="left" w:pos="3835"/>
          <w:tab w:val="left" w:pos="6235"/>
          <w:tab w:val="left" w:pos="8755"/>
          <w:tab w:val="left" w:pos="11395"/>
        </w:tabs>
        <w:spacing w:before="77"/>
        <w:ind w:left="115" w:firstLine="240" w:firstLineChars="100"/>
        <w:rPr>
          <w:rFonts w:ascii="宋体" w:hAnsi="宋体" w:eastAsia="宋体"/>
          <w:color w:val="auto"/>
          <w:sz w:val="24"/>
        </w:rPr>
      </w:pPr>
      <w:r>
        <w:rPr>
          <w:rFonts w:ascii="宋体" w:hAnsi="宋体" w:eastAsia="宋体"/>
          <w:color w:val="auto"/>
          <w:sz w:val="24"/>
        </w:rPr>
        <w:t>二级学院（盖章）：</w:t>
      </w:r>
      <w:r>
        <w:rPr>
          <w:rFonts w:ascii="宋体" w:hAnsi="宋体" w:eastAsia="宋体"/>
          <w:color w:val="auto"/>
          <w:sz w:val="24"/>
        </w:rPr>
        <w:tab/>
      </w:r>
      <w:r>
        <w:rPr>
          <w:rFonts w:ascii="宋体" w:hAnsi="宋体" w:eastAsia="宋体"/>
          <w:color w:val="auto"/>
          <w:sz w:val="24"/>
        </w:rPr>
        <w:t>填表人：</w:t>
      </w:r>
      <w:r>
        <w:rPr>
          <w:rFonts w:ascii="宋体" w:hAnsi="宋体" w:eastAsia="宋体"/>
          <w:color w:val="auto"/>
          <w:sz w:val="24"/>
        </w:rPr>
        <w:tab/>
      </w:r>
      <w:r>
        <w:rPr>
          <w:rFonts w:ascii="宋体" w:hAnsi="宋体" w:eastAsia="宋体"/>
          <w:color w:val="auto"/>
          <w:sz w:val="24"/>
        </w:rPr>
        <w:t>销毁人：</w:t>
      </w:r>
      <w:r>
        <w:rPr>
          <w:rFonts w:ascii="宋体" w:hAnsi="宋体" w:eastAsia="宋体"/>
          <w:color w:val="auto"/>
          <w:sz w:val="24"/>
        </w:rPr>
        <w:tab/>
      </w:r>
      <w:r>
        <w:rPr>
          <w:rFonts w:ascii="宋体" w:hAnsi="宋体" w:eastAsia="宋体"/>
          <w:color w:val="auto"/>
          <w:sz w:val="24"/>
        </w:rPr>
        <w:t>审批人：</w:t>
      </w:r>
      <w:r>
        <w:rPr>
          <w:rFonts w:ascii="宋体" w:hAnsi="宋体" w:eastAsia="宋体"/>
          <w:color w:val="auto"/>
          <w:sz w:val="24"/>
        </w:rPr>
        <w:tab/>
      </w:r>
      <w:r>
        <w:rPr>
          <w:rFonts w:ascii="宋体" w:hAnsi="宋体" w:eastAsia="宋体"/>
          <w:color w:val="auto"/>
          <w:sz w:val="24"/>
        </w:rPr>
        <w:t>销毁日期：</w:t>
      </w:r>
    </w:p>
    <w:tbl>
      <w:tblPr>
        <w:tblStyle w:val="15"/>
        <w:tblW w:w="141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30"/>
        <w:gridCol w:w="2792"/>
        <w:gridCol w:w="3163"/>
        <w:gridCol w:w="3392"/>
        <w:gridCol w:w="2816"/>
        <w:gridCol w:w="10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jc w:val="center"/>
        </w:trPr>
        <w:tc>
          <w:tcPr>
            <w:tcW w:w="930" w:type="dxa"/>
            <w:vAlign w:val="center"/>
          </w:tcPr>
          <w:p>
            <w:pPr>
              <w:pStyle w:val="14"/>
              <w:autoSpaceDE/>
              <w:autoSpaceDN/>
              <w:jc w:val="center"/>
              <w:rPr>
                <w:color w:val="auto"/>
                <w:sz w:val="24"/>
                <w:lang w:eastAsia="en-US"/>
              </w:rPr>
            </w:pPr>
            <w:r>
              <w:rPr>
                <w:rFonts w:hint="eastAsia"/>
                <w:color w:val="auto"/>
                <w:sz w:val="24"/>
                <w:lang w:eastAsia="en-US"/>
              </w:rPr>
              <w:t>序号</w:t>
            </w:r>
          </w:p>
        </w:tc>
        <w:tc>
          <w:tcPr>
            <w:tcW w:w="2792" w:type="dxa"/>
            <w:vAlign w:val="center"/>
          </w:tcPr>
          <w:p>
            <w:pPr>
              <w:pStyle w:val="14"/>
              <w:autoSpaceDE/>
              <w:autoSpaceDN/>
              <w:jc w:val="center"/>
              <w:rPr>
                <w:color w:val="auto"/>
                <w:sz w:val="24"/>
                <w:lang w:eastAsia="en-US"/>
              </w:rPr>
            </w:pPr>
            <w:r>
              <w:rPr>
                <w:rFonts w:hint="eastAsia"/>
                <w:color w:val="auto"/>
                <w:sz w:val="24"/>
                <w:lang w:eastAsia="en-US"/>
              </w:rPr>
              <w:t>学年学期</w:t>
            </w:r>
          </w:p>
        </w:tc>
        <w:tc>
          <w:tcPr>
            <w:tcW w:w="3163" w:type="dxa"/>
            <w:vAlign w:val="center"/>
          </w:tcPr>
          <w:p>
            <w:pPr>
              <w:pStyle w:val="14"/>
              <w:autoSpaceDE/>
              <w:autoSpaceDN/>
              <w:jc w:val="center"/>
              <w:rPr>
                <w:color w:val="auto"/>
                <w:sz w:val="24"/>
                <w:lang w:eastAsia="en-US"/>
              </w:rPr>
            </w:pPr>
            <w:r>
              <w:rPr>
                <w:rFonts w:hint="eastAsia"/>
                <w:color w:val="auto"/>
                <w:sz w:val="24"/>
                <w:lang w:eastAsia="en-US"/>
              </w:rPr>
              <w:t>专业、年级、班级</w:t>
            </w:r>
          </w:p>
        </w:tc>
        <w:tc>
          <w:tcPr>
            <w:tcW w:w="3392" w:type="dxa"/>
            <w:vAlign w:val="center"/>
          </w:tcPr>
          <w:p>
            <w:pPr>
              <w:pStyle w:val="14"/>
              <w:autoSpaceDE/>
              <w:autoSpaceDN/>
              <w:jc w:val="center"/>
              <w:rPr>
                <w:color w:val="auto"/>
                <w:sz w:val="24"/>
                <w:lang w:eastAsia="en-US"/>
              </w:rPr>
            </w:pPr>
            <w:r>
              <w:rPr>
                <w:rFonts w:hint="eastAsia"/>
                <w:color w:val="auto"/>
                <w:sz w:val="24"/>
                <w:lang w:eastAsia="en-US"/>
              </w:rPr>
              <w:t>课程名称（全称）</w:t>
            </w:r>
          </w:p>
        </w:tc>
        <w:tc>
          <w:tcPr>
            <w:tcW w:w="2816" w:type="dxa"/>
            <w:vAlign w:val="center"/>
          </w:tcPr>
          <w:p>
            <w:pPr>
              <w:pStyle w:val="14"/>
              <w:autoSpaceDE/>
              <w:autoSpaceDN/>
              <w:jc w:val="center"/>
              <w:rPr>
                <w:color w:val="auto"/>
                <w:sz w:val="24"/>
                <w:lang w:eastAsia="en-US"/>
              </w:rPr>
            </w:pPr>
            <w:r>
              <w:rPr>
                <w:rFonts w:hint="eastAsia"/>
                <w:color w:val="auto"/>
                <w:sz w:val="24"/>
                <w:lang w:eastAsia="en-US"/>
              </w:rPr>
              <w:t>材料类型</w:t>
            </w:r>
          </w:p>
          <w:p>
            <w:pPr>
              <w:pStyle w:val="14"/>
              <w:autoSpaceDE/>
              <w:autoSpaceDN/>
              <w:spacing w:line="310" w:lineRule="atLeast"/>
              <w:jc w:val="left"/>
              <w:rPr>
                <w:color w:val="auto"/>
                <w:sz w:val="24"/>
                <w:lang w:eastAsia="en-US"/>
              </w:rPr>
            </w:pPr>
            <w:r>
              <w:rPr>
                <w:rFonts w:hint="eastAsia"/>
                <w:color w:val="auto"/>
                <w:sz w:val="24"/>
                <w:lang w:eastAsia="en-US"/>
              </w:rPr>
              <w:t>（</w:t>
            </w:r>
            <w:r>
              <w:rPr>
                <w:rFonts w:hint="eastAsia"/>
                <w:color w:val="auto"/>
                <w:spacing w:val="-3"/>
                <w:sz w:val="24"/>
                <w:lang w:eastAsia="en-US"/>
              </w:rPr>
              <w:t>试卷、光盘、写生</w:t>
            </w:r>
            <w:r>
              <w:rPr>
                <w:rFonts w:hint="eastAsia"/>
                <w:color w:val="auto"/>
                <w:sz w:val="24"/>
                <w:lang w:eastAsia="en-US"/>
              </w:rPr>
              <w:t>作品等）</w:t>
            </w:r>
          </w:p>
        </w:tc>
        <w:tc>
          <w:tcPr>
            <w:tcW w:w="1041" w:type="dxa"/>
            <w:vAlign w:val="center"/>
          </w:tcPr>
          <w:p>
            <w:pPr>
              <w:pStyle w:val="14"/>
              <w:autoSpaceDE/>
              <w:autoSpaceDN/>
              <w:jc w:val="center"/>
              <w:rPr>
                <w:color w:val="auto"/>
                <w:sz w:val="24"/>
                <w:lang w:eastAsia="en-US"/>
              </w:rPr>
            </w:pPr>
            <w:r>
              <w:rPr>
                <w:rFonts w:hint="eastAsia"/>
                <w:color w:val="auto"/>
                <w:sz w:val="24"/>
                <w:lang w:eastAsia="en-US"/>
              </w:rPr>
              <w:t>份数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jc w:val="center"/>
        </w:trPr>
        <w:tc>
          <w:tcPr>
            <w:tcW w:w="930" w:type="dxa"/>
          </w:tcPr>
          <w:p>
            <w:pPr>
              <w:pStyle w:val="14"/>
              <w:autoSpaceDE/>
              <w:autoSpaceDN/>
              <w:jc w:val="center"/>
              <w:rPr>
                <w:color w:val="auto"/>
                <w:sz w:val="24"/>
                <w:lang w:eastAsia="en-US"/>
              </w:rPr>
            </w:pPr>
          </w:p>
        </w:tc>
        <w:tc>
          <w:tcPr>
            <w:tcW w:w="2792" w:type="dxa"/>
          </w:tcPr>
          <w:p>
            <w:pPr>
              <w:pStyle w:val="14"/>
              <w:autoSpaceDE/>
              <w:autoSpaceDN/>
              <w:jc w:val="center"/>
              <w:rPr>
                <w:color w:val="auto"/>
                <w:sz w:val="24"/>
                <w:lang w:eastAsia="en-US"/>
              </w:rPr>
            </w:pPr>
          </w:p>
        </w:tc>
        <w:tc>
          <w:tcPr>
            <w:tcW w:w="3163" w:type="dxa"/>
          </w:tcPr>
          <w:p>
            <w:pPr>
              <w:pStyle w:val="14"/>
              <w:autoSpaceDE/>
              <w:autoSpaceDN/>
              <w:jc w:val="center"/>
              <w:rPr>
                <w:color w:val="auto"/>
                <w:sz w:val="24"/>
                <w:lang w:eastAsia="en-US"/>
              </w:rPr>
            </w:pPr>
          </w:p>
        </w:tc>
        <w:tc>
          <w:tcPr>
            <w:tcW w:w="3392" w:type="dxa"/>
          </w:tcPr>
          <w:p>
            <w:pPr>
              <w:pStyle w:val="14"/>
              <w:autoSpaceDE/>
              <w:autoSpaceDN/>
              <w:jc w:val="center"/>
              <w:rPr>
                <w:color w:val="auto"/>
                <w:sz w:val="24"/>
                <w:lang w:eastAsia="en-US"/>
              </w:rPr>
            </w:pPr>
          </w:p>
        </w:tc>
        <w:tc>
          <w:tcPr>
            <w:tcW w:w="2816" w:type="dxa"/>
          </w:tcPr>
          <w:p>
            <w:pPr>
              <w:pStyle w:val="14"/>
              <w:autoSpaceDE/>
              <w:autoSpaceDN/>
              <w:jc w:val="center"/>
              <w:rPr>
                <w:color w:val="auto"/>
                <w:sz w:val="24"/>
                <w:lang w:eastAsia="en-US"/>
              </w:rPr>
            </w:pPr>
          </w:p>
        </w:tc>
        <w:tc>
          <w:tcPr>
            <w:tcW w:w="1041" w:type="dxa"/>
          </w:tcPr>
          <w:p>
            <w:pPr>
              <w:pStyle w:val="14"/>
              <w:autoSpaceDE/>
              <w:autoSpaceDN/>
              <w:jc w:val="center"/>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4" w:hRule="atLeast"/>
          <w:jc w:val="center"/>
        </w:trPr>
        <w:tc>
          <w:tcPr>
            <w:tcW w:w="930" w:type="dxa"/>
          </w:tcPr>
          <w:p>
            <w:pPr>
              <w:pStyle w:val="14"/>
              <w:autoSpaceDE/>
              <w:autoSpaceDN/>
              <w:jc w:val="center"/>
              <w:rPr>
                <w:color w:val="auto"/>
                <w:sz w:val="24"/>
                <w:lang w:eastAsia="en-US"/>
              </w:rPr>
            </w:pPr>
          </w:p>
        </w:tc>
        <w:tc>
          <w:tcPr>
            <w:tcW w:w="2792" w:type="dxa"/>
          </w:tcPr>
          <w:p>
            <w:pPr>
              <w:pStyle w:val="14"/>
              <w:autoSpaceDE/>
              <w:autoSpaceDN/>
              <w:jc w:val="center"/>
              <w:rPr>
                <w:color w:val="auto"/>
                <w:sz w:val="24"/>
                <w:lang w:eastAsia="en-US"/>
              </w:rPr>
            </w:pPr>
          </w:p>
        </w:tc>
        <w:tc>
          <w:tcPr>
            <w:tcW w:w="3163" w:type="dxa"/>
          </w:tcPr>
          <w:p>
            <w:pPr>
              <w:pStyle w:val="14"/>
              <w:autoSpaceDE/>
              <w:autoSpaceDN/>
              <w:jc w:val="center"/>
              <w:rPr>
                <w:color w:val="auto"/>
                <w:sz w:val="24"/>
                <w:lang w:eastAsia="en-US"/>
              </w:rPr>
            </w:pPr>
          </w:p>
        </w:tc>
        <w:tc>
          <w:tcPr>
            <w:tcW w:w="3392" w:type="dxa"/>
          </w:tcPr>
          <w:p>
            <w:pPr>
              <w:pStyle w:val="14"/>
              <w:autoSpaceDE/>
              <w:autoSpaceDN/>
              <w:jc w:val="center"/>
              <w:rPr>
                <w:color w:val="auto"/>
                <w:sz w:val="24"/>
                <w:lang w:eastAsia="en-US"/>
              </w:rPr>
            </w:pPr>
          </w:p>
        </w:tc>
        <w:tc>
          <w:tcPr>
            <w:tcW w:w="2816" w:type="dxa"/>
          </w:tcPr>
          <w:p>
            <w:pPr>
              <w:pStyle w:val="14"/>
              <w:autoSpaceDE/>
              <w:autoSpaceDN/>
              <w:jc w:val="center"/>
              <w:rPr>
                <w:color w:val="auto"/>
                <w:sz w:val="24"/>
                <w:lang w:eastAsia="en-US"/>
              </w:rPr>
            </w:pPr>
          </w:p>
        </w:tc>
        <w:tc>
          <w:tcPr>
            <w:tcW w:w="1041" w:type="dxa"/>
          </w:tcPr>
          <w:p>
            <w:pPr>
              <w:pStyle w:val="14"/>
              <w:autoSpaceDE/>
              <w:autoSpaceDN/>
              <w:jc w:val="center"/>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jc w:val="center"/>
        </w:trPr>
        <w:tc>
          <w:tcPr>
            <w:tcW w:w="930" w:type="dxa"/>
          </w:tcPr>
          <w:p>
            <w:pPr>
              <w:pStyle w:val="14"/>
              <w:autoSpaceDE/>
              <w:autoSpaceDN/>
              <w:jc w:val="center"/>
              <w:rPr>
                <w:color w:val="auto"/>
                <w:sz w:val="24"/>
                <w:lang w:eastAsia="en-US"/>
              </w:rPr>
            </w:pPr>
          </w:p>
        </w:tc>
        <w:tc>
          <w:tcPr>
            <w:tcW w:w="2792" w:type="dxa"/>
          </w:tcPr>
          <w:p>
            <w:pPr>
              <w:pStyle w:val="14"/>
              <w:autoSpaceDE/>
              <w:autoSpaceDN/>
              <w:jc w:val="center"/>
              <w:rPr>
                <w:color w:val="auto"/>
                <w:sz w:val="24"/>
                <w:lang w:eastAsia="en-US"/>
              </w:rPr>
            </w:pPr>
          </w:p>
        </w:tc>
        <w:tc>
          <w:tcPr>
            <w:tcW w:w="3163" w:type="dxa"/>
          </w:tcPr>
          <w:p>
            <w:pPr>
              <w:pStyle w:val="14"/>
              <w:autoSpaceDE/>
              <w:autoSpaceDN/>
              <w:jc w:val="center"/>
              <w:rPr>
                <w:color w:val="auto"/>
                <w:sz w:val="24"/>
                <w:lang w:eastAsia="en-US"/>
              </w:rPr>
            </w:pPr>
          </w:p>
        </w:tc>
        <w:tc>
          <w:tcPr>
            <w:tcW w:w="3392" w:type="dxa"/>
          </w:tcPr>
          <w:p>
            <w:pPr>
              <w:pStyle w:val="14"/>
              <w:autoSpaceDE/>
              <w:autoSpaceDN/>
              <w:jc w:val="center"/>
              <w:rPr>
                <w:color w:val="auto"/>
                <w:sz w:val="24"/>
                <w:lang w:eastAsia="en-US"/>
              </w:rPr>
            </w:pPr>
          </w:p>
        </w:tc>
        <w:tc>
          <w:tcPr>
            <w:tcW w:w="2816" w:type="dxa"/>
          </w:tcPr>
          <w:p>
            <w:pPr>
              <w:pStyle w:val="14"/>
              <w:autoSpaceDE/>
              <w:autoSpaceDN/>
              <w:jc w:val="center"/>
              <w:rPr>
                <w:color w:val="auto"/>
                <w:sz w:val="24"/>
                <w:lang w:eastAsia="en-US"/>
              </w:rPr>
            </w:pPr>
          </w:p>
        </w:tc>
        <w:tc>
          <w:tcPr>
            <w:tcW w:w="1041" w:type="dxa"/>
          </w:tcPr>
          <w:p>
            <w:pPr>
              <w:pStyle w:val="14"/>
              <w:autoSpaceDE/>
              <w:autoSpaceDN/>
              <w:jc w:val="center"/>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jc w:val="center"/>
        </w:trPr>
        <w:tc>
          <w:tcPr>
            <w:tcW w:w="930" w:type="dxa"/>
          </w:tcPr>
          <w:p>
            <w:pPr>
              <w:pStyle w:val="14"/>
              <w:autoSpaceDE/>
              <w:autoSpaceDN/>
              <w:jc w:val="center"/>
              <w:rPr>
                <w:color w:val="auto"/>
                <w:sz w:val="24"/>
                <w:lang w:eastAsia="en-US"/>
              </w:rPr>
            </w:pPr>
          </w:p>
        </w:tc>
        <w:tc>
          <w:tcPr>
            <w:tcW w:w="2792" w:type="dxa"/>
          </w:tcPr>
          <w:p>
            <w:pPr>
              <w:pStyle w:val="14"/>
              <w:autoSpaceDE/>
              <w:autoSpaceDN/>
              <w:jc w:val="center"/>
              <w:rPr>
                <w:color w:val="auto"/>
                <w:sz w:val="24"/>
                <w:lang w:eastAsia="en-US"/>
              </w:rPr>
            </w:pPr>
          </w:p>
        </w:tc>
        <w:tc>
          <w:tcPr>
            <w:tcW w:w="3163" w:type="dxa"/>
          </w:tcPr>
          <w:p>
            <w:pPr>
              <w:pStyle w:val="14"/>
              <w:autoSpaceDE/>
              <w:autoSpaceDN/>
              <w:jc w:val="center"/>
              <w:rPr>
                <w:color w:val="auto"/>
                <w:sz w:val="24"/>
                <w:lang w:eastAsia="en-US"/>
              </w:rPr>
            </w:pPr>
          </w:p>
        </w:tc>
        <w:tc>
          <w:tcPr>
            <w:tcW w:w="3392" w:type="dxa"/>
          </w:tcPr>
          <w:p>
            <w:pPr>
              <w:pStyle w:val="14"/>
              <w:autoSpaceDE/>
              <w:autoSpaceDN/>
              <w:jc w:val="center"/>
              <w:rPr>
                <w:color w:val="auto"/>
                <w:sz w:val="24"/>
                <w:lang w:eastAsia="en-US"/>
              </w:rPr>
            </w:pPr>
          </w:p>
        </w:tc>
        <w:tc>
          <w:tcPr>
            <w:tcW w:w="2816" w:type="dxa"/>
          </w:tcPr>
          <w:p>
            <w:pPr>
              <w:pStyle w:val="14"/>
              <w:autoSpaceDE/>
              <w:autoSpaceDN/>
              <w:jc w:val="center"/>
              <w:rPr>
                <w:color w:val="auto"/>
                <w:sz w:val="24"/>
                <w:lang w:eastAsia="en-US"/>
              </w:rPr>
            </w:pPr>
          </w:p>
        </w:tc>
        <w:tc>
          <w:tcPr>
            <w:tcW w:w="1041" w:type="dxa"/>
          </w:tcPr>
          <w:p>
            <w:pPr>
              <w:pStyle w:val="14"/>
              <w:autoSpaceDE/>
              <w:autoSpaceDN/>
              <w:jc w:val="center"/>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jc w:val="center"/>
        </w:trPr>
        <w:tc>
          <w:tcPr>
            <w:tcW w:w="930" w:type="dxa"/>
          </w:tcPr>
          <w:p>
            <w:pPr>
              <w:pStyle w:val="14"/>
              <w:autoSpaceDE/>
              <w:autoSpaceDN/>
              <w:jc w:val="center"/>
              <w:rPr>
                <w:color w:val="auto"/>
                <w:sz w:val="24"/>
                <w:lang w:eastAsia="en-US"/>
              </w:rPr>
            </w:pPr>
          </w:p>
        </w:tc>
        <w:tc>
          <w:tcPr>
            <w:tcW w:w="2792" w:type="dxa"/>
          </w:tcPr>
          <w:p>
            <w:pPr>
              <w:pStyle w:val="14"/>
              <w:autoSpaceDE/>
              <w:autoSpaceDN/>
              <w:jc w:val="center"/>
              <w:rPr>
                <w:color w:val="auto"/>
                <w:sz w:val="24"/>
                <w:lang w:eastAsia="en-US"/>
              </w:rPr>
            </w:pPr>
          </w:p>
        </w:tc>
        <w:tc>
          <w:tcPr>
            <w:tcW w:w="3163" w:type="dxa"/>
          </w:tcPr>
          <w:p>
            <w:pPr>
              <w:pStyle w:val="14"/>
              <w:autoSpaceDE/>
              <w:autoSpaceDN/>
              <w:jc w:val="center"/>
              <w:rPr>
                <w:color w:val="auto"/>
                <w:sz w:val="24"/>
                <w:lang w:eastAsia="en-US"/>
              </w:rPr>
            </w:pPr>
          </w:p>
        </w:tc>
        <w:tc>
          <w:tcPr>
            <w:tcW w:w="3392" w:type="dxa"/>
          </w:tcPr>
          <w:p>
            <w:pPr>
              <w:pStyle w:val="14"/>
              <w:autoSpaceDE/>
              <w:autoSpaceDN/>
              <w:jc w:val="center"/>
              <w:rPr>
                <w:color w:val="auto"/>
                <w:sz w:val="24"/>
                <w:lang w:eastAsia="en-US"/>
              </w:rPr>
            </w:pPr>
          </w:p>
        </w:tc>
        <w:tc>
          <w:tcPr>
            <w:tcW w:w="2816" w:type="dxa"/>
          </w:tcPr>
          <w:p>
            <w:pPr>
              <w:pStyle w:val="14"/>
              <w:autoSpaceDE/>
              <w:autoSpaceDN/>
              <w:jc w:val="center"/>
              <w:rPr>
                <w:color w:val="auto"/>
                <w:sz w:val="24"/>
                <w:lang w:eastAsia="en-US"/>
              </w:rPr>
            </w:pPr>
          </w:p>
        </w:tc>
        <w:tc>
          <w:tcPr>
            <w:tcW w:w="1041" w:type="dxa"/>
          </w:tcPr>
          <w:p>
            <w:pPr>
              <w:pStyle w:val="14"/>
              <w:autoSpaceDE/>
              <w:autoSpaceDN/>
              <w:jc w:val="center"/>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4" w:hRule="atLeast"/>
          <w:jc w:val="center"/>
        </w:trPr>
        <w:tc>
          <w:tcPr>
            <w:tcW w:w="930" w:type="dxa"/>
          </w:tcPr>
          <w:p>
            <w:pPr>
              <w:pStyle w:val="14"/>
              <w:autoSpaceDE/>
              <w:autoSpaceDN/>
              <w:jc w:val="center"/>
              <w:rPr>
                <w:color w:val="auto"/>
                <w:sz w:val="24"/>
                <w:lang w:eastAsia="en-US"/>
              </w:rPr>
            </w:pPr>
          </w:p>
        </w:tc>
        <w:tc>
          <w:tcPr>
            <w:tcW w:w="2792" w:type="dxa"/>
          </w:tcPr>
          <w:p>
            <w:pPr>
              <w:pStyle w:val="14"/>
              <w:autoSpaceDE/>
              <w:autoSpaceDN/>
              <w:jc w:val="center"/>
              <w:rPr>
                <w:color w:val="auto"/>
                <w:sz w:val="24"/>
                <w:lang w:eastAsia="en-US"/>
              </w:rPr>
            </w:pPr>
          </w:p>
        </w:tc>
        <w:tc>
          <w:tcPr>
            <w:tcW w:w="3163" w:type="dxa"/>
          </w:tcPr>
          <w:p>
            <w:pPr>
              <w:pStyle w:val="14"/>
              <w:autoSpaceDE/>
              <w:autoSpaceDN/>
              <w:jc w:val="center"/>
              <w:rPr>
                <w:color w:val="auto"/>
                <w:sz w:val="24"/>
                <w:lang w:eastAsia="en-US"/>
              </w:rPr>
            </w:pPr>
          </w:p>
        </w:tc>
        <w:tc>
          <w:tcPr>
            <w:tcW w:w="3392" w:type="dxa"/>
          </w:tcPr>
          <w:p>
            <w:pPr>
              <w:pStyle w:val="14"/>
              <w:autoSpaceDE/>
              <w:autoSpaceDN/>
              <w:jc w:val="center"/>
              <w:rPr>
                <w:color w:val="auto"/>
                <w:sz w:val="24"/>
                <w:lang w:eastAsia="en-US"/>
              </w:rPr>
            </w:pPr>
          </w:p>
        </w:tc>
        <w:tc>
          <w:tcPr>
            <w:tcW w:w="2816" w:type="dxa"/>
          </w:tcPr>
          <w:p>
            <w:pPr>
              <w:pStyle w:val="14"/>
              <w:autoSpaceDE/>
              <w:autoSpaceDN/>
              <w:jc w:val="center"/>
              <w:rPr>
                <w:color w:val="auto"/>
                <w:sz w:val="24"/>
                <w:lang w:eastAsia="en-US"/>
              </w:rPr>
            </w:pPr>
          </w:p>
        </w:tc>
        <w:tc>
          <w:tcPr>
            <w:tcW w:w="1041" w:type="dxa"/>
          </w:tcPr>
          <w:p>
            <w:pPr>
              <w:pStyle w:val="14"/>
              <w:autoSpaceDE/>
              <w:autoSpaceDN/>
              <w:jc w:val="center"/>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jc w:val="center"/>
        </w:trPr>
        <w:tc>
          <w:tcPr>
            <w:tcW w:w="930" w:type="dxa"/>
          </w:tcPr>
          <w:p>
            <w:pPr>
              <w:pStyle w:val="14"/>
              <w:autoSpaceDE/>
              <w:autoSpaceDN/>
              <w:jc w:val="center"/>
              <w:rPr>
                <w:color w:val="auto"/>
                <w:sz w:val="24"/>
                <w:lang w:eastAsia="en-US"/>
              </w:rPr>
            </w:pPr>
          </w:p>
        </w:tc>
        <w:tc>
          <w:tcPr>
            <w:tcW w:w="2792" w:type="dxa"/>
          </w:tcPr>
          <w:p>
            <w:pPr>
              <w:pStyle w:val="14"/>
              <w:autoSpaceDE/>
              <w:autoSpaceDN/>
              <w:jc w:val="center"/>
              <w:rPr>
                <w:color w:val="auto"/>
                <w:sz w:val="24"/>
                <w:lang w:eastAsia="en-US"/>
              </w:rPr>
            </w:pPr>
          </w:p>
        </w:tc>
        <w:tc>
          <w:tcPr>
            <w:tcW w:w="3163" w:type="dxa"/>
          </w:tcPr>
          <w:p>
            <w:pPr>
              <w:pStyle w:val="14"/>
              <w:autoSpaceDE/>
              <w:autoSpaceDN/>
              <w:jc w:val="center"/>
              <w:rPr>
                <w:color w:val="auto"/>
                <w:sz w:val="24"/>
                <w:lang w:eastAsia="en-US"/>
              </w:rPr>
            </w:pPr>
          </w:p>
        </w:tc>
        <w:tc>
          <w:tcPr>
            <w:tcW w:w="3392" w:type="dxa"/>
          </w:tcPr>
          <w:p>
            <w:pPr>
              <w:pStyle w:val="14"/>
              <w:autoSpaceDE/>
              <w:autoSpaceDN/>
              <w:jc w:val="center"/>
              <w:rPr>
                <w:color w:val="auto"/>
                <w:sz w:val="24"/>
                <w:lang w:eastAsia="en-US"/>
              </w:rPr>
            </w:pPr>
          </w:p>
        </w:tc>
        <w:tc>
          <w:tcPr>
            <w:tcW w:w="2816" w:type="dxa"/>
          </w:tcPr>
          <w:p>
            <w:pPr>
              <w:pStyle w:val="14"/>
              <w:autoSpaceDE/>
              <w:autoSpaceDN/>
              <w:jc w:val="center"/>
              <w:rPr>
                <w:color w:val="auto"/>
                <w:sz w:val="24"/>
                <w:lang w:eastAsia="en-US"/>
              </w:rPr>
            </w:pPr>
          </w:p>
        </w:tc>
        <w:tc>
          <w:tcPr>
            <w:tcW w:w="1041" w:type="dxa"/>
          </w:tcPr>
          <w:p>
            <w:pPr>
              <w:pStyle w:val="14"/>
              <w:autoSpaceDE/>
              <w:autoSpaceDN/>
              <w:jc w:val="center"/>
              <w:rPr>
                <w:color w:val="auto"/>
                <w:sz w:val="24"/>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jc w:val="center"/>
        </w:trPr>
        <w:tc>
          <w:tcPr>
            <w:tcW w:w="930" w:type="dxa"/>
          </w:tcPr>
          <w:p>
            <w:pPr>
              <w:pStyle w:val="14"/>
              <w:autoSpaceDE/>
              <w:autoSpaceDN/>
              <w:jc w:val="center"/>
              <w:rPr>
                <w:color w:val="auto"/>
                <w:sz w:val="24"/>
                <w:lang w:eastAsia="en-US"/>
              </w:rPr>
            </w:pPr>
          </w:p>
        </w:tc>
        <w:tc>
          <w:tcPr>
            <w:tcW w:w="2792" w:type="dxa"/>
          </w:tcPr>
          <w:p>
            <w:pPr>
              <w:pStyle w:val="14"/>
              <w:autoSpaceDE/>
              <w:autoSpaceDN/>
              <w:jc w:val="center"/>
              <w:rPr>
                <w:color w:val="auto"/>
                <w:sz w:val="24"/>
                <w:lang w:eastAsia="en-US"/>
              </w:rPr>
            </w:pPr>
          </w:p>
        </w:tc>
        <w:tc>
          <w:tcPr>
            <w:tcW w:w="3163" w:type="dxa"/>
          </w:tcPr>
          <w:p>
            <w:pPr>
              <w:pStyle w:val="14"/>
              <w:autoSpaceDE/>
              <w:autoSpaceDN/>
              <w:jc w:val="center"/>
              <w:rPr>
                <w:color w:val="auto"/>
                <w:sz w:val="24"/>
                <w:lang w:eastAsia="en-US"/>
              </w:rPr>
            </w:pPr>
          </w:p>
        </w:tc>
        <w:tc>
          <w:tcPr>
            <w:tcW w:w="3392" w:type="dxa"/>
          </w:tcPr>
          <w:p>
            <w:pPr>
              <w:pStyle w:val="14"/>
              <w:autoSpaceDE/>
              <w:autoSpaceDN/>
              <w:jc w:val="center"/>
              <w:rPr>
                <w:color w:val="auto"/>
                <w:sz w:val="24"/>
                <w:lang w:eastAsia="en-US"/>
              </w:rPr>
            </w:pPr>
          </w:p>
        </w:tc>
        <w:tc>
          <w:tcPr>
            <w:tcW w:w="2816" w:type="dxa"/>
          </w:tcPr>
          <w:p>
            <w:pPr>
              <w:pStyle w:val="14"/>
              <w:autoSpaceDE/>
              <w:autoSpaceDN/>
              <w:jc w:val="center"/>
              <w:rPr>
                <w:color w:val="auto"/>
                <w:sz w:val="24"/>
                <w:lang w:eastAsia="en-US"/>
              </w:rPr>
            </w:pPr>
          </w:p>
        </w:tc>
        <w:tc>
          <w:tcPr>
            <w:tcW w:w="1041" w:type="dxa"/>
          </w:tcPr>
          <w:p>
            <w:pPr>
              <w:pStyle w:val="14"/>
              <w:autoSpaceDE/>
              <w:autoSpaceDN/>
              <w:jc w:val="center"/>
              <w:rPr>
                <w:color w:val="auto"/>
                <w:sz w:val="24"/>
                <w:lang w:eastAsia="en-US"/>
              </w:rPr>
            </w:pPr>
          </w:p>
        </w:tc>
      </w:tr>
    </w:tbl>
    <w:p>
      <w:pPr>
        <w:spacing w:line="360" w:lineRule="exact"/>
        <w:ind w:firstLine="141" w:firstLineChars="59"/>
        <w:rPr>
          <w:rFonts w:ascii="方正仿宋简体" w:hAnsi="方正仿宋简体" w:eastAsia="方正仿宋简体" w:cs="方正仿宋简体"/>
          <w:color w:val="auto"/>
          <w:sz w:val="24"/>
        </w:rPr>
      </w:pPr>
      <w:r>
        <w:rPr>
          <w:rFonts w:hint="eastAsia" w:ascii="方正仿宋简体" w:hAnsi="方正仿宋简体" w:eastAsia="方正仿宋简体" w:cs="方正仿宋简体"/>
          <w:color w:val="auto"/>
          <w:sz w:val="24"/>
        </w:rPr>
        <w:t>注：1.此表审批人为二级学院主管教学工作的领导。</w:t>
      </w:r>
    </w:p>
    <w:p>
      <w:pPr>
        <w:spacing w:line="360" w:lineRule="exact"/>
        <w:ind w:firstLine="616" w:firstLineChars="257"/>
        <w:rPr>
          <w:rFonts w:hint="eastAsia"/>
          <w:color w:val="auto"/>
        </w:rPr>
      </w:pPr>
      <w:r>
        <w:rPr>
          <w:rFonts w:hint="eastAsia" w:ascii="方正仿宋简体" w:hAnsi="方正仿宋简体" w:eastAsia="方正仿宋简体" w:cs="方正仿宋简体"/>
          <w:color w:val="auto"/>
          <w:sz w:val="24"/>
        </w:rPr>
        <w:t>2.此表由二级学院长期保存。</w:t>
      </w:r>
    </w:p>
    <w:sectPr>
      <w:footerReference r:id="rId10"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方正仿宋简体">
    <w:panose1 w:val="02010601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modern"/>
    <w:pitch w:val="default"/>
    <w:sig w:usb0="800002BF" w:usb1="38CF7CFA" w:usb2="00000016" w:usb3="00000000" w:csb0="00040001"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222250" cy="1524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222250" cy="152400"/>
                      </a:xfrm>
                      <a:prstGeom prst="rect">
                        <a:avLst/>
                      </a:prstGeom>
                      <a:noFill/>
                      <a:ln>
                        <a:noFill/>
                      </a:ln>
                    </wps:spPr>
                    <wps:txbx>
                      <w:txbxContent>
                        <w:p>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2</w:t>
                          </w:r>
                          <w:r>
                            <w:fldChar w:fldCharType="end"/>
                          </w:r>
                        </w:p>
                      </w:txbxContent>
                    </wps:txbx>
                    <wps:bodyPr lIns="0" tIns="0" rIns="0" bIns="0" upright="1"/>
                  </wps:wsp>
                </a:graphicData>
              </a:graphic>
            </wp:anchor>
          </w:drawing>
        </mc:Choice>
        <mc:Fallback>
          <w:pict>
            <v:shape id="_x0000_s1026" o:spid="_x0000_s1026" o:spt="202" type="#_x0000_t202" style="position:absolute;left:0pt;margin-top:0pt;height:12pt;width:17.5pt;mso-position-horizontal:center;mso-position-horizontal-relative:margin;z-index:251682816;mso-width-relative:page;mso-height-relative:page;" filled="f" stroked="f" coordsize="21600,21600" o:gfxdata="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HOnUT7TAAAAAwEAAA8AAAAAAAAAAQAgAAAAIgAAAGRycy9kb3ducmV2LnhtbFBLAQIUABQAAAAI&#10;AIdO4kDzccbkuQEAAHMDAAAOAAAAAAAAAAEAIAAAACIBAABkcnMvZTJvRG9jLnhtbFBLBQYAAAAA&#10;BgAGAFkBAABNBQAAAAA=&#10;">
              <v:fill on="f" focussize="0,0"/>
              <v:stroke on="f"/>
              <v:imagedata o:title=""/>
              <o:lock v:ext="edit" aspectratio="f"/>
              <v:textbox inset="0mm,0mm,0mm,0mm">
                <w:txbxContent>
                  <w:p>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w:rPr>
        <w:lang w:val="en-US" w:bidi="ar-SA"/>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222250" cy="152400"/>
              <wp:effectExtent l="0" t="0" r="0" b="0"/>
              <wp:wrapNone/>
              <wp:docPr id="263" name="文本框 263"/>
              <wp:cNvGraphicFramePr/>
              <a:graphic xmlns:a="http://schemas.openxmlformats.org/drawingml/2006/main">
                <a:graphicData uri="http://schemas.microsoft.com/office/word/2010/wordprocessingShape">
                  <wps:wsp>
                    <wps:cNvSpPr txBox="1">
                      <a:spLocks noChangeArrowheads="1"/>
                    </wps:cNvSpPr>
                    <wps:spPr bwMode="auto">
                      <a:xfrm>
                        <a:off x="0" y="0"/>
                        <a:ext cx="222250" cy="152400"/>
                      </a:xfrm>
                      <a:prstGeom prst="rect">
                        <a:avLst/>
                      </a:prstGeom>
                      <a:noFill/>
                      <a:ln>
                        <a:noFill/>
                      </a:ln>
                    </wps:spPr>
                    <wps:txbx>
                      <w:txbxContent>
                        <w:p>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17</w:t>
                          </w:r>
                          <w:r>
                            <w:fldChar w:fldCharType="end"/>
                          </w: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top:0pt;height:12pt;width:17.5pt;mso-position-horizontal:center;mso-position-horizontal-relative:margin;z-index:251678720;mso-width-relative:page;mso-height-relative:page;" filled="f" stroked="f" coordsize="21600,21600" o:gfxdata="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zp1E+0wAAAAMBAAAPAAAAAAAAAAEAIAAAACIA&#10;AABkcnMvZG93bnJldi54bWxQSwECFAAUAAAACACHTuJAwBPsMA4CAAAIBAAADgAAAAAAAAABACAA&#10;AAAiAQAAZHJzL2Uyb0RvYy54bWxQSwUGAAAAAAYABgBZAQAAogUAAAAA&#10;">
              <v:fill on="f" focussize="0,0"/>
              <v:stroke on="f"/>
              <v:imagedata o:title=""/>
              <o:lock v:ext="edit" aspectratio="f"/>
              <v:textbox inset="0mm,0mm,0mm,0mm">
                <w:txbxContent>
                  <w:p>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17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222250" cy="1524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222250" cy="152400"/>
                      </a:xfrm>
                      <a:prstGeom prst="rect">
                        <a:avLst/>
                      </a:prstGeom>
                      <a:noFill/>
                      <a:ln>
                        <a:noFill/>
                      </a:ln>
                    </wps:spPr>
                    <wps:txbx>
                      <w:txbxContent>
                        <w:p>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8</w:t>
                          </w:r>
                          <w:r>
                            <w:fldChar w:fldCharType="end"/>
                          </w:r>
                        </w:p>
                      </w:txbxContent>
                    </wps:txbx>
                    <wps:bodyPr lIns="0" tIns="0" rIns="0" bIns="0" upright="1"/>
                  </wps:wsp>
                </a:graphicData>
              </a:graphic>
            </wp:anchor>
          </w:drawing>
        </mc:Choice>
        <mc:Fallback>
          <w:pict>
            <v:shape id="_x0000_s1026" o:spid="_x0000_s1026" o:spt="202" type="#_x0000_t202" style="position:absolute;left:0pt;margin-top:0pt;height:12pt;width:17.5pt;mso-position-horizontal:center;mso-position-horizontal-relative:margin;z-index:251677696;mso-width-relative:page;mso-height-relative:page;" filled="f" stroked="f" coordsize="21600,21600" o:gfxdata="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c6dRPtMAAAADAQAADwAAAAAAAAABACAAAAAiAAAAZHJzL2Rvd25yZXYueG1sUEsBAhQAFAAAAAgA&#10;h07iQA62sJG4AQAAcQMAAA4AAAAAAAAAAQAgAAAAIgEAAGRycy9lMm9Eb2MueG1sUEsFBgAAAAAG&#10;AAYAWQEAAEwFAAAAAA==&#10;">
              <v:fill on="f" focussize="0,0"/>
              <v:stroke on="f"/>
              <v:imagedata o:title=""/>
              <o:lock v:ext="edit" aspectratio="f"/>
              <v:textbox inset="0mm,0mm,0mm,0mm">
                <w:txbxContent>
                  <w:p>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95" name="文本框 3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inorHAnsi" w:hAnsiTheme="minorHAnsi" w:eastAsiaTheme="minorEastAsia" w:cstheme="minorBidi"/>
                              <w:kern w:val="2"/>
                              <w:sz w:val="21"/>
                              <w:szCs w:val="24"/>
                              <w:lang w:val="en-US" w:eastAsia="zh-CN" w:bidi="ar-SA"/>
                            </w:rPr>
                            <w:id w:val="-841780154"/>
                          </w:sdtPr>
                          <w:sdtEndPr>
                            <w:rPr>
                              <w:rFonts w:asciiTheme="minorHAnsi" w:hAnsiTheme="minorHAnsi" w:eastAsiaTheme="minorEastAsia" w:cstheme="minorBidi"/>
                              <w:kern w:val="2"/>
                              <w:sz w:val="21"/>
                              <w:szCs w:val="24"/>
                              <w:lang w:val="en-US" w:eastAsia="zh-CN" w:bidi="ar-SA"/>
                            </w:rPr>
                          </w:sdtEndPr>
                          <w:sdtContent>
                            <w:p>
                              <w:pPr>
                                <w:pStyle w:val="6"/>
                                <w:jc w:val="center"/>
                              </w:pPr>
                              <w:r>
                                <w:fldChar w:fldCharType="begin"/>
                              </w:r>
                              <w:r>
                                <w:instrText xml:space="preserve">PAGE   \* MERGEFORMAT</w:instrText>
                              </w:r>
                              <w:r>
                                <w:fldChar w:fldCharType="separate"/>
                              </w:r>
                              <w:r>
                                <w:rPr>
                                  <w:lang w:val="zh-CN"/>
                                </w:rPr>
                                <w:t>2</w:t>
                              </w:r>
                              <w:r>
                                <w:fldChar w:fldCharType="end"/>
                              </w:r>
                            </w:p>
                          </w:sdtContent>
                        </w:sdt>
                        <w:p>
                          <w:pPr>
                            <w:pStyle w:val="2"/>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vXTLqDUCAABnBAAADgAAAAAAAAABACAAAAAfAQAAZHJzL2Uyb0RvYy54bWxQ&#10;SwUGAAAAAAYABgBZAQAAxgUAAAAA&#10;">
              <v:fill on="f" focussize="0,0"/>
              <v:stroke on="f" weight="0.5pt"/>
              <v:imagedata o:title=""/>
              <o:lock v:ext="edit" aspectratio="f"/>
              <v:textbox inset="0mm,0mm,0mm,0mm" style="mso-fit-shape-to-text:t;">
                <w:txbxContent>
                  <w:sdt>
                    <w:sdtPr>
                      <w:rPr>
                        <w:rFonts w:asciiTheme="minorHAnsi" w:hAnsiTheme="minorHAnsi" w:eastAsiaTheme="minorEastAsia" w:cstheme="minorBidi"/>
                        <w:kern w:val="2"/>
                        <w:sz w:val="21"/>
                        <w:szCs w:val="24"/>
                        <w:lang w:val="en-US" w:eastAsia="zh-CN" w:bidi="ar-SA"/>
                      </w:rPr>
                      <w:id w:val="-841780154"/>
                    </w:sdtPr>
                    <w:sdtEndPr>
                      <w:rPr>
                        <w:rFonts w:asciiTheme="minorHAnsi" w:hAnsiTheme="minorHAnsi" w:eastAsiaTheme="minorEastAsia" w:cstheme="minorBidi"/>
                        <w:kern w:val="2"/>
                        <w:sz w:val="21"/>
                        <w:szCs w:val="24"/>
                        <w:lang w:val="en-US" w:eastAsia="zh-CN" w:bidi="ar-SA"/>
                      </w:rPr>
                    </w:sdtEndPr>
                    <w:sdtContent>
                      <w:p>
                        <w:pPr>
                          <w:pStyle w:val="6"/>
                          <w:jc w:val="center"/>
                        </w:pPr>
                        <w:r>
                          <w:fldChar w:fldCharType="begin"/>
                        </w:r>
                        <w:r>
                          <w:instrText xml:space="preserve">PAGE   \* MERGEFORMAT</w:instrText>
                        </w:r>
                        <w:r>
                          <w:fldChar w:fldCharType="separate"/>
                        </w:r>
                        <w:r>
                          <w:rPr>
                            <w:lang w:val="zh-CN"/>
                          </w:rPr>
                          <w:t>2</w:t>
                        </w:r>
                        <w:r>
                          <w:fldChar w:fldCharType="end"/>
                        </w:r>
                      </w:p>
                    </w:sdtContent>
                  </w:sdt>
                  <w:p>
                    <w:pPr>
                      <w:pStyle w:val="2"/>
                    </w:pPr>
                  </w:p>
                </w:txbxContent>
              </v:textbox>
            </v:shape>
          </w:pict>
        </mc:Fallback>
      </mc:AlternateContent>
    </w:r>
  </w:p>
  <w:p>
    <w:pPr>
      <w:pStyle w:val="6"/>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96" name="文本框 39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inorHAnsi" w:hAnsiTheme="minorHAnsi" w:eastAsiaTheme="minorEastAsia" w:cstheme="minorBidi"/>
                              <w:kern w:val="2"/>
                              <w:sz w:val="21"/>
                              <w:szCs w:val="24"/>
                              <w:lang w:val="en-US" w:eastAsia="zh-CN" w:bidi="ar-SA"/>
                            </w:rPr>
                            <w:id w:val="353390372"/>
                          </w:sdtPr>
                          <w:sdtEndPr>
                            <w:rPr>
                              <w:rFonts w:asciiTheme="minorHAnsi" w:hAnsiTheme="minorHAnsi" w:eastAsiaTheme="minorEastAsia" w:cstheme="minorBidi"/>
                              <w:kern w:val="2"/>
                              <w:sz w:val="21"/>
                              <w:szCs w:val="24"/>
                              <w:lang w:val="en-US" w:eastAsia="zh-CN" w:bidi="ar-SA"/>
                            </w:rPr>
                          </w:sdtEndPr>
                          <w:sdtContent>
                            <w:p>
                              <w:pPr>
                                <w:pStyle w:val="6"/>
                                <w:jc w:val="center"/>
                              </w:pPr>
                              <w:r>
                                <w:fldChar w:fldCharType="begin"/>
                              </w:r>
                              <w:r>
                                <w:instrText xml:space="preserve">PAGE   \* MERGEFORMAT</w:instrText>
                              </w:r>
                              <w:r>
                                <w:fldChar w:fldCharType="separate"/>
                              </w:r>
                              <w:r>
                                <w:rPr>
                                  <w:lang w:val="zh-CN"/>
                                </w:rPr>
                                <w:t>2</w:t>
                              </w:r>
                              <w:r>
                                <w:fldChar w:fldCharType="end"/>
                              </w:r>
                            </w:p>
                          </w:sdtContent>
                        </w:sdt>
                        <w:p>
                          <w:pPr>
                            <w:pStyle w:val="2"/>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CB6hlNAIAAGcEAAAOAAAAAAAAAAEAIAAAAB8BAABkcnMvZTJvRG9jLnhtbFBL&#10;BQYAAAAABgAGAFkBAADFBQAAAAA=&#10;">
              <v:fill on="f" focussize="0,0"/>
              <v:stroke on="f" weight="0.5pt"/>
              <v:imagedata o:title=""/>
              <o:lock v:ext="edit" aspectratio="f"/>
              <v:textbox inset="0mm,0mm,0mm,0mm" style="mso-fit-shape-to-text:t;">
                <w:txbxContent>
                  <w:sdt>
                    <w:sdtPr>
                      <w:rPr>
                        <w:rFonts w:asciiTheme="minorHAnsi" w:hAnsiTheme="minorHAnsi" w:eastAsiaTheme="minorEastAsia" w:cstheme="minorBidi"/>
                        <w:kern w:val="2"/>
                        <w:sz w:val="21"/>
                        <w:szCs w:val="24"/>
                        <w:lang w:val="en-US" w:eastAsia="zh-CN" w:bidi="ar-SA"/>
                      </w:rPr>
                      <w:id w:val="353390372"/>
                    </w:sdtPr>
                    <w:sdtEndPr>
                      <w:rPr>
                        <w:rFonts w:asciiTheme="minorHAnsi" w:hAnsiTheme="minorHAnsi" w:eastAsiaTheme="minorEastAsia" w:cstheme="minorBidi"/>
                        <w:kern w:val="2"/>
                        <w:sz w:val="21"/>
                        <w:szCs w:val="24"/>
                        <w:lang w:val="en-US" w:eastAsia="zh-CN" w:bidi="ar-SA"/>
                      </w:rPr>
                    </w:sdtEndPr>
                    <w:sdtContent>
                      <w:p>
                        <w:pPr>
                          <w:pStyle w:val="6"/>
                          <w:jc w:val="center"/>
                        </w:pPr>
                        <w:r>
                          <w:fldChar w:fldCharType="begin"/>
                        </w:r>
                        <w:r>
                          <w:instrText xml:space="preserve">PAGE   \* MERGEFORMAT</w:instrText>
                        </w:r>
                        <w:r>
                          <w:fldChar w:fldCharType="separate"/>
                        </w:r>
                        <w:r>
                          <w:rPr>
                            <w:lang w:val="zh-CN"/>
                          </w:rPr>
                          <w:t>2</w:t>
                        </w:r>
                        <w:r>
                          <w:fldChar w:fldCharType="end"/>
                        </w:r>
                      </w:p>
                    </w:sdtContent>
                  </w:sdt>
                  <w:p>
                    <w:pPr>
                      <w:pStyle w:val="2"/>
                    </w:pPr>
                  </w:p>
                </w:txbxContent>
              </v:textbox>
            </v:shape>
          </w:pict>
        </mc:Fallback>
      </mc:AlternateContent>
    </w:r>
  </w:p>
  <w:p>
    <w:pPr>
      <w:pStyle w:val="6"/>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222250" cy="1524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222250" cy="152400"/>
                      </a:xfrm>
                      <a:prstGeom prst="rect">
                        <a:avLst/>
                      </a:prstGeom>
                      <a:noFill/>
                      <a:ln>
                        <a:noFill/>
                      </a:ln>
                    </wps:spPr>
                    <wps:txbx>
                      <w:txbxContent>
                        <w:p>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8</w:t>
                          </w:r>
                          <w:r>
                            <w:fldChar w:fldCharType="end"/>
                          </w:r>
                        </w:p>
                      </w:txbxContent>
                    </wps:txbx>
                    <wps:bodyPr lIns="0" tIns="0" rIns="0" bIns="0" upright="1"/>
                  </wps:wsp>
                </a:graphicData>
              </a:graphic>
            </wp:anchor>
          </w:drawing>
        </mc:Choice>
        <mc:Fallback>
          <w:pict>
            <v:shape id="_x0000_s1026" o:spid="_x0000_s1026" o:spt="202" type="#_x0000_t202" style="position:absolute;left:0pt;margin-top:0pt;height:12pt;width:17.5pt;mso-position-horizontal:center;mso-position-horizontal-relative:margin;z-index:251681792;mso-width-relative:page;mso-height-relative:page;" filled="f" stroked="f" coordsize="21600,21600" o:gfxdata="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HOnUT7TAAAAAwEAAA8AAAAAAAAAAQAgAAAAIgAAAGRycy9kb3ducmV2LnhtbFBLAQIUABQAAAAI&#10;AIdO4kD7R5kyuQEAAHEDAAAOAAAAAAAAAAEAIAAAACIBAABkcnMvZTJvRG9jLnhtbFBLBQYAAAAA&#10;BgAGAFkBAABNBQAAAAA=&#10;">
              <v:fill on="f" focussize="0,0"/>
              <v:stroke on="f"/>
              <v:imagedata o:title=""/>
              <o:lock v:ext="edit" aspectratio="f"/>
              <v:textbox inset="0mm,0mm,0mm,0mm">
                <w:txbxContent>
                  <w:p>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8</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2250" cy="1524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222250" cy="152400"/>
                      </a:xfrm>
                      <a:prstGeom prst="rect">
                        <a:avLst/>
                      </a:prstGeom>
                      <a:noFill/>
                      <a:ln>
                        <a:noFill/>
                      </a:ln>
                    </wps:spPr>
                    <wps:txbx>
                      <w:txbxContent>
                        <w:p>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8</w:t>
                          </w:r>
                          <w:r>
                            <w:fldChar w:fldCharType="end"/>
                          </w:r>
                        </w:p>
                      </w:txbxContent>
                    </wps:txbx>
                    <wps:bodyPr lIns="0" tIns="0" rIns="0" bIns="0" upright="1"/>
                  </wps:wsp>
                </a:graphicData>
              </a:graphic>
            </wp:anchor>
          </w:drawing>
        </mc:Choice>
        <mc:Fallback>
          <w:pict>
            <v:shape id="_x0000_s1026" o:spid="_x0000_s1026" o:spt="202" type="#_x0000_t202" style="position:absolute;left:0pt;margin-top:0pt;height:12pt;width:17.5pt;mso-position-horizontal:center;mso-position-horizontal-relative:margin;z-index:251659264;mso-width-relative:page;mso-height-relative:page;" filled="f" stroked="f" coordsize="21600,21600" o:gfxdata="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HOnUT7TAAAAAwEAAA8AAAAAAAAAAQAgAAAAIgAAAGRycy9kb3ducmV2LnhtbFBLAQIUABQAAAAI&#10;AIdO4kA2Dfg8uQEAAHMDAAAOAAAAAAAAAAEAIAAAACIBAABkcnMvZTJvRG9jLnhtbFBLBQYAAAAA&#10;BgAGAFkBAABNBQAAAAA=&#10;">
              <v:fill on="f" focussize="0,0"/>
              <v:stroke on="f"/>
              <v:imagedata o:title=""/>
              <o:lock v:ext="edit" aspectratio="f"/>
              <v:textbox inset="0mm,0mm,0mm,0mm">
                <w:txbxContent>
                  <w:p>
                    <w:pPr>
                      <w:spacing w:before="12"/>
                      <w:ind w:left="40"/>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8</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4CBA91"/>
    <w:multiLevelType w:val="multilevel"/>
    <w:tmpl w:val="E54CBA91"/>
    <w:lvl w:ilvl="0" w:tentative="0">
      <w:start w:val="2"/>
      <w:numFmt w:val="bullet"/>
      <w:lvlText w:val="-"/>
      <w:lvlJc w:val="left"/>
      <w:pPr>
        <w:ind w:left="360" w:hanging="360"/>
      </w:pPr>
      <w:rPr>
        <w:rFonts w:hint="eastAsia" w:ascii="仿宋" w:hAnsi="仿宋" w:eastAsia="仿宋" w:cs="仿宋"/>
      </w:rPr>
    </w:lvl>
    <w:lvl w:ilvl="1" w:tentative="0">
      <w:start w:val="1"/>
      <w:numFmt w:val="bullet"/>
      <w:lvlText w:val=""/>
      <w:lvlJc w:val="left"/>
      <w:pPr>
        <w:ind w:left="840" w:hanging="420"/>
      </w:pPr>
      <w:rPr>
        <w:rFonts w:hint="default" w:ascii="Wingdings" w:hAnsi="Wingdings" w:cs="Wingdings"/>
      </w:rPr>
    </w:lvl>
    <w:lvl w:ilvl="2" w:tentative="0">
      <w:start w:val="1"/>
      <w:numFmt w:val="bullet"/>
      <w:lvlText w:val=""/>
      <w:lvlJc w:val="left"/>
      <w:pPr>
        <w:ind w:left="1260" w:hanging="420"/>
      </w:pPr>
      <w:rPr>
        <w:rFonts w:hint="default" w:ascii="Wingdings" w:hAnsi="Wingdings" w:cs="Wingdings"/>
      </w:rPr>
    </w:lvl>
    <w:lvl w:ilvl="3" w:tentative="0">
      <w:start w:val="1"/>
      <w:numFmt w:val="bullet"/>
      <w:lvlText w:val=""/>
      <w:lvlJc w:val="left"/>
      <w:pPr>
        <w:ind w:left="1680" w:hanging="420"/>
      </w:pPr>
      <w:rPr>
        <w:rFonts w:hint="default" w:ascii="Wingdings" w:hAnsi="Wingdings" w:cs="Wingdings"/>
      </w:rPr>
    </w:lvl>
    <w:lvl w:ilvl="4" w:tentative="0">
      <w:start w:val="1"/>
      <w:numFmt w:val="bullet"/>
      <w:lvlText w:val=""/>
      <w:lvlJc w:val="left"/>
      <w:pPr>
        <w:ind w:left="2100" w:hanging="420"/>
      </w:pPr>
      <w:rPr>
        <w:rFonts w:hint="default" w:ascii="Wingdings" w:hAnsi="Wingdings" w:cs="Wingdings"/>
      </w:rPr>
    </w:lvl>
    <w:lvl w:ilvl="5" w:tentative="0">
      <w:start w:val="1"/>
      <w:numFmt w:val="bullet"/>
      <w:lvlText w:val=""/>
      <w:lvlJc w:val="left"/>
      <w:pPr>
        <w:ind w:left="2520" w:hanging="420"/>
      </w:pPr>
      <w:rPr>
        <w:rFonts w:hint="default" w:ascii="Wingdings" w:hAnsi="Wingdings" w:cs="Wingdings"/>
      </w:rPr>
    </w:lvl>
    <w:lvl w:ilvl="6" w:tentative="0">
      <w:start w:val="1"/>
      <w:numFmt w:val="bullet"/>
      <w:lvlText w:val=""/>
      <w:lvlJc w:val="left"/>
      <w:pPr>
        <w:ind w:left="2940" w:hanging="420"/>
      </w:pPr>
      <w:rPr>
        <w:rFonts w:hint="default" w:ascii="Wingdings" w:hAnsi="Wingdings" w:cs="Wingdings"/>
      </w:rPr>
    </w:lvl>
    <w:lvl w:ilvl="7" w:tentative="0">
      <w:start w:val="1"/>
      <w:numFmt w:val="bullet"/>
      <w:lvlText w:val=""/>
      <w:lvlJc w:val="left"/>
      <w:pPr>
        <w:ind w:left="3360" w:hanging="420"/>
      </w:pPr>
      <w:rPr>
        <w:rFonts w:hint="default" w:ascii="Wingdings" w:hAnsi="Wingdings" w:cs="Wingdings"/>
      </w:rPr>
    </w:lvl>
    <w:lvl w:ilvl="8" w:tentative="0">
      <w:start w:val="1"/>
      <w:numFmt w:val="bullet"/>
      <w:lvlText w:val=""/>
      <w:lvlJc w:val="left"/>
      <w:pPr>
        <w:ind w:left="3780" w:hanging="420"/>
      </w:pPr>
      <w:rPr>
        <w:rFonts w:hint="default" w:ascii="Wingdings" w:hAnsi="Wingdings" w:cs="Wingdings"/>
      </w:rPr>
    </w:lvl>
  </w:abstractNum>
  <w:abstractNum w:abstractNumId="1">
    <w:nsid w:val="EC865777"/>
    <w:multiLevelType w:val="multilevel"/>
    <w:tmpl w:val="EC865777"/>
    <w:lvl w:ilvl="0" w:tentative="0">
      <w:start w:val="1"/>
      <w:numFmt w:val="chineseCounting"/>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5FDB6F15"/>
    <w:multiLevelType w:val="multilevel"/>
    <w:tmpl w:val="5FDB6F15"/>
    <w:lvl w:ilvl="0" w:tentative="0">
      <w:start w:val="3"/>
      <w:numFmt w:val="chineseCounting"/>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2MDQzNzg2NmQwMjhkNTYwMGQ2Y2Y1NTFiY2Q0MjMifQ=="/>
  </w:docVars>
  <w:rsids>
    <w:rsidRoot w:val="11661143"/>
    <w:rsid w:val="00384421"/>
    <w:rsid w:val="01071464"/>
    <w:rsid w:val="01475F0A"/>
    <w:rsid w:val="01F36FCC"/>
    <w:rsid w:val="021B4775"/>
    <w:rsid w:val="02513F6B"/>
    <w:rsid w:val="02C27747"/>
    <w:rsid w:val="02D212D8"/>
    <w:rsid w:val="02E80AFB"/>
    <w:rsid w:val="030516AD"/>
    <w:rsid w:val="03D70934"/>
    <w:rsid w:val="03EB105D"/>
    <w:rsid w:val="0441122A"/>
    <w:rsid w:val="04544D62"/>
    <w:rsid w:val="0484477C"/>
    <w:rsid w:val="049A4077"/>
    <w:rsid w:val="04EE348D"/>
    <w:rsid w:val="05915B61"/>
    <w:rsid w:val="05C0366A"/>
    <w:rsid w:val="06442CCC"/>
    <w:rsid w:val="0698619F"/>
    <w:rsid w:val="069E3769"/>
    <w:rsid w:val="06AA6352"/>
    <w:rsid w:val="0765098A"/>
    <w:rsid w:val="076B5857"/>
    <w:rsid w:val="085404EC"/>
    <w:rsid w:val="09873648"/>
    <w:rsid w:val="09997139"/>
    <w:rsid w:val="09DD475F"/>
    <w:rsid w:val="0A0B01ED"/>
    <w:rsid w:val="0A647B78"/>
    <w:rsid w:val="0B473FA4"/>
    <w:rsid w:val="0BD66468"/>
    <w:rsid w:val="0C782A07"/>
    <w:rsid w:val="0CEE60C3"/>
    <w:rsid w:val="0D6A09A4"/>
    <w:rsid w:val="0DD8176C"/>
    <w:rsid w:val="0E340CB9"/>
    <w:rsid w:val="0EC71F0D"/>
    <w:rsid w:val="0EFD435B"/>
    <w:rsid w:val="0F5A5D56"/>
    <w:rsid w:val="0F635D9E"/>
    <w:rsid w:val="0F956171"/>
    <w:rsid w:val="100F048B"/>
    <w:rsid w:val="105E4880"/>
    <w:rsid w:val="1062260D"/>
    <w:rsid w:val="10BE7925"/>
    <w:rsid w:val="10D42FF3"/>
    <w:rsid w:val="110B2983"/>
    <w:rsid w:val="11345E75"/>
    <w:rsid w:val="11661143"/>
    <w:rsid w:val="120862DC"/>
    <w:rsid w:val="12463861"/>
    <w:rsid w:val="129272BC"/>
    <w:rsid w:val="12E27C00"/>
    <w:rsid w:val="1381624B"/>
    <w:rsid w:val="13C7475D"/>
    <w:rsid w:val="14171500"/>
    <w:rsid w:val="14353475"/>
    <w:rsid w:val="145C3ADA"/>
    <w:rsid w:val="148C3C1A"/>
    <w:rsid w:val="14B338CD"/>
    <w:rsid w:val="14C645B6"/>
    <w:rsid w:val="14D656DC"/>
    <w:rsid w:val="151A6114"/>
    <w:rsid w:val="157055AF"/>
    <w:rsid w:val="15883A78"/>
    <w:rsid w:val="15951F88"/>
    <w:rsid w:val="16FE3FF2"/>
    <w:rsid w:val="17620A24"/>
    <w:rsid w:val="177E7494"/>
    <w:rsid w:val="17A40811"/>
    <w:rsid w:val="18B1316E"/>
    <w:rsid w:val="19195BDF"/>
    <w:rsid w:val="19853E06"/>
    <w:rsid w:val="198A5DB3"/>
    <w:rsid w:val="19B76F81"/>
    <w:rsid w:val="19BD0A69"/>
    <w:rsid w:val="1AA9565B"/>
    <w:rsid w:val="1AF24BE0"/>
    <w:rsid w:val="1B1E4D2C"/>
    <w:rsid w:val="1C6430ED"/>
    <w:rsid w:val="1D071359"/>
    <w:rsid w:val="1D0E1F5C"/>
    <w:rsid w:val="1D951428"/>
    <w:rsid w:val="1E123A4D"/>
    <w:rsid w:val="1E615546"/>
    <w:rsid w:val="1EA51587"/>
    <w:rsid w:val="1EB11D11"/>
    <w:rsid w:val="1F6367C1"/>
    <w:rsid w:val="1FBC7140"/>
    <w:rsid w:val="1FF40C81"/>
    <w:rsid w:val="1FFF6285"/>
    <w:rsid w:val="20DA089D"/>
    <w:rsid w:val="212456F9"/>
    <w:rsid w:val="21864CAA"/>
    <w:rsid w:val="21D2413D"/>
    <w:rsid w:val="22077ED1"/>
    <w:rsid w:val="22270EF8"/>
    <w:rsid w:val="226715E5"/>
    <w:rsid w:val="22B45EAC"/>
    <w:rsid w:val="23721DF1"/>
    <w:rsid w:val="237245AC"/>
    <w:rsid w:val="240510B5"/>
    <w:rsid w:val="24280BAB"/>
    <w:rsid w:val="24AC22B8"/>
    <w:rsid w:val="24F95B80"/>
    <w:rsid w:val="2525748C"/>
    <w:rsid w:val="263A497A"/>
    <w:rsid w:val="2670194D"/>
    <w:rsid w:val="26D7285C"/>
    <w:rsid w:val="2736169B"/>
    <w:rsid w:val="27667A4F"/>
    <w:rsid w:val="278C46A8"/>
    <w:rsid w:val="278D78E5"/>
    <w:rsid w:val="279B3649"/>
    <w:rsid w:val="27B32BD6"/>
    <w:rsid w:val="283D06F2"/>
    <w:rsid w:val="299A41C5"/>
    <w:rsid w:val="29B816E7"/>
    <w:rsid w:val="29F90C79"/>
    <w:rsid w:val="2A080346"/>
    <w:rsid w:val="2A345FD3"/>
    <w:rsid w:val="2BED4839"/>
    <w:rsid w:val="2C225A99"/>
    <w:rsid w:val="2CC969F8"/>
    <w:rsid w:val="2D1C76E0"/>
    <w:rsid w:val="2D3E2F42"/>
    <w:rsid w:val="2D5506F1"/>
    <w:rsid w:val="2E083B0E"/>
    <w:rsid w:val="2E147329"/>
    <w:rsid w:val="2E312239"/>
    <w:rsid w:val="2E446517"/>
    <w:rsid w:val="2EB06BC3"/>
    <w:rsid w:val="2EBF00B3"/>
    <w:rsid w:val="2EDA186F"/>
    <w:rsid w:val="2F1403FE"/>
    <w:rsid w:val="2F4B39F9"/>
    <w:rsid w:val="30502C9F"/>
    <w:rsid w:val="30B33291"/>
    <w:rsid w:val="30D60966"/>
    <w:rsid w:val="30FC7C33"/>
    <w:rsid w:val="31CA0B23"/>
    <w:rsid w:val="32007960"/>
    <w:rsid w:val="321026BD"/>
    <w:rsid w:val="32291552"/>
    <w:rsid w:val="32D344F8"/>
    <w:rsid w:val="33683631"/>
    <w:rsid w:val="33EB11AA"/>
    <w:rsid w:val="34A16E0A"/>
    <w:rsid w:val="34A653F2"/>
    <w:rsid w:val="350B5E00"/>
    <w:rsid w:val="3566572C"/>
    <w:rsid w:val="35A6440A"/>
    <w:rsid w:val="36166BFA"/>
    <w:rsid w:val="363E31B3"/>
    <w:rsid w:val="36D13079"/>
    <w:rsid w:val="36F4716B"/>
    <w:rsid w:val="37335AE2"/>
    <w:rsid w:val="37FF5930"/>
    <w:rsid w:val="384C395E"/>
    <w:rsid w:val="38BE0601"/>
    <w:rsid w:val="38ED5EE9"/>
    <w:rsid w:val="390D0E2C"/>
    <w:rsid w:val="393D3264"/>
    <w:rsid w:val="39C52349"/>
    <w:rsid w:val="3B1D68BB"/>
    <w:rsid w:val="3B264F8D"/>
    <w:rsid w:val="3B2F6687"/>
    <w:rsid w:val="3BF54581"/>
    <w:rsid w:val="3CC51AAC"/>
    <w:rsid w:val="3D1944C0"/>
    <w:rsid w:val="3EC23602"/>
    <w:rsid w:val="3F0A537A"/>
    <w:rsid w:val="3F2B709E"/>
    <w:rsid w:val="3F3348D1"/>
    <w:rsid w:val="3FCA6F6A"/>
    <w:rsid w:val="40B351AB"/>
    <w:rsid w:val="40F9018D"/>
    <w:rsid w:val="418920F9"/>
    <w:rsid w:val="41AA2E44"/>
    <w:rsid w:val="41B4453B"/>
    <w:rsid w:val="42B775BD"/>
    <w:rsid w:val="42CA4070"/>
    <w:rsid w:val="42FF4ACA"/>
    <w:rsid w:val="43580B32"/>
    <w:rsid w:val="438C1570"/>
    <w:rsid w:val="43AF5DB6"/>
    <w:rsid w:val="43B12C15"/>
    <w:rsid w:val="43D768E8"/>
    <w:rsid w:val="43F72D2F"/>
    <w:rsid w:val="447003A0"/>
    <w:rsid w:val="44F93B72"/>
    <w:rsid w:val="45025018"/>
    <w:rsid w:val="456A706A"/>
    <w:rsid w:val="46625A9C"/>
    <w:rsid w:val="469352E9"/>
    <w:rsid w:val="472A713C"/>
    <w:rsid w:val="474C2989"/>
    <w:rsid w:val="47AE1DDE"/>
    <w:rsid w:val="47B769CB"/>
    <w:rsid w:val="489A4906"/>
    <w:rsid w:val="489D725F"/>
    <w:rsid w:val="490354A4"/>
    <w:rsid w:val="49BB5BEF"/>
    <w:rsid w:val="49DA2E8F"/>
    <w:rsid w:val="4A474F52"/>
    <w:rsid w:val="4AFF5FAF"/>
    <w:rsid w:val="4B185F0E"/>
    <w:rsid w:val="4B265A18"/>
    <w:rsid w:val="4B68207B"/>
    <w:rsid w:val="4BAD77B9"/>
    <w:rsid w:val="4BC0497F"/>
    <w:rsid w:val="4C1E1343"/>
    <w:rsid w:val="4C9B65E2"/>
    <w:rsid w:val="4DCA5C13"/>
    <w:rsid w:val="4DD94895"/>
    <w:rsid w:val="4DF03E97"/>
    <w:rsid w:val="4EAE074F"/>
    <w:rsid w:val="4ED33180"/>
    <w:rsid w:val="4F4A531F"/>
    <w:rsid w:val="4F9273F2"/>
    <w:rsid w:val="4F9B43F2"/>
    <w:rsid w:val="4FA62E9D"/>
    <w:rsid w:val="4FF754A7"/>
    <w:rsid w:val="4FF95C82"/>
    <w:rsid w:val="5001570E"/>
    <w:rsid w:val="50451D73"/>
    <w:rsid w:val="50E46C80"/>
    <w:rsid w:val="51816688"/>
    <w:rsid w:val="51890380"/>
    <w:rsid w:val="51985E13"/>
    <w:rsid w:val="51A22377"/>
    <w:rsid w:val="51ED3AED"/>
    <w:rsid w:val="524D7211"/>
    <w:rsid w:val="5265185C"/>
    <w:rsid w:val="52E5060D"/>
    <w:rsid w:val="53005E62"/>
    <w:rsid w:val="53400F13"/>
    <w:rsid w:val="536F43D9"/>
    <w:rsid w:val="539E4DF3"/>
    <w:rsid w:val="541761BF"/>
    <w:rsid w:val="541924BC"/>
    <w:rsid w:val="54446DEC"/>
    <w:rsid w:val="548B440F"/>
    <w:rsid w:val="54AF43A2"/>
    <w:rsid w:val="54D839E0"/>
    <w:rsid w:val="54F07AB2"/>
    <w:rsid w:val="559433C9"/>
    <w:rsid w:val="55DD1CC8"/>
    <w:rsid w:val="569972B8"/>
    <w:rsid w:val="56EA7B13"/>
    <w:rsid w:val="58617830"/>
    <w:rsid w:val="58F408FE"/>
    <w:rsid w:val="59B2243E"/>
    <w:rsid w:val="59C83A10"/>
    <w:rsid w:val="59D6437F"/>
    <w:rsid w:val="59DE60BF"/>
    <w:rsid w:val="5A0114F0"/>
    <w:rsid w:val="5A3B11C6"/>
    <w:rsid w:val="5A7205CA"/>
    <w:rsid w:val="5A99726A"/>
    <w:rsid w:val="5B1A61C4"/>
    <w:rsid w:val="5B256ABF"/>
    <w:rsid w:val="5B435A44"/>
    <w:rsid w:val="5B4B66A7"/>
    <w:rsid w:val="5BCD355F"/>
    <w:rsid w:val="5C1D6295"/>
    <w:rsid w:val="5CF81969"/>
    <w:rsid w:val="5CFC27DD"/>
    <w:rsid w:val="5D055BB6"/>
    <w:rsid w:val="5D0B433F"/>
    <w:rsid w:val="5D495CFE"/>
    <w:rsid w:val="5D8A2276"/>
    <w:rsid w:val="5E4F64AE"/>
    <w:rsid w:val="5E8F1076"/>
    <w:rsid w:val="5EEE6219"/>
    <w:rsid w:val="5FD71279"/>
    <w:rsid w:val="5FF84C06"/>
    <w:rsid w:val="61267D0F"/>
    <w:rsid w:val="6149728C"/>
    <w:rsid w:val="61C86CA3"/>
    <w:rsid w:val="620E0AD4"/>
    <w:rsid w:val="621974FF"/>
    <w:rsid w:val="626340E6"/>
    <w:rsid w:val="626D7F7D"/>
    <w:rsid w:val="62757F11"/>
    <w:rsid w:val="62772423"/>
    <w:rsid w:val="62F25ACE"/>
    <w:rsid w:val="63000B27"/>
    <w:rsid w:val="63575504"/>
    <w:rsid w:val="638E42A4"/>
    <w:rsid w:val="64A7206F"/>
    <w:rsid w:val="64DD38BD"/>
    <w:rsid w:val="64ED10BC"/>
    <w:rsid w:val="64F13A6D"/>
    <w:rsid w:val="66A760BA"/>
    <w:rsid w:val="67EB1E5D"/>
    <w:rsid w:val="67F023E6"/>
    <w:rsid w:val="67F95B26"/>
    <w:rsid w:val="67FE6CDF"/>
    <w:rsid w:val="68C70900"/>
    <w:rsid w:val="69823BDB"/>
    <w:rsid w:val="69B62668"/>
    <w:rsid w:val="69D529A5"/>
    <w:rsid w:val="69D62568"/>
    <w:rsid w:val="6A2F2CCD"/>
    <w:rsid w:val="6ADD780F"/>
    <w:rsid w:val="6B2A30BC"/>
    <w:rsid w:val="6B446834"/>
    <w:rsid w:val="6B832A1C"/>
    <w:rsid w:val="6B8A4FC9"/>
    <w:rsid w:val="6BA75B7B"/>
    <w:rsid w:val="6C2D6302"/>
    <w:rsid w:val="6C56268E"/>
    <w:rsid w:val="6C933351"/>
    <w:rsid w:val="6D991037"/>
    <w:rsid w:val="6DE50BDD"/>
    <w:rsid w:val="6E5D3C22"/>
    <w:rsid w:val="6E7464A0"/>
    <w:rsid w:val="6EC40327"/>
    <w:rsid w:val="6EDC6F80"/>
    <w:rsid w:val="6EE91529"/>
    <w:rsid w:val="6EF528DD"/>
    <w:rsid w:val="6F6E2C8D"/>
    <w:rsid w:val="6F8613CB"/>
    <w:rsid w:val="6F9C351D"/>
    <w:rsid w:val="6F9C3773"/>
    <w:rsid w:val="70290A42"/>
    <w:rsid w:val="704C53E2"/>
    <w:rsid w:val="70861B6B"/>
    <w:rsid w:val="70FE623D"/>
    <w:rsid w:val="71553081"/>
    <w:rsid w:val="715D227F"/>
    <w:rsid w:val="715E4298"/>
    <w:rsid w:val="717C2E0B"/>
    <w:rsid w:val="71912D05"/>
    <w:rsid w:val="7200274C"/>
    <w:rsid w:val="72C13ADE"/>
    <w:rsid w:val="730257DC"/>
    <w:rsid w:val="732072E7"/>
    <w:rsid w:val="73834A99"/>
    <w:rsid w:val="73AB7D4A"/>
    <w:rsid w:val="73FF76A9"/>
    <w:rsid w:val="74330E46"/>
    <w:rsid w:val="74DB4EF0"/>
    <w:rsid w:val="75E83217"/>
    <w:rsid w:val="76200A04"/>
    <w:rsid w:val="76231A17"/>
    <w:rsid w:val="762331BE"/>
    <w:rsid w:val="76701911"/>
    <w:rsid w:val="76AD4842"/>
    <w:rsid w:val="77B53CDF"/>
    <w:rsid w:val="780A0B17"/>
    <w:rsid w:val="783A15BD"/>
    <w:rsid w:val="79297A7E"/>
    <w:rsid w:val="798E2128"/>
    <w:rsid w:val="79E85CDC"/>
    <w:rsid w:val="7A1C7585"/>
    <w:rsid w:val="7B8E6AE6"/>
    <w:rsid w:val="7C2023E0"/>
    <w:rsid w:val="7C583990"/>
    <w:rsid w:val="7C707E7B"/>
    <w:rsid w:val="7C7B700A"/>
    <w:rsid w:val="7CD362B1"/>
    <w:rsid w:val="7D231EC9"/>
    <w:rsid w:val="7D5D253D"/>
    <w:rsid w:val="7E3F39F1"/>
    <w:rsid w:val="7E880E0B"/>
    <w:rsid w:val="7E9957F7"/>
    <w:rsid w:val="7EF84FD8"/>
    <w:rsid w:val="7F0709B3"/>
    <w:rsid w:val="7F8F4309"/>
    <w:rsid w:val="7F9D7AC4"/>
    <w:rsid w:val="7FAD7032"/>
    <w:rsid w:val="7FFA61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11"/>
    <w:qFormat/>
    <w:uiPriority w:val="0"/>
    <w:pPr>
      <w:keepNext/>
      <w:keepLines/>
      <w:spacing w:before="340" w:beforeLines="0" w:beforeAutospacing="0" w:after="330" w:afterLines="0" w:afterAutospacing="0" w:line="570" w:lineRule="exact"/>
      <w:jc w:val="left"/>
      <w:outlineLvl w:val="0"/>
    </w:pPr>
    <w:rPr>
      <w:rFonts w:eastAsia="方正小标宋简体" w:asciiTheme="minorAscii" w:hAnsiTheme="minorAscii"/>
      <w:b/>
      <w:kern w:val="44"/>
      <w:sz w:val="44"/>
    </w:rPr>
  </w:style>
  <w:style w:type="paragraph" w:styleId="4">
    <w:name w:val="heading 2"/>
    <w:basedOn w:val="1"/>
    <w:next w:val="1"/>
    <w:link w:val="12"/>
    <w:semiHidden/>
    <w:unhideWhenUsed/>
    <w:qFormat/>
    <w:uiPriority w:val="0"/>
    <w:pPr>
      <w:keepNext/>
      <w:keepLines/>
      <w:spacing w:before="260" w:beforeLines="0" w:beforeAutospacing="0" w:after="260" w:afterLines="0" w:afterAutospacing="0" w:line="413" w:lineRule="auto"/>
      <w:ind w:left="640" w:leftChars="200"/>
      <w:outlineLvl w:val="1"/>
    </w:pPr>
    <w:rPr>
      <w:rFonts w:ascii="Arial" w:hAnsi="Arial" w:eastAsia="黑体"/>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qFormat/>
    <w:uiPriority w:val="1"/>
    <w:pPr>
      <w:widowControl w:val="0"/>
      <w:autoSpaceDE w:val="0"/>
      <w:autoSpaceDN w:val="0"/>
      <w:ind w:left="120" w:firstLine="559"/>
      <w:jc w:val="left"/>
    </w:pPr>
    <w:rPr>
      <w:rFonts w:ascii="仿宋" w:hAnsi="仿宋" w:eastAsia="仿宋" w:cs="仿宋"/>
      <w:kern w:val="0"/>
      <w:sz w:val="28"/>
      <w:szCs w:val="28"/>
      <w:lang w:val="zh-CN" w:eastAsia="zh-CN" w:bidi="zh-CN"/>
    </w:rPr>
  </w:style>
  <w:style w:type="paragraph" w:styleId="5">
    <w:name w:val="annotation text"/>
    <w:basedOn w:val="1"/>
    <w:qFormat/>
    <w:uiPriority w:val="0"/>
    <w:pPr>
      <w:jc w:val="left"/>
    </w:pPr>
  </w:style>
  <w:style w:type="paragraph" w:styleId="6">
    <w:name w:val="footer"/>
    <w:qFormat/>
    <w:uiPriority w:val="99"/>
    <w:pPr>
      <w:widowControl w:val="0"/>
      <w:tabs>
        <w:tab w:val="center" w:pos="4153"/>
        <w:tab w:val="right" w:pos="8306"/>
      </w:tabs>
      <w:snapToGrid w:val="0"/>
      <w:jc w:val="left"/>
    </w:pPr>
    <w:rPr>
      <w:rFonts w:asciiTheme="minorHAnsi" w:hAnsiTheme="minorHAnsi" w:eastAsiaTheme="minorEastAsia" w:cstheme="minorBidi"/>
      <w:kern w:val="2"/>
      <w:sz w:val="18"/>
      <w:szCs w:val="18"/>
      <w:lang w:val="en-US" w:eastAsia="zh-CN" w:bidi="ar-SA"/>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9">
    <w:name w:val="Table Grid"/>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1 Char"/>
    <w:link w:val="3"/>
    <w:qFormat/>
    <w:locked/>
    <w:uiPriority w:val="99"/>
    <w:rPr>
      <w:rFonts w:eastAsia="方正小标宋简体" w:asciiTheme="minorAscii" w:hAnsiTheme="minorAscii"/>
      <w:b/>
      <w:kern w:val="44"/>
      <w:sz w:val="44"/>
    </w:rPr>
  </w:style>
  <w:style w:type="character" w:customStyle="1" w:styleId="12">
    <w:name w:val="标题 2 Char"/>
    <w:link w:val="4"/>
    <w:qFormat/>
    <w:uiPriority w:val="0"/>
    <w:rPr>
      <w:rFonts w:ascii="Arial" w:hAnsi="Arial" w:eastAsia="黑体"/>
      <w:sz w:val="32"/>
    </w:rPr>
  </w:style>
  <w:style w:type="paragraph" w:customStyle="1" w:styleId="13">
    <w:name w:val="列出段落1"/>
    <w:qFormat/>
    <w:uiPriority w:val="1"/>
    <w:pPr>
      <w:widowControl w:val="0"/>
      <w:autoSpaceDE w:val="0"/>
      <w:autoSpaceDN w:val="0"/>
      <w:ind w:left="1602" w:hanging="284"/>
      <w:jc w:val="left"/>
    </w:pPr>
    <w:rPr>
      <w:rFonts w:ascii="仿宋" w:hAnsi="仿宋" w:eastAsia="仿宋" w:cs="仿宋"/>
      <w:kern w:val="0"/>
      <w:sz w:val="22"/>
      <w:szCs w:val="22"/>
      <w:lang w:val="zh-CN" w:eastAsia="zh-CN" w:bidi="zh-CN"/>
    </w:rPr>
  </w:style>
  <w:style w:type="paragraph" w:customStyle="1" w:styleId="14">
    <w:name w:val="Table Paragraph"/>
    <w:qFormat/>
    <w:uiPriority w:val="1"/>
    <w:pPr>
      <w:widowControl w:val="0"/>
      <w:jc w:val="both"/>
    </w:pPr>
    <w:rPr>
      <w:rFonts w:ascii="宋体" w:hAnsi="宋体" w:eastAsia="宋体" w:cs="宋体"/>
      <w:kern w:val="2"/>
      <w:sz w:val="21"/>
      <w:szCs w:val="24"/>
      <w:lang w:val="zh-CN" w:eastAsia="zh-CN" w:bidi="zh-CN"/>
    </w:rPr>
  </w:style>
  <w:style w:type="table" w:customStyle="1" w:styleId="15">
    <w:name w:val="Table Normal"/>
    <w:semiHidden/>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paragraph" w:styleId="16">
    <w:name w:val="List Paragraph"/>
    <w:qFormat/>
    <w:uiPriority w:val="99"/>
    <w:pPr>
      <w:widowControl w:val="0"/>
      <w:ind w:firstLine="420" w:firstLineChars="200"/>
      <w:jc w:val="both"/>
    </w:pPr>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5.jpe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64</Pages>
  <Words>22140</Words>
  <Characters>22729</Characters>
  <Lines>0</Lines>
  <Paragraphs>0</Paragraphs>
  <TotalTime>12</TotalTime>
  <ScaleCrop>false</ScaleCrop>
  <LinksUpToDate>false</LinksUpToDate>
  <CharactersWithSpaces>24437</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2022-10-10T03:04:00Z</dcterms:created>
  <dc:creator>浮生若梦</dc:creator>
  <cp:lastModifiedBy>浮生若梦</cp:lastModifiedBy>
  <cp:lastPrinted>2022-12-08T03:55:00Z</cp:lastPrinted>
  <dcterms:modified xsi:type="dcterms:W3CDTF">2023-02-15T08:55:50Z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30B159C503594A41A08D6CF551140EF4</vt:lpwstr>
  </property>
</Properties>
</file>