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方正小标宋简体" w:eastAsia="方正小标宋简体"/>
          <w:b/>
          <w:color w:val="FF0000"/>
          <w:spacing w:val="80"/>
          <w:sz w:val="92"/>
          <w:szCs w:val="92"/>
          <w:lang w:val="en-US" w:eastAsia="zh-CN"/>
        </w:rPr>
      </w:pPr>
      <w:r>
        <w:rPr>
          <w:rFonts w:hint="eastAsia" w:ascii="方正小标宋简体" w:eastAsia="方正小标宋简体"/>
          <w:b/>
          <w:bCs w:val="0"/>
          <w:color w:val="FF0000"/>
          <w:spacing w:val="0"/>
          <w:sz w:val="72"/>
          <w:szCs w:val="72"/>
        </w:rPr>
        <w:t>北海艺术设计学</w:t>
      </w:r>
      <w:r>
        <w:rPr>
          <w:rFonts w:hint="eastAsia" w:ascii="方正小标宋简体" w:eastAsia="方正小标宋简体"/>
          <w:b/>
          <w:bCs w:val="0"/>
          <w:color w:val="FF0000"/>
          <w:spacing w:val="0"/>
          <w:sz w:val="72"/>
          <w:szCs w:val="72"/>
          <w:lang w:val="en-US" w:eastAsia="zh-CN"/>
        </w:rPr>
        <w:t>院美术学院</w:t>
      </w:r>
    </w:p>
    <w:p>
      <w:pPr>
        <w:jc w:val="center"/>
      </w:pPr>
      <w: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-67945</wp:posOffset>
                </wp:positionH>
                <wp:positionV relativeFrom="paragraph">
                  <wp:posOffset>376555</wp:posOffset>
                </wp:positionV>
                <wp:extent cx="5600700" cy="0"/>
                <wp:effectExtent l="0" t="19050" r="0" b="19050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0070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5.35pt;margin-top:29.65pt;height:0pt;width:441pt;z-index:-251657216;mso-width-relative:page;mso-height-relative:page;" filled="f" stroked="t" coordsize="21600,21600" o:gfxdata="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C2AkDe2gAA&#10;AAkBAAAPAAAAAAAAAAEAIAAAACIAAABkcnMvZG93bnJldi54bWxQSwECFAAUAAAACACHTuJAZi1o&#10;y+MBAACrAwAADgAAAAAAAAABACAAAAApAQAAZHJzL2Uyb0RvYy54bWxQSwUGAAAAAAYABgBZAQAA&#10;fgUAAAAA&#10;">
                <v:fill on="f" focussize="0,0"/>
                <v:stroke weight="3pt" color="#FF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方正仿宋简体" w:hAnsi="Times New Roman" w:eastAsia="方正仿宋简体"/>
          <w:sz w:val="32"/>
          <w:szCs w:val="32"/>
        </w:rPr>
        <w:t>北艺</w:t>
      </w:r>
      <w:r>
        <w:rPr>
          <w:rFonts w:hint="eastAsia" w:ascii="方正仿宋简体" w:hAnsi="Times New Roman" w:eastAsia="方正仿宋简体"/>
          <w:sz w:val="32"/>
          <w:szCs w:val="32"/>
          <w:lang w:val="en-US" w:eastAsia="zh-CN"/>
        </w:rPr>
        <w:t>美术</w:t>
      </w:r>
      <w:r>
        <w:rPr>
          <w:rFonts w:hint="eastAsia" w:ascii="方正仿宋简体" w:eastAsia="方正仿宋简体"/>
          <w:color w:val="000000"/>
          <w:sz w:val="32"/>
          <w:szCs w:val="32"/>
        </w:rPr>
        <w:t>〔2021〕</w:t>
      </w: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20</w:t>
      </w:r>
      <w:r>
        <w:rPr>
          <w:rFonts w:hint="eastAsia" w:ascii="方正仿宋简体" w:hAnsi="Times New Roman" w:eastAsia="方正仿宋简体"/>
          <w:sz w:val="32"/>
          <w:szCs w:val="32"/>
        </w:rPr>
        <w:t>号</w:t>
      </w:r>
    </w:p>
    <w:p/>
    <w:p>
      <w:pPr>
        <w:spacing w:line="570" w:lineRule="exact"/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</w:rPr>
        <w:t>关于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做好2021-2022学年度第二学期</w:t>
      </w:r>
    </w:p>
    <w:p>
      <w:pPr>
        <w:spacing w:line="570" w:lineRule="exact"/>
        <w:jc w:val="center"/>
        <w:rPr>
          <w:rFonts w:hint="default" w:ascii="方正小标宋简体" w:hAnsi="方正小标宋简体" w:eastAsia="方正小标宋简体" w:cs="方正小标宋简体"/>
          <w:b w:val="0"/>
          <w:bCs w:val="0"/>
          <w:w w:val="9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美术学院转专业工作的通知</w:t>
      </w:r>
    </w:p>
    <w:p>
      <w:pPr>
        <w:spacing w:line="570" w:lineRule="exact"/>
        <w:rPr>
          <w:rFonts w:hint="eastAsia" w:ascii="方正仿宋简体" w:eastAsia="方正仿宋简体"/>
          <w:sz w:val="32"/>
          <w:szCs w:val="32"/>
          <w:lang w:val="en-US" w:eastAsia="zh-CN"/>
        </w:rPr>
      </w:pPr>
    </w:p>
    <w:p>
      <w:pPr>
        <w:spacing w:line="570" w:lineRule="exact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学院各部门、教师</w:t>
      </w:r>
      <w:r>
        <w:rPr>
          <w:rFonts w:hint="eastAsia" w:ascii="方正仿宋简体" w:eastAsia="方正仿宋简体"/>
          <w:sz w:val="32"/>
          <w:szCs w:val="32"/>
        </w:rPr>
        <w:t>：</w:t>
      </w:r>
    </w:p>
    <w:p>
      <w:pPr>
        <w:spacing w:line="570" w:lineRule="exact"/>
        <w:ind w:firstLine="640" w:firstLineChars="200"/>
        <w:jc w:val="both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为配合学校做好本学年度学生转专业工作</w:t>
      </w:r>
      <w:r>
        <w:rPr>
          <w:rFonts w:hint="eastAsia" w:ascii="方正仿宋简体" w:eastAsia="方正仿宋简体"/>
          <w:color w:val="000000"/>
          <w:sz w:val="32"/>
          <w:szCs w:val="32"/>
          <w:lang w:eastAsia="zh-CN"/>
        </w:rPr>
        <w:t>，</w:t>
      </w: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依据</w:t>
      </w:r>
      <w:r>
        <w:rPr>
          <w:rFonts w:hint="eastAsia" w:ascii="方正仿宋简体" w:eastAsia="方正仿宋简体"/>
          <w:sz w:val="32"/>
          <w:szCs w:val="32"/>
        </w:rPr>
        <w:t>《北海艺术设计学院转专业管理办法（修订）》（北艺教发〔2022〕28号）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和《关于做好2021-2022学年度第二学期转专业工作的通知》</w:t>
      </w:r>
      <w:r>
        <w:rPr>
          <w:rFonts w:hint="eastAsia" w:ascii="方正仿宋简体" w:eastAsia="方正仿宋简体"/>
          <w:sz w:val="32"/>
          <w:szCs w:val="32"/>
        </w:rPr>
        <w:t>（北艺教发〔2022〕28号）文件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精神，结合我院实际情况，经美术学院转专业督导小组讨论通过，制定2021-2022学年度第二学期《美术学院转专业工作方案》，请认真贯彻执行。</w:t>
      </w:r>
    </w:p>
    <w:p>
      <w:pPr>
        <w:spacing w:line="570" w:lineRule="exact"/>
        <w:ind w:firstLine="600"/>
        <w:jc w:val="both"/>
        <w:rPr>
          <w:rFonts w:hint="eastAsia" w:ascii="方正仿宋简体" w:eastAsia="方正仿宋简体"/>
          <w:sz w:val="32"/>
          <w:szCs w:val="32"/>
          <w:lang w:val="en-US" w:eastAsia="zh-CN"/>
        </w:rPr>
      </w:pPr>
    </w:p>
    <w:p>
      <w:pPr>
        <w:spacing w:line="570" w:lineRule="exact"/>
        <w:ind w:firstLine="600"/>
        <w:jc w:val="both"/>
        <w:rPr>
          <w:rFonts w:hint="default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附件：《美术学院转专业工作方案》</w:t>
      </w:r>
    </w:p>
    <w:p>
      <w:pPr>
        <w:spacing w:line="570" w:lineRule="exact"/>
        <w:ind w:firstLine="600"/>
        <w:jc w:val="both"/>
        <w:rPr>
          <w:rFonts w:hint="default" w:ascii="方正仿宋简体" w:eastAsia="方正仿宋简体"/>
          <w:sz w:val="32"/>
          <w:szCs w:val="32"/>
          <w:lang w:val="en-US" w:eastAsia="zh-CN"/>
        </w:rPr>
      </w:pPr>
    </w:p>
    <w:p>
      <w:pPr>
        <w:spacing w:line="570" w:lineRule="exact"/>
        <w:ind w:firstLine="600"/>
        <w:jc w:val="both"/>
        <w:rPr>
          <w:rFonts w:hint="default" w:ascii="方正仿宋简体" w:eastAsia="方正仿宋简体"/>
          <w:sz w:val="32"/>
          <w:szCs w:val="32"/>
          <w:lang w:val="en-US" w:eastAsia="zh-CN"/>
        </w:rPr>
      </w:pPr>
    </w:p>
    <w:p>
      <w:pPr>
        <w:spacing w:line="570" w:lineRule="exact"/>
        <w:ind w:right="895" w:rightChars="426"/>
        <w:jc w:val="right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</w:rPr>
        <w:t>北海艺术设计学院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美术学院</w:t>
      </w:r>
    </w:p>
    <w:p>
      <w:pPr>
        <w:spacing w:line="570" w:lineRule="exact"/>
        <w:ind w:right="895" w:rightChars="426"/>
        <w:jc w:val="right"/>
        <w:rPr>
          <w:rFonts w:hint="eastAsia"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202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2</w:t>
      </w:r>
      <w:r>
        <w:rPr>
          <w:rFonts w:hint="eastAsia" w:ascii="方正仿宋简体" w:eastAsia="方正仿宋简体"/>
          <w:sz w:val="32"/>
          <w:szCs w:val="32"/>
        </w:rPr>
        <w:t>年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4</w:t>
      </w:r>
      <w:r>
        <w:rPr>
          <w:rFonts w:hint="eastAsia" w:ascii="方正仿宋简体" w:eastAsia="方正仿宋简体"/>
          <w:sz w:val="32"/>
          <w:szCs w:val="32"/>
        </w:rPr>
        <w:t>月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30</w:t>
      </w:r>
      <w:r>
        <w:rPr>
          <w:rFonts w:hint="eastAsia" w:ascii="方正仿宋简体" w:eastAsia="方正仿宋简体"/>
          <w:sz w:val="32"/>
          <w:szCs w:val="32"/>
        </w:rPr>
        <w:t>日</w:t>
      </w:r>
    </w:p>
    <w:p>
      <w:pPr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br w:type="page"/>
      </w:r>
    </w:p>
    <w:p>
      <w:pPr>
        <w:spacing w:line="570" w:lineRule="exact"/>
        <w:ind w:right="895" w:rightChars="426"/>
        <w:jc w:val="both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附件：</w:t>
      </w:r>
    </w:p>
    <w:p>
      <w:pPr>
        <w:spacing w:line="570" w:lineRule="exact"/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美术学院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eastAsia="zh-Hans"/>
        </w:rPr>
        <w:t>转专业工作方案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center"/>
        <w:rPr>
          <w:rFonts w:hint="eastAsia" w:ascii="方正仿宋简体" w:hAnsi="方正仿宋简体" w:eastAsia="方正仿宋简体" w:cs="方正仿宋简体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方正仿宋简体" w:hAnsi="方正仿宋简体" w:eastAsia="方正仿宋简体" w:cs="方正仿宋简体"/>
          <w:color w:val="000000"/>
          <w:kern w:val="0"/>
          <w:sz w:val="32"/>
          <w:szCs w:val="32"/>
          <w:lang w:val="en-US" w:eastAsia="zh-CN" w:bidi="ar"/>
        </w:rPr>
        <w:t>（2021-2022学年第二学期）</w:t>
      </w:r>
    </w:p>
    <w:p>
      <w:pPr>
        <w:spacing w:line="57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>
      <w:pPr>
        <w:spacing w:line="570" w:lineRule="exact"/>
        <w:ind w:firstLine="640" w:firstLineChars="200"/>
        <w:rPr>
          <w:rFonts w:hint="default" w:ascii="方正仿宋简体" w:eastAsia="方正仿宋简体"/>
          <w:color w:val="000000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为配合学校做好本学年度学生转专业工作</w:t>
      </w:r>
      <w:r>
        <w:rPr>
          <w:rFonts w:hint="eastAsia" w:ascii="方正仿宋简体" w:eastAsia="方正仿宋简体"/>
          <w:color w:val="000000"/>
          <w:sz w:val="32"/>
          <w:szCs w:val="32"/>
          <w:lang w:eastAsia="zh-CN"/>
        </w:rPr>
        <w:t>，</w:t>
      </w: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依据</w:t>
      </w:r>
      <w:r>
        <w:rPr>
          <w:rFonts w:hint="eastAsia" w:ascii="方正仿宋简体" w:eastAsia="方正仿宋简体"/>
          <w:sz w:val="32"/>
          <w:szCs w:val="32"/>
        </w:rPr>
        <w:t>《北海艺术设计学院转专业管理办法（修订）》（北艺教发〔2022〕28号）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和《关于做好2021-2022学年度第二学期转专业工作的通知》</w:t>
      </w:r>
      <w:r>
        <w:rPr>
          <w:rFonts w:hint="eastAsia" w:ascii="方正仿宋简体" w:eastAsia="方正仿宋简体"/>
          <w:sz w:val="32"/>
          <w:szCs w:val="32"/>
        </w:rPr>
        <w:t>（北艺教发〔2022〕28号）文件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精神，结合我院实际情况，经美术学院转专业督导小组讨论通过，制定本工作方案，请认真贯彻执行。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一、基本原则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（一）现实性原则。转专业必须以学校的专业办学资源条件为前提，维护正常的教育教学秩序。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（二）注重个性发展原则。转专业应尊重学生意愿，发挥学生专长，促进学生个性发展。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（三）公正性原则。转专业应维护教育公平，按照一定的标准进行。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（四）程序正当性原则。转专业必须符合学校规定的相关程序。</w:t>
      </w:r>
    </w:p>
    <w:p>
      <w:pPr>
        <w:spacing w:line="57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二、接收人数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  <w:lang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美术学院目前设有绘画、摄影、雕塑三个专业，根据美术学院师资与教学设备的实际情况，</w:t>
      </w:r>
      <w:r>
        <w:rPr>
          <w:rFonts w:hint="eastAsia" w:ascii="方正仿宋简体" w:eastAsia="方正仿宋简体"/>
          <w:color w:val="000000"/>
          <w:sz w:val="32"/>
          <w:szCs w:val="32"/>
        </w:rPr>
        <w:t>在教学资源条件允许的情况下</w:t>
      </w: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我院将</w:t>
      </w: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尽可能满足学生的专业兴趣需求</w:t>
      </w:r>
      <w:r>
        <w:rPr>
          <w:rFonts w:hint="eastAsia" w:ascii="方正仿宋简体" w:eastAsia="方正仿宋简体"/>
          <w:color w:val="000000"/>
          <w:sz w:val="32"/>
          <w:szCs w:val="32"/>
          <w:lang w:eastAsia="zh-CN"/>
        </w:rPr>
        <w:t>。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color w:val="000000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（一）绘画专业：拟接收5人。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color w:val="000000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（二）摄影专业：拟接收5人。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color w:val="000000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（三）雕塑专业：拟接收3人。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color w:val="000000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原则上，各专业接收人数不得超过拟接收人数。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Hans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</w:t>
      </w:r>
      <w:r>
        <w:rPr>
          <w:rFonts w:hint="eastAsia" w:ascii="黑体" w:hAnsi="黑体" w:eastAsia="黑体" w:cs="黑体"/>
          <w:sz w:val="32"/>
          <w:szCs w:val="32"/>
          <w:lang w:val="en-US" w:eastAsia="zh-Hans"/>
        </w:rPr>
        <w:t>接收条件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（一）</w:t>
      </w:r>
      <w:r>
        <w:rPr>
          <w:rFonts w:hint="eastAsia" w:ascii="方正仿宋简体" w:eastAsia="方正仿宋简体"/>
          <w:color w:val="000000"/>
          <w:sz w:val="32"/>
          <w:szCs w:val="32"/>
        </w:rPr>
        <w:t>学生申请转专业，需要具备以下基本条件：</w:t>
      </w:r>
    </w:p>
    <w:p>
      <w:pPr>
        <w:spacing w:line="570" w:lineRule="exact"/>
        <w:ind w:left="64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 xml:space="preserve">1. </w:t>
      </w: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在校全日制学习的本科一、二年级在读学生</w:t>
      </w:r>
      <w:r>
        <w:rPr>
          <w:rFonts w:hint="eastAsia" w:ascii="方正仿宋简体" w:eastAsia="方正仿宋简体"/>
          <w:color w:val="000000"/>
          <w:sz w:val="32"/>
          <w:szCs w:val="32"/>
        </w:rPr>
        <w:t>；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 xml:space="preserve">2. </w:t>
      </w:r>
      <w:r>
        <w:rPr>
          <w:rFonts w:hint="eastAsia" w:ascii="方正仿宋简体" w:eastAsia="方正仿宋简体"/>
          <w:color w:val="000000"/>
          <w:sz w:val="32"/>
          <w:szCs w:val="32"/>
        </w:rPr>
        <w:t>身心健康，且符合转入专业对身体条件的要求；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Hans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3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t>. 学生对转入专业确有专长，并能通过各专业考核者。</w:t>
      </w:r>
    </w:p>
    <w:p>
      <w:pPr>
        <w:pStyle w:val="14"/>
        <w:shd w:val="clear" w:color="auto" w:fill="FFFFFF"/>
        <w:spacing w:before="0" w:beforeAutospacing="0" w:after="0" w:afterAutospacing="0" w:line="570" w:lineRule="exact"/>
        <w:ind w:firstLine="640" w:firstLineChars="200"/>
        <w:jc w:val="both"/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（二）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有下列情形之一者，不予转专业：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 xml:space="preserve">1. </w:t>
      </w:r>
      <w:r>
        <w:rPr>
          <w:rFonts w:hint="eastAsia" w:ascii="方正仿宋简体" w:eastAsia="方正仿宋简体"/>
          <w:color w:val="000000"/>
          <w:sz w:val="32"/>
          <w:szCs w:val="32"/>
        </w:rPr>
        <w:t>转入我校学习的学生；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 xml:space="preserve">2. </w:t>
      </w:r>
      <w:r>
        <w:rPr>
          <w:rFonts w:hint="eastAsia" w:ascii="方正仿宋简体" w:eastAsia="方正仿宋简体"/>
          <w:color w:val="000000"/>
          <w:sz w:val="32"/>
          <w:szCs w:val="32"/>
        </w:rPr>
        <w:t>已转过专业</w:t>
      </w: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的学生</w:t>
      </w:r>
      <w:r>
        <w:rPr>
          <w:rFonts w:hint="eastAsia" w:ascii="方正仿宋简体" w:eastAsia="方正仿宋简体"/>
          <w:color w:val="000000"/>
          <w:sz w:val="32"/>
          <w:szCs w:val="32"/>
        </w:rPr>
        <w:t>；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 xml:space="preserve">3. </w:t>
      </w:r>
      <w:r>
        <w:rPr>
          <w:rFonts w:hint="eastAsia" w:ascii="方正仿宋简体" w:eastAsia="方正仿宋简体"/>
          <w:color w:val="000000"/>
          <w:sz w:val="32"/>
          <w:szCs w:val="32"/>
        </w:rPr>
        <w:t>正在休学或保留学籍的学生；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 xml:space="preserve">4. </w:t>
      </w: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由专科升入本科的学生</w:t>
      </w:r>
      <w:r>
        <w:rPr>
          <w:rFonts w:ascii="方正仿宋简体" w:eastAsia="方正仿宋简体"/>
          <w:color w:val="000000"/>
          <w:sz w:val="32"/>
          <w:szCs w:val="32"/>
          <w:lang w:eastAsia="zh-Hans"/>
        </w:rPr>
        <w:t>；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sz w:val="32"/>
          <w:szCs w:val="32"/>
          <w:lang w:val="en-US" w:eastAsia="zh-Hans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 xml:space="preserve">5. </w:t>
      </w:r>
      <w:r>
        <w:rPr>
          <w:rFonts w:hint="eastAsia" w:ascii="方正仿宋简体" w:eastAsia="方正仿宋简体"/>
          <w:color w:val="000000"/>
          <w:sz w:val="32"/>
          <w:szCs w:val="32"/>
        </w:rPr>
        <w:t>无正当理由者。</w:t>
      </w:r>
    </w:p>
    <w:p>
      <w:pPr>
        <w:spacing w:line="57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Hans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四、各专业</w:t>
      </w:r>
      <w:r>
        <w:rPr>
          <w:rFonts w:hint="eastAsia" w:ascii="黑体" w:hAnsi="黑体" w:eastAsia="黑体" w:cs="黑体"/>
          <w:sz w:val="32"/>
          <w:szCs w:val="32"/>
          <w:lang w:val="en-US" w:eastAsia="zh-Hans"/>
        </w:rPr>
        <w:t>考核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要求与</w:t>
      </w:r>
      <w:r>
        <w:rPr>
          <w:rFonts w:hint="eastAsia" w:ascii="黑体" w:hAnsi="黑体" w:eastAsia="黑体" w:cs="黑体"/>
          <w:sz w:val="32"/>
          <w:szCs w:val="32"/>
          <w:lang w:val="en-US" w:eastAsia="zh-Hans"/>
        </w:rPr>
        <w:t>方式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（一）绘画专业：石膏像写生一张，4K，3小时完成；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（二）摄影专业：素描静物写生一张，4K，3小时完成；</w:t>
      </w:r>
    </w:p>
    <w:p>
      <w:pPr>
        <w:numPr>
          <w:ilvl w:val="0"/>
          <w:numId w:val="0"/>
        </w:num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（三）雕塑专业：石膏像写生一张，4K，3小时完成。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五、转专业基本工作程序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（一）学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生根据学校公布的转专业通知，结合自身情况和专业兴趣，在规定时间内按要求提交书面申请和相关证明材料。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（二）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转出学院对申请转出的学生进行审核</w:t>
      </w:r>
      <w:r>
        <w:rPr>
          <w:rFonts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，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</w:rPr>
        <w:t>并签署意见</w:t>
      </w:r>
      <w:r>
        <w:rPr>
          <w:rFonts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val="en-US" w:eastAsia="zh-CN"/>
        </w:rPr>
        <w:t>（三）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转入学院要严格按照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</w:rPr>
        <w:t>转专业工作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方案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</w:rPr>
        <w:t>要求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对学生进行考核</w:t>
      </w:r>
      <w:r>
        <w:rPr>
          <w:rFonts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，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并将拟接收学生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</w:rPr>
        <w:t>的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名单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</w:rPr>
        <w:t>及申请材料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  <w:lang w:eastAsia="zh-Hans"/>
        </w:rPr>
        <w:t>报教务处审核</w:t>
      </w:r>
      <w:r>
        <w:rPr>
          <w:rFonts w:hint="eastAsia" w:ascii="方正仿宋简体" w:hAnsi="Times New Roman" w:eastAsia="方正仿宋简体" w:cs="Times New Roman"/>
          <w:color w:val="000000"/>
          <w:kern w:val="2"/>
          <w:sz w:val="32"/>
          <w:szCs w:val="32"/>
        </w:rPr>
        <w:t>，</w:t>
      </w:r>
      <w:r>
        <w:rPr>
          <w:rFonts w:hint="eastAsia" w:ascii="方正仿宋简体" w:eastAsia="方正仿宋简体"/>
          <w:color w:val="000000"/>
          <w:sz w:val="32"/>
          <w:szCs w:val="32"/>
        </w:rPr>
        <w:t>教务处初步确定后，通过学校网站进行5个工作日的公示。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eastAsia="zh-CN"/>
        </w:rPr>
        <w:t>（</w:t>
      </w: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四</w:t>
      </w:r>
      <w:r>
        <w:rPr>
          <w:rFonts w:hint="eastAsia" w:ascii="方正仿宋简体" w:eastAsia="方正仿宋简体"/>
          <w:color w:val="000000"/>
          <w:sz w:val="32"/>
          <w:szCs w:val="32"/>
          <w:lang w:eastAsia="zh-CN"/>
        </w:rPr>
        <w:t>）</w:t>
      </w:r>
      <w:r>
        <w:rPr>
          <w:rFonts w:hint="eastAsia" w:ascii="方正仿宋简体" w:eastAsia="方正仿宋简体"/>
          <w:color w:val="000000"/>
          <w:sz w:val="32"/>
          <w:szCs w:val="32"/>
        </w:rPr>
        <w:t>公示无异议的，教务处正式发文公布获准转专业的学生名单。教务处将于20个工作日内将转专业情况提交学信网。如无特殊情况，获准转专业的同学在新学期开学后转入新专业学习。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eastAsia="zh-CN"/>
        </w:rPr>
        <w:t>（</w:t>
      </w:r>
      <w:r>
        <w:rPr>
          <w:rFonts w:hint="eastAsia" w:ascii="方正仿宋简体" w:eastAsia="方正仿宋简体"/>
          <w:color w:val="000000"/>
          <w:sz w:val="32"/>
          <w:szCs w:val="32"/>
          <w:lang w:val="en-US" w:eastAsia="zh-CN"/>
        </w:rPr>
        <w:t>五</w:t>
      </w:r>
      <w:r>
        <w:rPr>
          <w:rFonts w:hint="eastAsia" w:ascii="方正仿宋简体" w:eastAsia="方正仿宋简体"/>
          <w:color w:val="000000"/>
          <w:sz w:val="32"/>
          <w:szCs w:val="32"/>
          <w:lang w:eastAsia="zh-CN"/>
        </w:rPr>
        <w:t>）</w:t>
      </w:r>
      <w:r>
        <w:rPr>
          <w:rFonts w:hint="eastAsia" w:ascii="方正仿宋简体" w:eastAsia="方正仿宋简体"/>
          <w:color w:val="000000"/>
          <w:sz w:val="32"/>
          <w:szCs w:val="32"/>
        </w:rPr>
        <w:t>每学期开学前1周，各二级学院须通知转入、转出学生及时办理报到注册、住宿调整手续，确保学生开学后的正常学习。</w:t>
      </w:r>
    </w:p>
    <w:p>
      <w:pPr>
        <w:spacing w:line="570" w:lineRule="exact"/>
        <w:ind w:firstLine="640" w:firstLineChars="200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六、联系方式</w:t>
      </w:r>
    </w:p>
    <w:p>
      <w:pPr>
        <w:spacing w:line="570" w:lineRule="exact"/>
        <w:ind w:firstLine="640" w:firstLineChars="200"/>
        <w:rPr>
          <w:rFonts w:hint="default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咨询电话：15751590790（刘老师）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投诉电话：13807792380（陈老师）</w:t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邮    箱：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fldChar w:fldCharType="begin"/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instrText xml:space="preserve"> HYPERLINK "mailto:309434586@qq.com" </w:instrTex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fldChar w:fldCharType="separate"/>
      </w:r>
      <w:r>
        <w:rPr>
          <w:rStyle w:val="9"/>
          <w:rFonts w:hint="eastAsia" w:ascii="方正仿宋简体" w:eastAsia="方正仿宋简体"/>
          <w:sz w:val="32"/>
          <w:szCs w:val="32"/>
          <w:lang w:val="en-US" w:eastAsia="zh-CN"/>
        </w:rPr>
        <w:t>309434586@qq.com</w:t>
      </w:r>
      <w:r>
        <w:rPr>
          <w:rFonts w:hint="eastAsia" w:ascii="方正仿宋简体" w:eastAsia="方正仿宋简体"/>
          <w:sz w:val="32"/>
          <w:szCs w:val="32"/>
          <w:lang w:val="en-US" w:eastAsia="zh-CN"/>
        </w:rPr>
        <w:fldChar w:fldCharType="end"/>
      </w: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CN"/>
        </w:rPr>
      </w:pPr>
    </w:p>
    <w:p>
      <w:pPr>
        <w:spacing w:line="570" w:lineRule="exact"/>
        <w:ind w:firstLine="640" w:firstLineChars="200"/>
        <w:rPr>
          <w:rFonts w:hint="eastAsia" w:ascii="方正仿宋简体" w:eastAsia="方正仿宋简体"/>
          <w:sz w:val="32"/>
          <w:szCs w:val="32"/>
          <w:lang w:val="en-US" w:eastAsia="zh-CN"/>
        </w:rPr>
      </w:pPr>
    </w:p>
    <w:p>
      <w:pPr>
        <w:spacing w:line="570" w:lineRule="exact"/>
        <w:ind w:right="695" w:rightChars="331"/>
        <w:jc w:val="right"/>
        <w:rPr>
          <w:rFonts w:hint="eastAsia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北海艺术设计学院美术学院</w:t>
      </w:r>
    </w:p>
    <w:p>
      <w:pPr>
        <w:spacing w:line="570" w:lineRule="exact"/>
        <w:ind w:right="695" w:rightChars="331"/>
        <w:jc w:val="right"/>
        <w:rPr>
          <w:rFonts w:hint="default" w:ascii="方正仿宋简体" w:eastAsia="方正仿宋简体"/>
          <w:sz w:val="32"/>
          <w:szCs w:val="32"/>
          <w:lang w:val="en-US" w:eastAsia="zh-CN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>2022年4月30日</w:t>
      </w:r>
    </w:p>
    <w:p>
      <w:pPr>
        <w:spacing w:line="570" w:lineRule="exact"/>
        <w:rPr>
          <w:rFonts w:hint="default" w:ascii="方正仿宋简体" w:eastAsia="方正仿宋简体"/>
          <w:sz w:val="32"/>
          <w:szCs w:val="32"/>
          <w:lang w:val="en-US" w:eastAsia="zh-CN"/>
        </w:rPr>
      </w:pPr>
      <w:bookmarkStart w:id="0" w:name="_GoBack"/>
      <w:bookmarkEnd w:id="0"/>
    </w:p>
    <w:sectPr>
      <w:pgSz w:w="11850" w:h="16783"/>
      <w:pgMar w:top="1701" w:right="1587" w:bottom="1701" w:left="158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DB46BAB-2CE0-401C-8A66-04868DB7AE7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D0125EEA-BFDE-47D9-AC6C-C0D7773D6B5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C71DD76-E493-4074-85BC-0CD2286EDADB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F3C02C6C-0E19-4D3C-AEA1-4FDA374744D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F574C61-D342-4356-965D-99DCDCACEB0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FB68C42A-B535-474A-ADE9-1DFCAEBB94A9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g1ODFmNWY5MzE0NDJmMjA1YzYxZjVkZmQ4NTI1OTEifQ=="/>
  </w:docVars>
  <w:rsids>
    <w:rsidRoot w:val="00A52150"/>
    <w:rsid w:val="00003E69"/>
    <w:rsid w:val="000064BE"/>
    <w:rsid w:val="00006C1C"/>
    <w:rsid w:val="00014DBF"/>
    <w:rsid w:val="00035D23"/>
    <w:rsid w:val="00043166"/>
    <w:rsid w:val="0004505F"/>
    <w:rsid w:val="0004647B"/>
    <w:rsid w:val="000528CC"/>
    <w:rsid w:val="00092D9C"/>
    <w:rsid w:val="000942B7"/>
    <w:rsid w:val="000C2F0A"/>
    <w:rsid w:val="000C36B3"/>
    <w:rsid w:val="000C73D9"/>
    <w:rsid w:val="000F6D12"/>
    <w:rsid w:val="00107C71"/>
    <w:rsid w:val="00114ED3"/>
    <w:rsid w:val="00120A0A"/>
    <w:rsid w:val="0015194D"/>
    <w:rsid w:val="0015481F"/>
    <w:rsid w:val="0016215C"/>
    <w:rsid w:val="001640D0"/>
    <w:rsid w:val="001A5058"/>
    <w:rsid w:val="001E207D"/>
    <w:rsid w:val="001F7431"/>
    <w:rsid w:val="00203F05"/>
    <w:rsid w:val="0023275C"/>
    <w:rsid w:val="00254032"/>
    <w:rsid w:val="002557A3"/>
    <w:rsid w:val="002565E4"/>
    <w:rsid w:val="00262467"/>
    <w:rsid w:val="00264646"/>
    <w:rsid w:val="0029735C"/>
    <w:rsid w:val="002A4B17"/>
    <w:rsid w:val="002B285C"/>
    <w:rsid w:val="002B59BD"/>
    <w:rsid w:val="002C281A"/>
    <w:rsid w:val="002D2380"/>
    <w:rsid w:val="002E31F8"/>
    <w:rsid w:val="0030036F"/>
    <w:rsid w:val="00322FFD"/>
    <w:rsid w:val="00330E5B"/>
    <w:rsid w:val="00353892"/>
    <w:rsid w:val="00354175"/>
    <w:rsid w:val="00386CA6"/>
    <w:rsid w:val="003B195F"/>
    <w:rsid w:val="003D40D7"/>
    <w:rsid w:val="003D6E1B"/>
    <w:rsid w:val="003E037F"/>
    <w:rsid w:val="003E4B52"/>
    <w:rsid w:val="003E72B4"/>
    <w:rsid w:val="003F2EEF"/>
    <w:rsid w:val="003F7CCB"/>
    <w:rsid w:val="004162D6"/>
    <w:rsid w:val="00427556"/>
    <w:rsid w:val="00444464"/>
    <w:rsid w:val="004548D0"/>
    <w:rsid w:val="00483D7E"/>
    <w:rsid w:val="004A5A6D"/>
    <w:rsid w:val="004B5E3E"/>
    <w:rsid w:val="004C546D"/>
    <w:rsid w:val="004F6412"/>
    <w:rsid w:val="00511836"/>
    <w:rsid w:val="00535D6B"/>
    <w:rsid w:val="00565EC0"/>
    <w:rsid w:val="005726E6"/>
    <w:rsid w:val="00573A27"/>
    <w:rsid w:val="0059246D"/>
    <w:rsid w:val="0059786A"/>
    <w:rsid w:val="005A0379"/>
    <w:rsid w:val="005A0743"/>
    <w:rsid w:val="005A1C55"/>
    <w:rsid w:val="005B0A98"/>
    <w:rsid w:val="005D148C"/>
    <w:rsid w:val="005E1700"/>
    <w:rsid w:val="005F1400"/>
    <w:rsid w:val="005F479C"/>
    <w:rsid w:val="00621AD3"/>
    <w:rsid w:val="00640539"/>
    <w:rsid w:val="006554BF"/>
    <w:rsid w:val="00656101"/>
    <w:rsid w:val="00657500"/>
    <w:rsid w:val="006832E6"/>
    <w:rsid w:val="006A40DC"/>
    <w:rsid w:val="006B4690"/>
    <w:rsid w:val="006B5B21"/>
    <w:rsid w:val="006D584E"/>
    <w:rsid w:val="006E32D0"/>
    <w:rsid w:val="006F3038"/>
    <w:rsid w:val="007042EA"/>
    <w:rsid w:val="00727C9D"/>
    <w:rsid w:val="00734453"/>
    <w:rsid w:val="00756CA1"/>
    <w:rsid w:val="007672A6"/>
    <w:rsid w:val="0077369A"/>
    <w:rsid w:val="00777D7E"/>
    <w:rsid w:val="007814A8"/>
    <w:rsid w:val="00781E66"/>
    <w:rsid w:val="00782D80"/>
    <w:rsid w:val="00791ADC"/>
    <w:rsid w:val="007A26C7"/>
    <w:rsid w:val="007C33D6"/>
    <w:rsid w:val="007D1430"/>
    <w:rsid w:val="007E0D54"/>
    <w:rsid w:val="00810CF2"/>
    <w:rsid w:val="00864C6F"/>
    <w:rsid w:val="00865FCA"/>
    <w:rsid w:val="00871F64"/>
    <w:rsid w:val="0088367F"/>
    <w:rsid w:val="00884AD6"/>
    <w:rsid w:val="00893D8D"/>
    <w:rsid w:val="008A58F9"/>
    <w:rsid w:val="008C19D0"/>
    <w:rsid w:val="008D57CD"/>
    <w:rsid w:val="008D6C9B"/>
    <w:rsid w:val="008E101D"/>
    <w:rsid w:val="008E3144"/>
    <w:rsid w:val="008F25AE"/>
    <w:rsid w:val="00900F80"/>
    <w:rsid w:val="00901E50"/>
    <w:rsid w:val="00904CDF"/>
    <w:rsid w:val="00917C56"/>
    <w:rsid w:val="00926588"/>
    <w:rsid w:val="00937B14"/>
    <w:rsid w:val="00962C08"/>
    <w:rsid w:val="0096723B"/>
    <w:rsid w:val="00986163"/>
    <w:rsid w:val="00987ABA"/>
    <w:rsid w:val="009A13D2"/>
    <w:rsid w:val="009B5CE6"/>
    <w:rsid w:val="009D1103"/>
    <w:rsid w:val="009E69D2"/>
    <w:rsid w:val="009F0534"/>
    <w:rsid w:val="00A12BEA"/>
    <w:rsid w:val="00A14518"/>
    <w:rsid w:val="00A15583"/>
    <w:rsid w:val="00A160E5"/>
    <w:rsid w:val="00A21454"/>
    <w:rsid w:val="00A46ECA"/>
    <w:rsid w:val="00A47B22"/>
    <w:rsid w:val="00A52150"/>
    <w:rsid w:val="00A75584"/>
    <w:rsid w:val="00A75B07"/>
    <w:rsid w:val="00A90B65"/>
    <w:rsid w:val="00A9374C"/>
    <w:rsid w:val="00A95976"/>
    <w:rsid w:val="00AA75E5"/>
    <w:rsid w:val="00AD0B24"/>
    <w:rsid w:val="00AD3475"/>
    <w:rsid w:val="00AD3899"/>
    <w:rsid w:val="00AD7B20"/>
    <w:rsid w:val="00AF4332"/>
    <w:rsid w:val="00B17AED"/>
    <w:rsid w:val="00B20637"/>
    <w:rsid w:val="00B26568"/>
    <w:rsid w:val="00B4132C"/>
    <w:rsid w:val="00B44F6C"/>
    <w:rsid w:val="00B45153"/>
    <w:rsid w:val="00B6039F"/>
    <w:rsid w:val="00B70116"/>
    <w:rsid w:val="00B7110A"/>
    <w:rsid w:val="00B85260"/>
    <w:rsid w:val="00B864AB"/>
    <w:rsid w:val="00B87B0C"/>
    <w:rsid w:val="00BA44C3"/>
    <w:rsid w:val="00BB4FC6"/>
    <w:rsid w:val="00BB54F4"/>
    <w:rsid w:val="00BD3BC6"/>
    <w:rsid w:val="00BD3D51"/>
    <w:rsid w:val="00BD4593"/>
    <w:rsid w:val="00C063B3"/>
    <w:rsid w:val="00C11B70"/>
    <w:rsid w:val="00C17053"/>
    <w:rsid w:val="00C24F3C"/>
    <w:rsid w:val="00C525C6"/>
    <w:rsid w:val="00C528D7"/>
    <w:rsid w:val="00C57539"/>
    <w:rsid w:val="00C67A3F"/>
    <w:rsid w:val="00C7067B"/>
    <w:rsid w:val="00C91BF9"/>
    <w:rsid w:val="00CA1E4B"/>
    <w:rsid w:val="00CA2AA6"/>
    <w:rsid w:val="00CA44D0"/>
    <w:rsid w:val="00CD1816"/>
    <w:rsid w:val="00CD5E26"/>
    <w:rsid w:val="00D23DC3"/>
    <w:rsid w:val="00D23FFD"/>
    <w:rsid w:val="00D333E5"/>
    <w:rsid w:val="00D34305"/>
    <w:rsid w:val="00D56D79"/>
    <w:rsid w:val="00D70D20"/>
    <w:rsid w:val="00D71EDB"/>
    <w:rsid w:val="00D73A7C"/>
    <w:rsid w:val="00D931EC"/>
    <w:rsid w:val="00DA15C9"/>
    <w:rsid w:val="00E0060F"/>
    <w:rsid w:val="00E224F5"/>
    <w:rsid w:val="00E23F04"/>
    <w:rsid w:val="00E932E0"/>
    <w:rsid w:val="00E94D6E"/>
    <w:rsid w:val="00EB6A92"/>
    <w:rsid w:val="00EC015D"/>
    <w:rsid w:val="00EC2DB0"/>
    <w:rsid w:val="00EE366F"/>
    <w:rsid w:val="00EE6DAB"/>
    <w:rsid w:val="00EF0100"/>
    <w:rsid w:val="00F2297C"/>
    <w:rsid w:val="00F25523"/>
    <w:rsid w:val="00F3006E"/>
    <w:rsid w:val="00F31E8B"/>
    <w:rsid w:val="00F31E98"/>
    <w:rsid w:val="00F37B3D"/>
    <w:rsid w:val="00F419A1"/>
    <w:rsid w:val="00F571B8"/>
    <w:rsid w:val="00F623C3"/>
    <w:rsid w:val="00F72889"/>
    <w:rsid w:val="00F74025"/>
    <w:rsid w:val="00F76FEF"/>
    <w:rsid w:val="00FA1DA3"/>
    <w:rsid w:val="00FB13CE"/>
    <w:rsid w:val="00FF08E5"/>
    <w:rsid w:val="01757FD8"/>
    <w:rsid w:val="01D10787"/>
    <w:rsid w:val="024B505A"/>
    <w:rsid w:val="027A4006"/>
    <w:rsid w:val="03F96B88"/>
    <w:rsid w:val="04C5033E"/>
    <w:rsid w:val="06C50E16"/>
    <w:rsid w:val="0ED74921"/>
    <w:rsid w:val="116E3ED9"/>
    <w:rsid w:val="152D6505"/>
    <w:rsid w:val="15C21413"/>
    <w:rsid w:val="17963FCE"/>
    <w:rsid w:val="18A71331"/>
    <w:rsid w:val="19053D5D"/>
    <w:rsid w:val="1BDF7E27"/>
    <w:rsid w:val="1EFE230F"/>
    <w:rsid w:val="1F9C5C3B"/>
    <w:rsid w:val="20947494"/>
    <w:rsid w:val="20CA6B38"/>
    <w:rsid w:val="20E848A4"/>
    <w:rsid w:val="21F16BE7"/>
    <w:rsid w:val="241F0CFC"/>
    <w:rsid w:val="268F3BE2"/>
    <w:rsid w:val="283605FC"/>
    <w:rsid w:val="2959737E"/>
    <w:rsid w:val="2A056C95"/>
    <w:rsid w:val="2A7708CB"/>
    <w:rsid w:val="2AD97332"/>
    <w:rsid w:val="2BF66244"/>
    <w:rsid w:val="2DCF05EE"/>
    <w:rsid w:val="2DE963A0"/>
    <w:rsid w:val="2E697713"/>
    <w:rsid w:val="2F234296"/>
    <w:rsid w:val="2FDC1876"/>
    <w:rsid w:val="31C976A2"/>
    <w:rsid w:val="31E10D8E"/>
    <w:rsid w:val="32CA1765"/>
    <w:rsid w:val="34512806"/>
    <w:rsid w:val="35AF6D12"/>
    <w:rsid w:val="35BC5890"/>
    <w:rsid w:val="368D0DBE"/>
    <w:rsid w:val="38226359"/>
    <w:rsid w:val="38CF23E1"/>
    <w:rsid w:val="3B600129"/>
    <w:rsid w:val="3B7A3A8F"/>
    <w:rsid w:val="3EB63BFF"/>
    <w:rsid w:val="451330E0"/>
    <w:rsid w:val="45166E38"/>
    <w:rsid w:val="476475F1"/>
    <w:rsid w:val="498C078F"/>
    <w:rsid w:val="4B0D5A92"/>
    <w:rsid w:val="4B513CC5"/>
    <w:rsid w:val="4C223C7A"/>
    <w:rsid w:val="5073612E"/>
    <w:rsid w:val="56FA5FE2"/>
    <w:rsid w:val="58604AB4"/>
    <w:rsid w:val="58A36D8B"/>
    <w:rsid w:val="59224BD8"/>
    <w:rsid w:val="59332A1C"/>
    <w:rsid w:val="5EE13CFC"/>
    <w:rsid w:val="60E37A69"/>
    <w:rsid w:val="63FB1C59"/>
    <w:rsid w:val="658C6ED9"/>
    <w:rsid w:val="67080D86"/>
    <w:rsid w:val="679D7243"/>
    <w:rsid w:val="69357175"/>
    <w:rsid w:val="6A8E2EBD"/>
    <w:rsid w:val="6D056295"/>
    <w:rsid w:val="6E1625AF"/>
    <w:rsid w:val="6EBC6221"/>
    <w:rsid w:val="6F2468C5"/>
    <w:rsid w:val="729C29FD"/>
    <w:rsid w:val="75013F28"/>
    <w:rsid w:val="767D6CC6"/>
    <w:rsid w:val="76B9699B"/>
    <w:rsid w:val="77A450BF"/>
    <w:rsid w:val="77B1368F"/>
    <w:rsid w:val="7D893A1B"/>
    <w:rsid w:val="7D9C4169"/>
    <w:rsid w:val="7E800A24"/>
    <w:rsid w:val="7F172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0"/>
    <w:semiHidden/>
    <w:unhideWhenUsed/>
    <w:qFormat/>
    <w:uiPriority w:val="99"/>
    <w:pPr>
      <w:ind w:left="100" w:leftChars="2500"/>
    </w:p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semiHidden/>
    <w:unhideWhenUsed/>
    <w:uiPriority w:val="99"/>
    <w:rPr>
      <w:color w:val="0000FF"/>
      <w:u w:val="single"/>
    </w:rPr>
  </w:style>
  <w:style w:type="character" w:customStyle="1" w:styleId="10">
    <w:name w:val="日期 Char"/>
    <w:basedOn w:val="8"/>
    <w:link w:val="2"/>
    <w:semiHidden/>
    <w:qFormat/>
    <w:uiPriority w:val="99"/>
    <w:rPr>
      <w:rFonts w:ascii="Calibri" w:hAnsi="Calibri" w:eastAsia="宋体" w:cs="Times New Roman"/>
    </w:rPr>
  </w:style>
  <w:style w:type="character" w:customStyle="1" w:styleId="11">
    <w:name w:val="页眉 Char"/>
    <w:basedOn w:val="8"/>
    <w:link w:val="4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2">
    <w:name w:val="页脚 Char"/>
    <w:basedOn w:val="8"/>
    <w:link w:val="3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paragraph" w:customStyle="1" w:styleId="14">
    <w:name w:val="reader-word-layer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4</Pages>
  <Words>1289</Words>
  <Characters>1405</Characters>
  <Lines>7</Lines>
  <Paragraphs>2</Paragraphs>
  <TotalTime>3</TotalTime>
  <ScaleCrop>false</ScaleCrop>
  <LinksUpToDate>false</LinksUpToDate>
  <CharactersWithSpaces>1417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2020-07-04T01:36:00Z</dcterms:created>
  <dc:creator>User</dc:creator>
  <cp:lastModifiedBy>Administrator</cp:lastModifiedBy>
  <cp:lastPrinted>2021-07-14T08:33:00Z</cp:lastPrinted>
  <dcterms:modified xsi:type="dcterms:W3CDTF">2022-05-06T02:08:43Z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KSOSaveFontToCloudKey">
    <vt:lpwstr>0_btnclosed</vt:lpwstr>
  </property>
  <property fmtid="{D5CDD505-2E9C-101B-9397-08002B2CF9AE}" pid="4" name="ICV">
    <vt:lpwstr>3AA52C3F9E39430EAA902D91209BAB1E</vt:lpwstr>
  </property>
</Properties>
</file>