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69DA5">
      <w:pPr>
        <w:ind w:firstLine="1"/>
        <w:jc w:val="center"/>
        <w:rPr>
          <w:rFonts w:ascii="方正小标宋简体" w:eastAsia="方正小标宋简体"/>
          <w:b/>
          <w:bCs/>
          <w:color w:val="FF0000"/>
          <w:spacing w:val="100"/>
          <w:sz w:val="88"/>
          <w:szCs w:val="88"/>
        </w:rPr>
      </w:pPr>
      <w:r>
        <w:rPr>
          <w:rFonts w:hint="eastAsia" w:ascii="方正小标宋简体" w:eastAsia="方正小标宋简体" w:cs="方正小标宋简体"/>
          <w:b/>
          <w:bCs/>
          <w:color w:val="FF0000"/>
          <w:spacing w:val="100"/>
          <w:sz w:val="88"/>
          <w:szCs w:val="88"/>
        </w:rPr>
        <w:t>北海艺术设计学院</w:t>
      </w:r>
    </w:p>
    <w:p w14:paraId="339FCFA2">
      <w:pPr>
        <w:ind w:firstLine="210" w:firstLineChars="100"/>
        <w:jc w:val="center"/>
        <w:rPr>
          <w:rFonts w:hint="eastAsia" w:ascii="方正仿宋简体" w:eastAsia="方正仿宋简体"/>
          <w:sz w:val="32"/>
          <w:szCs w:val="32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396240</wp:posOffset>
                </wp:positionV>
                <wp:extent cx="5372100" cy="0"/>
                <wp:effectExtent l="0" t="19050" r="0" b="1905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.8pt;margin-top:31.2pt;height:0pt;width:423pt;z-index:251659264;mso-width-relative:page;mso-height-relative:page;" filled="f" stroked="t" coordsize="21600,21600" o:gfxdata="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rSYKWdUAAAAHAQAADwAAAAAAAAABACAAAAAiAAAAZHJzL2Rvd25yZXYueG1sUEsBAhQAFAAAAAgA&#10;h07iQI0smv7vAQAAwwMAAA4AAAAAAAAAAQAgAAAAJAEAAGRycy9lMm9Eb2MueG1sUEsFBgAAAAAG&#10;AAYAWQEAAIU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 w:cs="方正仿宋简体"/>
          <w:sz w:val="32"/>
          <w:szCs w:val="32"/>
        </w:rPr>
        <w:t>北艺学发〔202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4</w:t>
      </w:r>
      <w:r>
        <w:rPr>
          <w:rFonts w:hint="eastAsia" w:ascii="方正仿宋简体" w:eastAsia="方正仿宋简体" w:cs="方正仿宋简体"/>
          <w:sz w:val="32"/>
          <w:szCs w:val="32"/>
        </w:rPr>
        <w:t>〕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22</w:t>
      </w:r>
      <w:r>
        <w:rPr>
          <w:rFonts w:hint="eastAsia" w:ascii="方正仿宋简体" w:eastAsia="方正仿宋简体" w:cs="方正仿宋简体"/>
          <w:sz w:val="32"/>
          <w:szCs w:val="32"/>
        </w:rPr>
        <w:t>号</w:t>
      </w:r>
    </w:p>
    <w:p w14:paraId="772B7EAD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</w:rPr>
      </w:pPr>
    </w:p>
    <w:p w14:paraId="0991B8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center"/>
        <w:textAlignment w:val="auto"/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color w:val="auto"/>
          <w:sz w:val="44"/>
          <w:szCs w:val="44"/>
        </w:rPr>
        <w:t>关于</w:t>
      </w:r>
      <w:r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  <w:t>开展2023-2024学</w:t>
      </w:r>
      <w:r>
        <w:rPr>
          <w:rFonts w:hint="eastAsia" w:ascii="方正小标宋简体" w:eastAsia="方正小标宋简体"/>
          <w:color w:val="auto"/>
          <w:sz w:val="44"/>
          <w:szCs w:val="44"/>
        </w:rPr>
        <w:t>年优秀寝室长</w:t>
      </w:r>
      <w:r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  <w:t>和2023-2024学年第二学期文明寝室</w:t>
      </w:r>
    </w:p>
    <w:p w14:paraId="211A98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center"/>
        <w:textAlignment w:val="auto"/>
        <w:rPr>
          <w:rFonts w:ascii="方正小标宋简体" w:hAnsi="宋体" w:eastAsia="方正小标宋简体"/>
          <w:color w:val="auto"/>
          <w:sz w:val="44"/>
          <w:szCs w:val="44"/>
        </w:rPr>
      </w:pPr>
      <w:r>
        <w:rPr>
          <w:rFonts w:hint="eastAsia" w:ascii="方正小标宋简体" w:eastAsia="方正小标宋简体"/>
          <w:color w:val="auto"/>
          <w:sz w:val="44"/>
          <w:szCs w:val="44"/>
        </w:rPr>
        <w:t>评选的通知</w:t>
      </w:r>
    </w:p>
    <w:p w14:paraId="5A70F16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textAlignment w:val="auto"/>
        <w:rPr>
          <w:rFonts w:ascii="方正仿宋简体" w:hAnsi="宋体" w:eastAsia="方正仿宋简体"/>
          <w:color w:val="auto"/>
          <w:sz w:val="32"/>
          <w:szCs w:val="32"/>
        </w:rPr>
      </w:pPr>
    </w:p>
    <w:p w14:paraId="182DB4B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textAlignment w:val="auto"/>
        <w:rPr>
          <w:rFonts w:ascii="方正仿宋简体" w:hAnsi="宋体" w:eastAsia="方正仿宋简体"/>
          <w:color w:val="auto"/>
          <w:sz w:val="32"/>
          <w:szCs w:val="32"/>
        </w:rPr>
      </w:pPr>
      <w:r>
        <w:rPr>
          <w:rFonts w:hint="eastAsia" w:ascii="方正仿宋简体" w:hAnsi="宋体" w:eastAsia="方正仿宋简体"/>
          <w:color w:val="auto"/>
          <w:sz w:val="32"/>
          <w:szCs w:val="32"/>
        </w:rPr>
        <w:t>各二级学院：</w:t>
      </w:r>
    </w:p>
    <w:p w14:paraId="7E66D2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eastAsia="zh-CN"/>
        </w:rPr>
      </w:pP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为进一步优化育人环境，扎实推进文明校园建设，营造良好的学习、生活氛围，根据《北海艺术设计学院学生表彰奖励办法》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（北艺发〔2017〕66号）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val="en-US" w:eastAsia="zh-CN"/>
        </w:rPr>
        <w:t>和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《关于加强北海艺术设计学院学风建设的实施办法》（北艺学发〔2021〕18号）精神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，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val="en-US" w:eastAsia="zh-CN"/>
        </w:rPr>
        <w:t>学校决定开展2023-2024学年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优秀寝室长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val="en-US" w:eastAsia="zh-CN"/>
        </w:rPr>
        <w:t>和2023-2024学年第二学期文明寝室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评选工作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eastAsia="zh-CN"/>
        </w:rPr>
        <w:t>。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val="en-US" w:eastAsia="zh-CN"/>
        </w:rPr>
        <w:t>现就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有关事项通知如下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eastAsia="zh-CN"/>
        </w:rPr>
        <w:t>。</w:t>
      </w:r>
    </w:p>
    <w:p w14:paraId="2176D7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黑体" w:hAnsi="黑体" w:eastAsia="黑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color w:val="auto"/>
          <w:spacing w:val="0"/>
          <w:sz w:val="32"/>
          <w:szCs w:val="32"/>
        </w:rPr>
        <w:t>一、评选对象</w:t>
      </w:r>
      <w:r>
        <w:rPr>
          <w:rFonts w:hint="eastAsia" w:ascii="黑体" w:hAnsi="黑体" w:eastAsia="黑体"/>
          <w:color w:val="auto"/>
          <w:spacing w:val="0"/>
          <w:sz w:val="32"/>
          <w:szCs w:val="32"/>
          <w:lang w:val="en-US" w:eastAsia="zh-CN"/>
        </w:rPr>
        <w:t>及方式</w:t>
      </w:r>
    </w:p>
    <w:p w14:paraId="27ACD5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方正仿宋简体" w:hAnsi="宋体" w:eastAsia="方正仿宋简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优秀寝室长评选对象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highlight w:val="none"/>
        </w:rPr>
        <w:t>为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highlight w:val="none"/>
          <w:lang w:val="en-US" w:eastAsia="zh-CN"/>
        </w:rPr>
        <w:t>2022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val="en-US" w:eastAsia="zh-CN"/>
        </w:rPr>
        <w:t>级、2023级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在校本科学生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eastAsia="zh-CN"/>
        </w:rPr>
        <w:t>；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val="en-US" w:eastAsia="zh-CN"/>
        </w:rPr>
        <w:t>文明寝室评选范围为2022级、2023级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eastAsia="zh-CN"/>
        </w:rPr>
        <w:t>学生寝室。</w:t>
      </w:r>
    </w:p>
    <w:p w14:paraId="3AA55C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textAlignment w:val="auto"/>
        <w:rPr>
          <w:rFonts w:hint="eastAsia" w:ascii="黑体" w:hAnsi="黑体" w:eastAsia="黑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color w:val="auto"/>
          <w:spacing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/>
          <w:color w:val="auto"/>
          <w:spacing w:val="0"/>
          <w:sz w:val="32"/>
          <w:szCs w:val="32"/>
        </w:rPr>
        <w:t>评选</w:t>
      </w:r>
      <w:r>
        <w:rPr>
          <w:rFonts w:hint="eastAsia" w:ascii="黑体" w:hAnsi="黑体" w:eastAsia="黑体"/>
          <w:color w:val="auto"/>
          <w:spacing w:val="0"/>
          <w:sz w:val="32"/>
          <w:szCs w:val="32"/>
          <w:lang w:val="en-US" w:eastAsia="zh-CN"/>
        </w:rPr>
        <w:t>名额</w:t>
      </w:r>
    </w:p>
    <w:p w14:paraId="3F4B1C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各二级学院按本学院所辖寝室总数20%比例进行推荐。</w:t>
      </w:r>
    </w:p>
    <w:p w14:paraId="498D9F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textAlignment w:val="auto"/>
        <w:rPr>
          <w:rFonts w:hint="eastAsia" w:ascii="黑体" w:hAnsi="黑体" w:eastAsia="黑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color w:val="auto"/>
          <w:spacing w:val="0"/>
          <w:sz w:val="32"/>
          <w:szCs w:val="32"/>
          <w:lang w:val="en-US" w:eastAsia="zh-CN"/>
        </w:rPr>
        <w:t>三、评选条件</w:t>
      </w:r>
    </w:p>
    <w:p w14:paraId="06E72C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ascii="楷体" w:hAnsi="楷体" w:eastAsia="楷体"/>
          <w:color w:val="auto"/>
          <w:spacing w:val="0"/>
          <w:sz w:val="32"/>
          <w:szCs w:val="32"/>
        </w:rPr>
      </w:pPr>
      <w:r>
        <w:rPr>
          <w:rFonts w:hint="eastAsia" w:ascii="楷体" w:hAnsi="楷体" w:eastAsia="楷体"/>
          <w:color w:val="auto"/>
          <w:spacing w:val="0"/>
          <w:sz w:val="32"/>
          <w:szCs w:val="32"/>
        </w:rPr>
        <w:t>（</w:t>
      </w:r>
      <w:r>
        <w:rPr>
          <w:rFonts w:hint="eastAsia" w:ascii="楷体" w:hAnsi="楷体" w:eastAsia="楷体"/>
          <w:color w:val="auto"/>
          <w:spacing w:val="0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/>
          <w:color w:val="auto"/>
          <w:spacing w:val="0"/>
          <w:sz w:val="32"/>
          <w:szCs w:val="32"/>
        </w:rPr>
        <w:t>）优秀寝室长评选条件</w:t>
      </w:r>
    </w:p>
    <w:p w14:paraId="5DDEDF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eastAsia="zh-CN"/>
        </w:rPr>
      </w:pP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1</w:t>
      </w:r>
      <w:r>
        <w:rPr>
          <w:rFonts w:hint="eastAsia" w:ascii="方正仿宋简体" w:hAnsi="宋体" w:eastAsia="方正仿宋简体"/>
          <w:b w:val="0"/>
          <w:bCs/>
          <w:color w:val="auto"/>
          <w:spacing w:val="0"/>
          <w:sz w:val="32"/>
          <w:szCs w:val="32"/>
        </w:rPr>
        <w:t>.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具有较强的服务意识和管理水平，能很好地平衡宿舍成员关系，宿舍氛围融洽。模范遵守宿舍管理规章制度，认真履行寝室长应有的职责，工作热情、积极、主动，成为老师、宿管员的得力助手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eastAsia="zh-CN"/>
        </w:rPr>
        <w:t>。</w:t>
      </w:r>
    </w:p>
    <w:p w14:paraId="251C2C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eastAsia="zh-CN"/>
        </w:rPr>
      </w:pP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2</w:t>
      </w:r>
      <w:r>
        <w:rPr>
          <w:rFonts w:hint="eastAsia" w:ascii="方正仿宋简体" w:hAnsi="宋体" w:eastAsia="方正仿宋简体"/>
          <w:b w:val="0"/>
          <w:bCs/>
          <w:color w:val="auto"/>
          <w:spacing w:val="0"/>
          <w:sz w:val="32"/>
          <w:szCs w:val="32"/>
        </w:rPr>
        <w:t>.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所在寝室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val="en-US" w:eastAsia="zh-CN"/>
        </w:rPr>
        <w:t>风气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、纪律、安全和卫生等方面表现良好。能主动督促寝室成员按时上课和就寝，帮助宿舍成员形成良好的时间观念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eastAsia="zh-CN"/>
        </w:rPr>
        <w:t>。</w:t>
      </w:r>
    </w:p>
    <w:p w14:paraId="321738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eastAsia="zh-CN"/>
        </w:rPr>
      </w:pP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3</w:t>
      </w:r>
      <w:r>
        <w:rPr>
          <w:rFonts w:hint="eastAsia" w:ascii="方正仿宋简体" w:hAnsi="宋体" w:eastAsia="方正仿宋简体"/>
          <w:b w:val="0"/>
          <w:bCs/>
          <w:color w:val="auto"/>
          <w:spacing w:val="0"/>
          <w:sz w:val="32"/>
          <w:szCs w:val="32"/>
        </w:rPr>
        <w:t>.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引导寝室成员做好资源节约和寝室卫生，帮助寝室成员养成良好的生活和卫生习惯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eastAsia="zh-CN"/>
        </w:rPr>
        <w:t>。</w:t>
      </w:r>
    </w:p>
    <w:p w14:paraId="6A6C53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</w:pP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4</w:t>
      </w:r>
      <w:r>
        <w:rPr>
          <w:rFonts w:hint="eastAsia" w:ascii="方正仿宋简体" w:hAnsi="宋体" w:eastAsia="方正仿宋简体"/>
          <w:b w:val="0"/>
          <w:bCs/>
          <w:color w:val="auto"/>
          <w:spacing w:val="0"/>
          <w:sz w:val="32"/>
          <w:szCs w:val="32"/>
        </w:rPr>
        <w:t>.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按公寓管理规定，凡是出现夜不归宿、喝酒、乱拉电线网线、赌博、使用大功率电器等行为者的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val="en-US" w:eastAsia="zh-CN"/>
        </w:rPr>
        <w:t>寝室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，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val="en-US" w:eastAsia="zh-CN"/>
        </w:rPr>
        <w:t>其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寝室长不得参与评优活动。</w:t>
      </w:r>
    </w:p>
    <w:p w14:paraId="73FEC9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楷体" w:hAnsi="楷体" w:eastAsia="楷体" w:cs="楷体"/>
          <w:b w:val="0"/>
          <w:bCs w:val="0"/>
          <w:color w:val="auto"/>
          <w:spacing w:val="0"/>
          <w:sz w:val="32"/>
          <w:szCs w:val="32"/>
        </w:rPr>
      </w:pPr>
      <w:r>
        <w:rPr>
          <w:rFonts w:hint="eastAsia" w:ascii="楷体" w:hAnsi="楷体" w:eastAsia="楷体" w:cs="楷体"/>
          <w:b w:val="0"/>
          <w:bCs w:val="0"/>
          <w:color w:val="auto"/>
          <w:spacing w:val="0"/>
          <w:sz w:val="32"/>
          <w:szCs w:val="32"/>
        </w:rPr>
        <w:t>（</w:t>
      </w:r>
      <w:r>
        <w:rPr>
          <w:rFonts w:hint="eastAsia" w:ascii="楷体" w:hAnsi="楷体" w:eastAsia="楷体" w:cs="楷体"/>
          <w:b w:val="0"/>
          <w:bCs w:val="0"/>
          <w:color w:val="auto"/>
          <w:spacing w:val="0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b w:val="0"/>
          <w:bCs w:val="0"/>
          <w:color w:val="auto"/>
          <w:spacing w:val="0"/>
          <w:sz w:val="32"/>
          <w:szCs w:val="32"/>
        </w:rPr>
        <w:t>）</w:t>
      </w:r>
      <w:r>
        <w:rPr>
          <w:rFonts w:hint="eastAsia" w:ascii="楷体" w:hAnsi="楷体" w:eastAsia="楷体" w:cs="楷体"/>
          <w:b w:val="0"/>
          <w:bCs w:val="0"/>
          <w:color w:val="auto"/>
          <w:spacing w:val="0"/>
          <w:sz w:val="32"/>
          <w:szCs w:val="32"/>
          <w:lang w:val="en-US" w:eastAsia="zh-CN"/>
        </w:rPr>
        <w:t>文明寝室</w:t>
      </w:r>
      <w:r>
        <w:rPr>
          <w:rFonts w:hint="eastAsia" w:ascii="楷体" w:hAnsi="楷体" w:eastAsia="楷体" w:cs="楷体"/>
          <w:b w:val="0"/>
          <w:bCs w:val="0"/>
          <w:color w:val="auto"/>
          <w:spacing w:val="0"/>
          <w:sz w:val="32"/>
          <w:szCs w:val="32"/>
        </w:rPr>
        <w:t>评选条件</w:t>
      </w:r>
    </w:p>
    <w:p w14:paraId="631AF9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pacing w:val="0"/>
          <w:sz w:val="32"/>
          <w:szCs w:val="32"/>
          <w:lang w:val="en-US" w:eastAsia="zh-CN"/>
        </w:rPr>
        <w:t>1.</w:t>
      </w:r>
      <w:r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  <w:t>政治思想。坚持正确的政治方向，思想上积极要求进步，遵纪守法，团结互助，文明礼貌；积极参与学生公寓组织开展的各种活动，配合学生公寓中心、宿管员工作等。</w:t>
      </w:r>
    </w:p>
    <w:p w14:paraId="0E8853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  <w:t>2.组织纪律。寝室成员严格要求自己，遵纪守法，本学年内无违反国家和校纪校规的行为；寝室成员自觉遵守公寓相关管理规定，寝室熄灯后按时就寝，无晚归不归、留宿非本寝室人员行为，无打架斗殴、结伙滋事，酗酒、赌博等违纪行为。</w:t>
      </w:r>
    </w:p>
    <w:p w14:paraId="24AECA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  <w:t>3.安全秩序。寝室成员有较强安全防范意识，无违反《学生公寓管理规定》行为，自觉遵守用电安全，寝室内无私接乱拉电源和网线，无使用大功率违章电器等行为，自觉保护消防安全设施，无损坏或擅用学生公寓内灭火器等消防器材行为。</w:t>
      </w:r>
    </w:p>
    <w:p w14:paraId="76E032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  <w:t>4.环境卫生。内务卫生干净整洁，寝室内贴有卫生值班安排表。寝室成员自觉维护公寓环境，无大声喧哗行为，无在公寓区内饲养猫狗等宠物现象，无在公寓内进行发放传单和粘贴广告等商业活动。</w:t>
      </w:r>
    </w:p>
    <w:p w14:paraId="6BCA63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  <w:t>5.学习风气。寝室学习风气浓厚，成绩优良，无沉溺电脑游戏、逃课等不良现象；无因学习成绩原因被退学现象；寝室成员学年内无因考试作弊、旷课等原因受到学校处分的现象。</w:t>
      </w:r>
    </w:p>
    <w:p w14:paraId="2237B0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6.本学年期间曾获过“流动红旗”或在每周卫生通报受到表扬的寝室可优先推荐。</w:t>
      </w:r>
    </w:p>
    <w:p w14:paraId="22E1CA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  <w:lang w:val="en-US" w:eastAsia="zh-CN"/>
        </w:rPr>
        <w:t>7.参评寝室在本年度内存在下列任何一种情况的，取消该寝室的参评资格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：</w:t>
      </w:r>
    </w:p>
    <w:p w14:paraId="1502BC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（1）所在寝室在卫生检查受到通报批评的；</w:t>
      </w:r>
    </w:p>
    <w:p w14:paraId="212B9C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（2）寝室成员在宿舍有违规使用大功率电器、饲养宠物等宿舍违规行为的；</w:t>
      </w:r>
    </w:p>
    <w:p w14:paraId="70DA38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（3）寝室成员在本年度因其他违规违纪行为受到通报或处分的；</w:t>
      </w:r>
    </w:p>
    <w:p w14:paraId="0733A7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（4）寝室成员有其他违背社会主义核心价值观的言行，影响恶劣的。</w:t>
      </w:r>
    </w:p>
    <w:p w14:paraId="50D846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ascii="黑体" w:hAnsi="黑体" w:eastAsia="黑体"/>
          <w:color w:val="auto"/>
          <w:spacing w:val="0"/>
          <w:sz w:val="32"/>
          <w:szCs w:val="32"/>
        </w:rPr>
      </w:pPr>
      <w:r>
        <w:rPr>
          <w:rFonts w:hint="eastAsia" w:ascii="黑体" w:hAnsi="黑体" w:eastAsia="黑体"/>
          <w:color w:val="auto"/>
          <w:spacing w:val="0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/>
          <w:color w:val="auto"/>
          <w:spacing w:val="0"/>
          <w:sz w:val="32"/>
          <w:szCs w:val="32"/>
        </w:rPr>
        <w:t>、</w:t>
      </w:r>
      <w:r>
        <w:rPr>
          <w:rFonts w:hint="eastAsia" w:ascii="黑体" w:hAnsi="黑体" w:eastAsia="黑体"/>
          <w:color w:val="auto"/>
          <w:spacing w:val="0"/>
          <w:sz w:val="32"/>
          <w:szCs w:val="32"/>
          <w:lang w:val="en-US" w:eastAsia="zh-CN"/>
        </w:rPr>
        <w:t>评选程序</w:t>
      </w:r>
    </w:p>
    <w:p w14:paraId="241BD1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楷体" w:hAnsi="楷体" w:eastAsia="楷体" w:cs="楷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pacing w:val="0"/>
          <w:sz w:val="32"/>
          <w:szCs w:val="32"/>
        </w:rPr>
        <w:t>（一）</w:t>
      </w:r>
      <w:r>
        <w:rPr>
          <w:rFonts w:hint="eastAsia" w:ascii="楷体" w:hAnsi="楷体" w:eastAsia="楷体" w:cs="楷体"/>
          <w:color w:val="auto"/>
          <w:spacing w:val="0"/>
          <w:sz w:val="32"/>
          <w:szCs w:val="32"/>
          <w:lang w:val="en-US" w:eastAsia="zh-CN"/>
        </w:rPr>
        <w:t>文明宿舍</w:t>
      </w:r>
    </w:p>
    <w:p w14:paraId="48F4A7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pacing w:val="0"/>
          <w:sz w:val="32"/>
          <w:szCs w:val="32"/>
          <w:lang w:val="en-US" w:eastAsia="zh-CN"/>
        </w:rPr>
        <w:t>1.动员、申报（2024年9月26日-10月15日）</w:t>
      </w:r>
    </w:p>
    <w:p w14:paraId="155B21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pacing w:val="0"/>
          <w:sz w:val="32"/>
          <w:szCs w:val="32"/>
          <w:lang w:val="en-US" w:eastAsia="zh-CN"/>
        </w:rPr>
        <w:t>各二级学院做好宣传、动员工作，引导寝室长积极履职，参加文明寝室创建，积极动员符合条件的宿舍自主申报。混合寝室最终审核归入多数寝室成员或寝室长所在学院。</w:t>
      </w:r>
    </w:p>
    <w:p w14:paraId="147914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pacing w:val="0"/>
          <w:sz w:val="32"/>
          <w:szCs w:val="32"/>
          <w:lang w:val="en-US" w:eastAsia="zh-CN"/>
        </w:rPr>
        <w:t>2.评定、上报（2024年10月15日-10月25日）</w:t>
      </w:r>
    </w:p>
    <w:p w14:paraId="0FBEBE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pacing w:val="0"/>
          <w:sz w:val="32"/>
          <w:szCs w:val="32"/>
          <w:lang w:val="en-US" w:eastAsia="zh-CN"/>
        </w:rPr>
        <w:t>各二级学院按要求进行文明寝室评定工作，结合上一学年寝室卫生检查和通报情况，并综合寝室学生本学年行为表现、学习成绩、寝室风气等方面，择优向学校推荐上报。</w:t>
      </w:r>
    </w:p>
    <w:p w14:paraId="105D4A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  <w:t>3.复核、公示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（2024年10月26日-11月15日）</w:t>
      </w:r>
    </w:p>
    <w:p w14:paraId="7D7A64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  <w:t>学生工作处学生公寓管理中心不定期对参评寝室进行抽查，形成检查结果作为评选参考依据，确定最终入选的寝室名单，并在学校范围内进行不少于3个工作日的公示。公示无异议后，授予“文明寝室”称号。</w:t>
      </w:r>
    </w:p>
    <w:p w14:paraId="34E1D4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楷体" w:hAnsi="楷体" w:eastAsia="楷体" w:cs="楷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color w:val="auto"/>
          <w:spacing w:val="0"/>
          <w:sz w:val="32"/>
          <w:szCs w:val="32"/>
          <w:lang w:val="en-US" w:eastAsia="zh-CN"/>
        </w:rPr>
        <w:t>（二）优秀寝室长</w:t>
      </w:r>
    </w:p>
    <w:p w14:paraId="2336F8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snapToGrid w:val="0"/>
          <w:color w:val="auto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pacing w:val="0"/>
          <w:sz w:val="32"/>
          <w:szCs w:val="32"/>
        </w:rPr>
        <w:t>各二级学院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pacing w:val="0"/>
          <w:sz w:val="32"/>
          <w:szCs w:val="32"/>
          <w:lang w:val="en-US" w:eastAsia="zh-CN"/>
        </w:rPr>
        <w:t>根据推荐文明寝室的结果，推荐相应寝室的寝室长参评优秀寝室长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</w:rPr>
        <w:t>。学生工作处学生公寓管理中心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lang w:val="en-US" w:eastAsia="zh-CN"/>
        </w:rPr>
        <w:t>评审，并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</w:rPr>
        <w:t>确定最终入选的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lang w:val="en-US" w:eastAsia="zh-CN"/>
        </w:rPr>
        <w:t>人员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</w:rPr>
        <w:t>名单，并在学校范围内进行不少于3个工作日的公示。公示无异议后，授予“优秀寝室长”称号。</w:t>
      </w:r>
    </w:p>
    <w:p w14:paraId="7F7F62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ascii="黑体" w:hAnsi="黑体" w:eastAsia="黑体"/>
          <w:color w:val="auto"/>
          <w:spacing w:val="0"/>
          <w:sz w:val="32"/>
          <w:szCs w:val="32"/>
        </w:rPr>
      </w:pPr>
      <w:r>
        <w:rPr>
          <w:rFonts w:hint="eastAsia" w:ascii="黑体" w:hAnsi="黑体" w:eastAsia="黑体"/>
          <w:color w:val="auto"/>
          <w:spacing w:val="0"/>
          <w:sz w:val="32"/>
          <w:szCs w:val="32"/>
        </w:rPr>
        <w:t>五、材料报送</w:t>
      </w:r>
    </w:p>
    <w:p w14:paraId="0B2B9A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ascii="楷体" w:hAnsi="楷体" w:eastAsia="楷体"/>
          <w:color w:val="auto"/>
          <w:spacing w:val="0"/>
          <w:sz w:val="32"/>
          <w:szCs w:val="32"/>
        </w:rPr>
      </w:pPr>
      <w:r>
        <w:rPr>
          <w:rFonts w:hint="eastAsia" w:ascii="楷体" w:hAnsi="楷体" w:eastAsia="楷体"/>
          <w:color w:val="auto"/>
          <w:spacing w:val="0"/>
          <w:sz w:val="32"/>
          <w:szCs w:val="32"/>
        </w:rPr>
        <w:t>（一）报送材料要求</w:t>
      </w:r>
    </w:p>
    <w:p w14:paraId="38AC8D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ascii="方正仿宋简体" w:eastAsia="方正仿宋简体"/>
          <w:color w:val="auto"/>
          <w:spacing w:val="0"/>
          <w:sz w:val="32"/>
          <w:szCs w:val="32"/>
        </w:rPr>
      </w:pP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1.《北海艺术设计学院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val="en-US" w:eastAsia="zh-CN"/>
        </w:rPr>
        <w:t>2023-2024学年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优秀寝室长推荐登记表》（附件1）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eastAsia="zh-CN"/>
        </w:rPr>
        <w:t>、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</w:rPr>
        <w:t>《</w:t>
      </w:r>
      <w:r>
        <w:rPr>
          <w:rFonts w:hint="eastAsia" w:ascii="方正仿宋简体" w:hAnsi="宋体" w:eastAsia="方正仿宋简体"/>
          <w:snapToGrid w:val="0"/>
          <w:color w:val="auto"/>
          <w:spacing w:val="0"/>
          <w:kern w:val="0"/>
          <w:sz w:val="32"/>
          <w:szCs w:val="32"/>
        </w:rPr>
        <w:t>北海艺术设计学院202</w:t>
      </w:r>
      <w:r>
        <w:rPr>
          <w:rFonts w:hint="eastAsia" w:ascii="方正仿宋简体" w:hAnsi="宋体" w:eastAsia="方正仿宋简体"/>
          <w:snapToGrid w:val="0"/>
          <w:color w:val="auto"/>
          <w:spacing w:val="0"/>
          <w:kern w:val="0"/>
          <w:sz w:val="32"/>
          <w:szCs w:val="32"/>
          <w:lang w:val="en-US" w:eastAsia="zh-CN"/>
        </w:rPr>
        <w:t>3</w:t>
      </w:r>
      <w:r>
        <w:rPr>
          <w:rFonts w:hint="eastAsia" w:ascii="方正仿宋简体" w:hAnsi="宋体" w:eastAsia="方正仿宋简体"/>
          <w:snapToGrid w:val="0"/>
          <w:color w:val="auto"/>
          <w:spacing w:val="0"/>
          <w:kern w:val="0"/>
          <w:sz w:val="32"/>
          <w:szCs w:val="32"/>
        </w:rPr>
        <w:t>-202</w:t>
      </w:r>
      <w:r>
        <w:rPr>
          <w:rFonts w:hint="eastAsia" w:ascii="方正仿宋简体" w:hAnsi="宋体" w:eastAsia="方正仿宋简体"/>
          <w:snapToGrid w:val="0"/>
          <w:color w:val="auto"/>
          <w:spacing w:val="0"/>
          <w:kern w:val="0"/>
          <w:sz w:val="32"/>
          <w:szCs w:val="32"/>
          <w:lang w:val="en-US" w:eastAsia="zh-CN"/>
        </w:rPr>
        <w:t>4</w:t>
      </w:r>
      <w:r>
        <w:rPr>
          <w:rFonts w:hint="eastAsia" w:ascii="方正仿宋简体" w:hAnsi="宋体" w:eastAsia="方正仿宋简体"/>
          <w:snapToGrid w:val="0"/>
          <w:color w:val="auto"/>
          <w:spacing w:val="0"/>
          <w:kern w:val="0"/>
          <w:sz w:val="32"/>
          <w:szCs w:val="32"/>
        </w:rPr>
        <w:t>学年</w:t>
      </w:r>
      <w:r>
        <w:rPr>
          <w:rFonts w:hint="eastAsia" w:ascii="方正仿宋简体" w:hAnsi="宋体" w:eastAsia="方正仿宋简体"/>
          <w:snapToGrid w:val="0"/>
          <w:color w:val="auto"/>
          <w:spacing w:val="0"/>
          <w:kern w:val="0"/>
          <w:sz w:val="32"/>
          <w:szCs w:val="32"/>
          <w:lang w:val="en-US" w:eastAsia="zh-CN"/>
        </w:rPr>
        <w:t>第二学期</w:t>
      </w:r>
      <w:r>
        <w:rPr>
          <w:rFonts w:hint="eastAsia" w:ascii="方正仿宋简体" w:hAnsi="宋体" w:eastAsia="方正仿宋简体"/>
          <w:snapToGrid w:val="0"/>
          <w:color w:val="auto"/>
          <w:spacing w:val="0"/>
          <w:kern w:val="0"/>
          <w:sz w:val="32"/>
          <w:szCs w:val="32"/>
        </w:rPr>
        <w:t>文明寝室申报表》</w:t>
      </w:r>
      <w:r>
        <w:rPr>
          <w:rFonts w:hint="eastAsia" w:ascii="方正仿宋简体" w:eastAsia="方正仿宋简体"/>
          <w:color w:val="auto"/>
          <w:spacing w:val="0"/>
          <w:sz w:val="32"/>
          <w:szCs w:val="32"/>
        </w:rPr>
        <w:t>（附件</w:t>
      </w:r>
      <w:r>
        <w:rPr>
          <w:rFonts w:hint="eastAsia" w:ascii="方正仿宋简体" w:eastAsia="方正仿宋简体"/>
          <w:color w:val="auto"/>
          <w:spacing w:val="0"/>
          <w:sz w:val="32"/>
          <w:szCs w:val="32"/>
          <w:lang w:val="en-US" w:eastAsia="zh-CN"/>
        </w:rPr>
        <w:t>2</w:t>
      </w:r>
      <w:r>
        <w:rPr>
          <w:rFonts w:hint="eastAsia" w:ascii="方正仿宋简体" w:eastAsia="方正仿宋简体"/>
          <w:color w:val="auto"/>
          <w:spacing w:val="0"/>
          <w:sz w:val="32"/>
          <w:szCs w:val="32"/>
        </w:rPr>
        <w:t>）（文件命名为“</w:t>
      </w:r>
      <w:r>
        <w:rPr>
          <w:rFonts w:hint="eastAsia" w:ascii="方正仿宋简体" w:hAnsi="方正仿宋简体" w:eastAsia="方正仿宋简体" w:cs="方正仿宋简体"/>
          <w:snapToGrid w:val="0"/>
          <w:color w:val="auto"/>
          <w:spacing w:val="20"/>
          <w:kern w:val="0"/>
          <w:sz w:val="32"/>
          <w:szCs w:val="32"/>
        </w:rPr>
        <w:t>X</w:t>
      </w:r>
      <w:r>
        <w:rPr>
          <w:rFonts w:hint="eastAsia" w:ascii="方正仿宋简体" w:eastAsia="方正仿宋简体"/>
          <w:color w:val="auto"/>
          <w:spacing w:val="0"/>
          <w:sz w:val="32"/>
          <w:szCs w:val="32"/>
        </w:rPr>
        <w:t>区</w:t>
      </w:r>
      <w:r>
        <w:rPr>
          <w:rFonts w:hint="eastAsia" w:ascii="方正仿宋简体" w:hAnsi="方正仿宋简体" w:eastAsia="方正仿宋简体" w:cs="方正仿宋简体"/>
          <w:snapToGrid w:val="0"/>
          <w:color w:val="auto"/>
          <w:spacing w:val="20"/>
          <w:kern w:val="0"/>
          <w:sz w:val="32"/>
          <w:szCs w:val="32"/>
        </w:rPr>
        <w:t>X</w:t>
      </w:r>
      <w:r>
        <w:rPr>
          <w:rFonts w:hint="eastAsia" w:ascii="方正仿宋简体" w:eastAsia="方正仿宋简体"/>
          <w:color w:val="auto"/>
          <w:spacing w:val="0"/>
          <w:sz w:val="32"/>
          <w:szCs w:val="32"/>
        </w:rPr>
        <w:t>栋</w:t>
      </w:r>
      <w:r>
        <w:rPr>
          <w:rFonts w:hint="eastAsia" w:ascii="方正仿宋简体" w:hAnsi="方正仿宋简体" w:eastAsia="方正仿宋简体" w:cs="方正仿宋简体"/>
          <w:snapToGrid w:val="0"/>
          <w:color w:val="auto"/>
          <w:spacing w:val="20"/>
          <w:kern w:val="0"/>
          <w:sz w:val="32"/>
          <w:szCs w:val="32"/>
        </w:rPr>
        <w:t>XXX</w:t>
      </w:r>
      <w:r>
        <w:rPr>
          <w:rFonts w:hint="eastAsia" w:ascii="方正仿宋简体" w:eastAsia="方正仿宋简体"/>
          <w:color w:val="auto"/>
          <w:spacing w:val="0"/>
          <w:sz w:val="32"/>
          <w:szCs w:val="32"/>
        </w:rPr>
        <w:t>文明寝室申报表”）必须按照附件的样式</w:t>
      </w:r>
      <w:r>
        <w:rPr>
          <w:rFonts w:hint="eastAsia" w:ascii="方正仿宋简体" w:eastAsia="方正仿宋简体"/>
          <w:color w:val="auto"/>
          <w:spacing w:val="0"/>
          <w:sz w:val="32"/>
          <w:szCs w:val="32"/>
          <w:lang w:val="en-US" w:eastAsia="zh-CN"/>
        </w:rPr>
        <w:t>填写</w:t>
      </w:r>
      <w:r>
        <w:rPr>
          <w:rFonts w:hint="eastAsia" w:ascii="方正仿宋简体" w:eastAsia="方正仿宋简体"/>
          <w:color w:val="auto"/>
          <w:spacing w:val="0"/>
          <w:sz w:val="32"/>
          <w:szCs w:val="32"/>
        </w:rPr>
        <w:t>，纸张规格统一用A4纸，</w:t>
      </w:r>
      <w:r>
        <w:rPr>
          <w:rFonts w:hint="eastAsia" w:ascii="方正仿宋简体" w:eastAsia="方正仿宋简体"/>
          <w:color w:val="auto"/>
          <w:spacing w:val="0"/>
          <w:sz w:val="32"/>
          <w:szCs w:val="32"/>
          <w:lang w:val="en-US" w:eastAsia="zh-CN"/>
        </w:rPr>
        <w:t>完成后以二级学院为单位</w:t>
      </w:r>
      <w:r>
        <w:rPr>
          <w:rFonts w:hint="eastAsia" w:ascii="方正仿宋简体" w:eastAsia="方正仿宋简体"/>
          <w:color w:val="auto"/>
          <w:spacing w:val="0"/>
          <w:sz w:val="32"/>
          <w:szCs w:val="32"/>
        </w:rPr>
        <w:t>上交（签名必须为手写）。</w:t>
      </w:r>
    </w:p>
    <w:p w14:paraId="029B44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ascii="方正仿宋简体" w:eastAsia="方正仿宋简体"/>
          <w:color w:val="auto"/>
          <w:spacing w:val="0"/>
          <w:sz w:val="32"/>
          <w:szCs w:val="32"/>
          <w:highlight w:val="yellow"/>
        </w:rPr>
      </w:pPr>
      <w:r>
        <w:rPr>
          <w:rFonts w:hint="eastAsia" w:ascii="方正仿宋简体" w:eastAsia="方正仿宋简体"/>
          <w:color w:val="auto"/>
          <w:spacing w:val="0"/>
          <w:sz w:val="32"/>
          <w:szCs w:val="32"/>
        </w:rPr>
        <w:t>2.</w:t>
      </w:r>
      <w:r>
        <w:rPr>
          <w:rFonts w:hint="eastAsia" w:ascii="方正仿宋简体" w:hAnsi="宋体" w:eastAsia="方正仿宋简体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方正仿宋简体" w:hAnsi="宋体" w:eastAsia="方正仿宋简体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北海艺术设计学院XX学院2023-2024学年第二学期文明寝室推荐名单及统计表</w:t>
      </w:r>
      <w:r>
        <w:rPr>
          <w:rFonts w:hint="eastAsia" w:ascii="方正仿宋简体" w:hAnsi="宋体" w:eastAsia="方正仿宋简体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方正仿宋简体" w:hAnsi="宋体" w:eastAsia="方正仿宋简体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仿宋简体" w:hAnsi="宋体" w:eastAsia="方正仿宋简体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附件3</w:t>
      </w:r>
      <w:r>
        <w:rPr>
          <w:rFonts w:hint="eastAsia" w:ascii="方正仿宋简体" w:hAnsi="宋体" w:eastAsia="方正仿宋简体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）、《北海艺术设计学院XX学院2023-2024学年优秀寝室长推荐名单及统计表》（</w:t>
      </w:r>
      <w:r>
        <w:rPr>
          <w:rFonts w:hint="eastAsia" w:ascii="方正仿宋简体" w:hAnsi="宋体" w:eastAsia="方正仿宋简体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附件4</w:t>
      </w:r>
      <w:r>
        <w:rPr>
          <w:rFonts w:hint="eastAsia" w:ascii="方正仿宋简体" w:hAnsi="宋体" w:eastAsia="方正仿宋简体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方正仿宋简体" w:hAnsi="宋体" w:eastAsia="方正仿宋简体"/>
          <w:color w:val="auto"/>
          <w:spacing w:val="0"/>
          <w:sz w:val="32"/>
          <w:szCs w:val="32"/>
          <w:lang w:val="en-US" w:eastAsia="zh-CN"/>
        </w:rPr>
        <w:t>必须按照附件的样式填写，以二级学院为单位上交电子版</w:t>
      </w:r>
      <w:r>
        <w:rPr>
          <w:rFonts w:hint="eastAsia" w:ascii="方正仿宋简体" w:eastAsia="方正仿宋简体"/>
          <w:color w:val="auto"/>
          <w:spacing w:val="0"/>
          <w:sz w:val="32"/>
          <w:szCs w:val="32"/>
          <w:highlight w:val="none"/>
        </w:rPr>
        <w:t>。</w:t>
      </w:r>
    </w:p>
    <w:p w14:paraId="3FEA95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ascii="楷体" w:hAnsi="楷体" w:eastAsia="楷体"/>
          <w:color w:val="auto"/>
          <w:spacing w:val="0"/>
          <w:sz w:val="32"/>
          <w:szCs w:val="32"/>
        </w:rPr>
      </w:pPr>
      <w:r>
        <w:rPr>
          <w:rFonts w:hint="eastAsia" w:ascii="楷体" w:hAnsi="楷体" w:eastAsia="楷体"/>
          <w:color w:val="auto"/>
          <w:spacing w:val="0"/>
          <w:sz w:val="32"/>
          <w:szCs w:val="32"/>
        </w:rPr>
        <w:t>（二）报送方式和时间要求</w:t>
      </w:r>
    </w:p>
    <w:p w14:paraId="600ED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</w:rPr>
        <w:t>请各二级学院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于2024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10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23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</w:rPr>
        <w:t>日前完成评选工作，并于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10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25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</w:rPr>
        <w:t>日18时前将附件1、2的纸质版材料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交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</w:rPr>
        <w:t>至学工处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王唯一老师处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附件1-4的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</w:rPr>
        <w:t>电子版材料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同时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</w:rPr>
        <w:t>发送至邮箱：</w:t>
      </w:r>
      <w:r>
        <w:rPr>
          <w:rFonts w:hint="eastAsia" w:ascii="方正仿宋简体" w:hAnsi="方正仿宋简体" w:eastAsia="方正仿宋简体" w:cs="方正仿宋简体"/>
          <w:color w:val="auto"/>
          <w:spacing w:val="0"/>
          <w:sz w:val="32"/>
          <w:szCs w:val="32"/>
          <w:lang w:val="en-US" w:eastAsia="zh-CN"/>
        </w:rPr>
        <w:t>1335162070@qq.com。</w:t>
      </w:r>
      <w:bookmarkStart w:id="0" w:name="_GoBack"/>
      <w:bookmarkEnd w:id="0"/>
    </w:p>
    <w:p w14:paraId="6DB681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</w:p>
    <w:p w14:paraId="53568E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18" w:leftChars="304" w:hanging="1280" w:hangingChars="4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附件：1.北海艺术设计学院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2023-2024学年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优秀寝室长推荐登记表</w:t>
      </w:r>
    </w:p>
    <w:p w14:paraId="358A78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16" w:leftChars="760" w:hanging="320" w:hangingChars="1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2.北海艺术设计学院2024-2025学年第二学期文明寝室申报表</w:t>
      </w:r>
    </w:p>
    <w:p w14:paraId="501BDE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16" w:leftChars="760" w:hanging="320" w:hangingChars="100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pacing w:val="20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.</w:t>
      </w:r>
      <w:r>
        <w:rPr>
          <w:rFonts w:hint="eastAsia" w:ascii="方正仿宋简体" w:hAnsi="方正仿宋简体" w:eastAsia="方正仿宋简体" w:cs="方正仿宋简体"/>
          <w:snapToGrid w:val="0"/>
          <w:color w:val="auto"/>
          <w:spacing w:val="20"/>
          <w:kern w:val="0"/>
          <w:sz w:val="32"/>
          <w:szCs w:val="32"/>
        </w:rPr>
        <w:t>北海艺术设计学院XX学院2023-2024学年</w:t>
      </w:r>
      <w:r>
        <w:rPr>
          <w:rFonts w:hint="eastAsia" w:ascii="方正仿宋简体" w:hAnsi="方正仿宋简体" w:eastAsia="方正仿宋简体" w:cs="方正仿宋简体"/>
          <w:snapToGrid w:val="0"/>
          <w:color w:val="auto"/>
          <w:spacing w:val="20"/>
          <w:kern w:val="0"/>
          <w:sz w:val="32"/>
          <w:szCs w:val="32"/>
          <w:lang w:val="en-US" w:eastAsia="zh-CN"/>
        </w:rPr>
        <w:t>第二学期</w:t>
      </w:r>
      <w:r>
        <w:rPr>
          <w:rFonts w:hint="eastAsia" w:ascii="方正仿宋简体" w:hAnsi="方正仿宋简体" w:eastAsia="方正仿宋简体" w:cs="方正仿宋简体"/>
          <w:snapToGrid w:val="0"/>
          <w:color w:val="auto"/>
          <w:spacing w:val="20"/>
          <w:kern w:val="0"/>
          <w:sz w:val="32"/>
          <w:szCs w:val="32"/>
        </w:rPr>
        <w:t>文明寝室推荐名单及统计表</w:t>
      </w:r>
    </w:p>
    <w:p w14:paraId="4BAA03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56" w:leftChars="760" w:hanging="360" w:hangingChars="100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pacing w:val="2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color w:val="auto"/>
          <w:spacing w:val="20"/>
          <w:kern w:val="0"/>
          <w:sz w:val="32"/>
          <w:szCs w:val="32"/>
          <w:lang w:val="en-US" w:eastAsia="zh-CN"/>
        </w:rPr>
        <w:t>4.北海艺术设计学院XX学院2023-2024学年 优秀寝室长推荐名单及统计表</w:t>
      </w:r>
    </w:p>
    <w:p w14:paraId="4344A85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720" w:firstLineChars="200"/>
        <w:textAlignment w:val="auto"/>
        <w:rPr>
          <w:rFonts w:hint="eastAsia" w:ascii="方正仿宋简体" w:hAnsi="方正仿宋简体" w:eastAsia="方正仿宋简体" w:cs="方正仿宋简体"/>
          <w:snapToGrid w:val="0"/>
          <w:color w:val="auto"/>
          <w:spacing w:val="20"/>
          <w:kern w:val="0"/>
          <w:sz w:val="32"/>
          <w:szCs w:val="32"/>
        </w:rPr>
      </w:pPr>
    </w:p>
    <w:p w14:paraId="2654109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right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</w:p>
    <w:p w14:paraId="52FF934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right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北海艺术设计学院    </w:t>
      </w:r>
    </w:p>
    <w:p w14:paraId="277DB10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/>
        <w:jc w:val="right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202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4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年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9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26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日    </w:t>
      </w:r>
    </w:p>
    <w:p w14:paraId="72B3A671">
      <w:pPr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br w:type="page"/>
      </w:r>
    </w:p>
    <w:p w14:paraId="7E413E2F">
      <w:pPr>
        <w:spacing w:after="156" w:afterLines="50" w:line="570" w:lineRule="exact"/>
        <w:rPr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附件1</w:t>
      </w:r>
    </w:p>
    <w:p w14:paraId="3DED6405">
      <w:pPr>
        <w:spacing w:after="156" w:afterLines="50" w:line="570" w:lineRule="exact"/>
        <w:jc w:val="center"/>
        <w:rPr>
          <w:rFonts w:hint="eastAsia" w:ascii="方正小标宋简体" w:eastAsia="方正小标宋简体"/>
          <w:color w:val="auto"/>
          <w:sz w:val="44"/>
          <w:szCs w:val="44"/>
        </w:rPr>
      </w:pPr>
      <w:r>
        <w:rPr>
          <w:rFonts w:hint="eastAsia" w:ascii="方正小标宋简体" w:eastAsia="方正小标宋简体"/>
          <w:color w:val="auto"/>
          <w:sz w:val="44"/>
          <w:szCs w:val="44"/>
        </w:rPr>
        <w:t>北海艺术设计学院</w:t>
      </w:r>
      <w:r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  <w:t>2023-2024学年</w:t>
      </w:r>
      <w:r>
        <w:rPr>
          <w:rFonts w:hint="eastAsia" w:ascii="方正小标宋简体" w:eastAsia="方正小标宋简体"/>
          <w:color w:val="auto"/>
          <w:sz w:val="44"/>
          <w:szCs w:val="44"/>
        </w:rPr>
        <w:t>优秀寝室长</w:t>
      </w:r>
    </w:p>
    <w:p w14:paraId="1FD4B9C5">
      <w:pPr>
        <w:spacing w:after="156" w:afterLines="50" w:line="570" w:lineRule="exact"/>
        <w:jc w:val="center"/>
        <w:rPr>
          <w:rFonts w:ascii="方正小标宋简体" w:eastAsia="方正小标宋简体"/>
          <w:color w:val="auto"/>
          <w:sz w:val="32"/>
          <w:szCs w:val="32"/>
        </w:rPr>
      </w:pPr>
      <w:r>
        <w:rPr>
          <w:rFonts w:hint="eastAsia" w:ascii="方正小标宋简体" w:eastAsia="方正小标宋简体"/>
          <w:color w:val="auto"/>
          <w:sz w:val="44"/>
          <w:szCs w:val="44"/>
        </w:rPr>
        <w:t>推荐登记表</w:t>
      </w:r>
    </w:p>
    <w:tbl>
      <w:tblPr>
        <w:tblStyle w:val="5"/>
        <w:tblW w:w="93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9"/>
        <w:gridCol w:w="2167"/>
        <w:gridCol w:w="1262"/>
        <w:gridCol w:w="1803"/>
        <w:gridCol w:w="1262"/>
        <w:gridCol w:w="1443"/>
      </w:tblGrid>
      <w:tr w14:paraId="72319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369" w:type="dxa"/>
            <w:vAlign w:val="center"/>
          </w:tcPr>
          <w:p w14:paraId="3DCFA5CB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姓  名</w:t>
            </w:r>
          </w:p>
        </w:tc>
        <w:tc>
          <w:tcPr>
            <w:tcW w:w="2167" w:type="dxa"/>
            <w:vAlign w:val="center"/>
          </w:tcPr>
          <w:p w14:paraId="4D441A40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262" w:type="dxa"/>
            <w:vAlign w:val="center"/>
          </w:tcPr>
          <w:p w14:paraId="1BA6D9F7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性  别</w:t>
            </w:r>
          </w:p>
        </w:tc>
        <w:tc>
          <w:tcPr>
            <w:tcW w:w="1803" w:type="dxa"/>
            <w:vAlign w:val="center"/>
          </w:tcPr>
          <w:p w14:paraId="794122C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262" w:type="dxa"/>
            <w:vAlign w:val="center"/>
          </w:tcPr>
          <w:p w14:paraId="7311544C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学  号</w:t>
            </w:r>
          </w:p>
        </w:tc>
        <w:tc>
          <w:tcPr>
            <w:tcW w:w="1443" w:type="dxa"/>
            <w:vAlign w:val="center"/>
          </w:tcPr>
          <w:p w14:paraId="5FBBDF02">
            <w:pPr>
              <w:jc w:val="center"/>
              <w:rPr>
                <w:color w:val="auto"/>
                <w:sz w:val="24"/>
              </w:rPr>
            </w:pPr>
          </w:p>
        </w:tc>
      </w:tr>
      <w:tr w14:paraId="4D9A7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369" w:type="dxa"/>
            <w:vAlign w:val="center"/>
          </w:tcPr>
          <w:p w14:paraId="55D4E1AC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院  系</w:t>
            </w:r>
          </w:p>
        </w:tc>
        <w:tc>
          <w:tcPr>
            <w:tcW w:w="2167" w:type="dxa"/>
            <w:vAlign w:val="center"/>
          </w:tcPr>
          <w:p w14:paraId="52C882F9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262" w:type="dxa"/>
            <w:vAlign w:val="center"/>
          </w:tcPr>
          <w:p w14:paraId="50D39BA1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专业班级</w:t>
            </w:r>
          </w:p>
        </w:tc>
        <w:tc>
          <w:tcPr>
            <w:tcW w:w="1803" w:type="dxa"/>
            <w:vAlign w:val="center"/>
          </w:tcPr>
          <w:p w14:paraId="1B75709B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262" w:type="dxa"/>
            <w:vAlign w:val="center"/>
          </w:tcPr>
          <w:p w14:paraId="58E08292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民  族</w:t>
            </w:r>
          </w:p>
        </w:tc>
        <w:tc>
          <w:tcPr>
            <w:tcW w:w="1443" w:type="dxa"/>
            <w:vAlign w:val="center"/>
          </w:tcPr>
          <w:p w14:paraId="19CEFD30">
            <w:pPr>
              <w:jc w:val="center"/>
              <w:rPr>
                <w:color w:val="auto"/>
                <w:sz w:val="24"/>
              </w:rPr>
            </w:pPr>
          </w:p>
        </w:tc>
      </w:tr>
      <w:tr w14:paraId="1FE77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1369" w:type="dxa"/>
            <w:vAlign w:val="center"/>
          </w:tcPr>
          <w:p w14:paraId="570C5F82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籍  贯</w:t>
            </w:r>
          </w:p>
        </w:tc>
        <w:tc>
          <w:tcPr>
            <w:tcW w:w="2167" w:type="dxa"/>
            <w:vAlign w:val="center"/>
          </w:tcPr>
          <w:p w14:paraId="630138CD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262" w:type="dxa"/>
            <w:vAlign w:val="center"/>
          </w:tcPr>
          <w:p w14:paraId="108A0209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联系方式</w:t>
            </w:r>
          </w:p>
        </w:tc>
        <w:tc>
          <w:tcPr>
            <w:tcW w:w="1803" w:type="dxa"/>
            <w:vAlign w:val="center"/>
          </w:tcPr>
          <w:p w14:paraId="3A09361E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262" w:type="dxa"/>
            <w:vAlign w:val="center"/>
          </w:tcPr>
          <w:p w14:paraId="1A1C2199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政治面貌</w:t>
            </w:r>
          </w:p>
        </w:tc>
        <w:tc>
          <w:tcPr>
            <w:tcW w:w="1443" w:type="dxa"/>
            <w:vAlign w:val="center"/>
          </w:tcPr>
          <w:p w14:paraId="00B4754F">
            <w:pPr>
              <w:jc w:val="center"/>
              <w:rPr>
                <w:color w:val="auto"/>
                <w:sz w:val="24"/>
              </w:rPr>
            </w:pPr>
          </w:p>
        </w:tc>
      </w:tr>
      <w:tr w14:paraId="5E18F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  <w:jc w:val="center"/>
        </w:trPr>
        <w:tc>
          <w:tcPr>
            <w:tcW w:w="1369" w:type="dxa"/>
            <w:vAlign w:val="center"/>
          </w:tcPr>
          <w:p w14:paraId="292FA1F9">
            <w:pPr>
              <w:spacing w:line="400" w:lineRule="exac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在校期间何时获得何种奖励</w:t>
            </w:r>
          </w:p>
        </w:tc>
        <w:tc>
          <w:tcPr>
            <w:tcW w:w="7937" w:type="dxa"/>
            <w:gridSpan w:val="5"/>
            <w:vAlign w:val="center"/>
          </w:tcPr>
          <w:p w14:paraId="7E3721D7">
            <w:pPr>
              <w:jc w:val="left"/>
              <w:rPr>
                <w:rFonts w:hint="eastAsia"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例：1.2019年6月，获2018-2019学年校级“三好学生”称号；</w:t>
            </w:r>
          </w:p>
          <w:p w14:paraId="287AEE33">
            <w:pPr>
              <w:ind w:firstLine="480"/>
              <w:jc w:val="left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2.2019年12月，获2018-2019学年国家励志奖学金；</w:t>
            </w:r>
          </w:p>
          <w:p w14:paraId="6A1BD692">
            <w:pPr>
              <w:ind w:firstLine="480"/>
              <w:jc w:val="left"/>
              <w:rPr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3.2019年9月，在****活动/比赛中获一等奖。</w:t>
            </w:r>
          </w:p>
        </w:tc>
      </w:tr>
      <w:tr w14:paraId="522FE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150" w:hRule="atLeast"/>
          <w:jc w:val="center"/>
        </w:trPr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 w14:paraId="6540F9C0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事迹材料（500字）</w:t>
            </w:r>
          </w:p>
        </w:tc>
        <w:tc>
          <w:tcPr>
            <w:tcW w:w="7937" w:type="dxa"/>
            <w:gridSpan w:val="5"/>
            <w:tcBorders>
              <w:bottom w:val="single" w:color="auto" w:sz="4" w:space="0"/>
            </w:tcBorders>
            <w:vAlign w:val="center"/>
          </w:tcPr>
          <w:p w14:paraId="2E9851E8">
            <w:pPr>
              <w:jc w:val="both"/>
              <w:rPr>
                <w:color w:val="auto"/>
                <w:sz w:val="24"/>
              </w:rPr>
            </w:pPr>
          </w:p>
          <w:p w14:paraId="2C178CD3">
            <w:pPr>
              <w:jc w:val="both"/>
              <w:rPr>
                <w:color w:val="auto"/>
                <w:sz w:val="24"/>
              </w:rPr>
            </w:pPr>
          </w:p>
          <w:p w14:paraId="4F523118">
            <w:pPr>
              <w:jc w:val="left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宋体，小四号字，单倍行距。500字以内）</w:t>
            </w:r>
          </w:p>
          <w:p w14:paraId="1080CE15">
            <w:pPr>
              <w:jc w:val="both"/>
              <w:rPr>
                <w:color w:val="auto"/>
                <w:sz w:val="24"/>
              </w:rPr>
            </w:pPr>
          </w:p>
          <w:p w14:paraId="67D4BC2E">
            <w:pPr>
              <w:jc w:val="both"/>
              <w:rPr>
                <w:color w:val="auto"/>
                <w:sz w:val="24"/>
              </w:rPr>
            </w:pPr>
          </w:p>
          <w:p w14:paraId="2974A895">
            <w:pPr>
              <w:jc w:val="both"/>
              <w:rPr>
                <w:color w:val="auto"/>
                <w:sz w:val="24"/>
              </w:rPr>
            </w:pPr>
          </w:p>
          <w:p w14:paraId="3A5B8E39">
            <w:pPr>
              <w:jc w:val="both"/>
              <w:rPr>
                <w:color w:val="auto"/>
                <w:sz w:val="24"/>
              </w:rPr>
            </w:pPr>
          </w:p>
          <w:p w14:paraId="731A7CA6">
            <w:pPr>
              <w:jc w:val="both"/>
              <w:rPr>
                <w:color w:val="auto"/>
                <w:sz w:val="24"/>
              </w:rPr>
            </w:pPr>
          </w:p>
          <w:p w14:paraId="7CBF73E3">
            <w:pPr>
              <w:jc w:val="both"/>
              <w:rPr>
                <w:color w:val="auto"/>
                <w:sz w:val="24"/>
              </w:rPr>
            </w:pPr>
          </w:p>
          <w:p w14:paraId="227625C8">
            <w:pPr>
              <w:jc w:val="both"/>
              <w:rPr>
                <w:color w:val="auto"/>
                <w:sz w:val="24"/>
              </w:rPr>
            </w:pPr>
          </w:p>
          <w:p w14:paraId="6164759E">
            <w:pPr>
              <w:jc w:val="both"/>
              <w:rPr>
                <w:color w:val="auto"/>
                <w:sz w:val="24"/>
              </w:rPr>
            </w:pPr>
          </w:p>
          <w:p w14:paraId="7FDC42FB">
            <w:pPr>
              <w:jc w:val="both"/>
              <w:rPr>
                <w:color w:val="auto"/>
                <w:sz w:val="24"/>
              </w:rPr>
            </w:pPr>
          </w:p>
          <w:p w14:paraId="6D2267B4">
            <w:pPr>
              <w:jc w:val="both"/>
              <w:rPr>
                <w:color w:val="auto"/>
                <w:sz w:val="24"/>
              </w:rPr>
            </w:pPr>
          </w:p>
          <w:p w14:paraId="5B171AE4">
            <w:pPr>
              <w:jc w:val="both"/>
              <w:rPr>
                <w:color w:val="auto"/>
                <w:sz w:val="24"/>
              </w:rPr>
            </w:pPr>
          </w:p>
          <w:p w14:paraId="16FA1081">
            <w:pPr>
              <w:jc w:val="both"/>
              <w:rPr>
                <w:color w:val="auto"/>
                <w:sz w:val="24"/>
              </w:rPr>
            </w:pPr>
          </w:p>
          <w:p w14:paraId="43ABC86E">
            <w:pPr>
              <w:jc w:val="both"/>
              <w:rPr>
                <w:color w:val="auto"/>
                <w:sz w:val="24"/>
              </w:rPr>
            </w:pPr>
          </w:p>
          <w:p w14:paraId="5D6A4DF9">
            <w:pPr>
              <w:jc w:val="both"/>
              <w:rPr>
                <w:color w:val="auto"/>
                <w:sz w:val="24"/>
              </w:rPr>
            </w:pPr>
          </w:p>
          <w:p w14:paraId="59EE9356">
            <w:pPr>
              <w:jc w:val="both"/>
              <w:rPr>
                <w:color w:val="auto"/>
                <w:sz w:val="24"/>
              </w:rPr>
            </w:pPr>
          </w:p>
          <w:p w14:paraId="45681DFE">
            <w:pPr>
              <w:jc w:val="both"/>
              <w:rPr>
                <w:color w:val="auto"/>
                <w:sz w:val="24"/>
              </w:rPr>
            </w:pPr>
          </w:p>
          <w:p w14:paraId="24A380DB">
            <w:pPr>
              <w:jc w:val="both"/>
              <w:rPr>
                <w:color w:val="auto"/>
                <w:sz w:val="24"/>
              </w:rPr>
            </w:pPr>
          </w:p>
        </w:tc>
      </w:tr>
      <w:tr w14:paraId="1BCFD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8" w:hRule="atLeast"/>
          <w:jc w:val="center"/>
        </w:trPr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 w14:paraId="0F9B98C7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班</w:t>
            </w:r>
          </w:p>
          <w:p w14:paraId="221E2F24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级</w:t>
            </w:r>
          </w:p>
          <w:p w14:paraId="5F286AD4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评</w:t>
            </w:r>
          </w:p>
          <w:p w14:paraId="697DB94F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定</w:t>
            </w:r>
          </w:p>
          <w:p w14:paraId="7BB45710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意</w:t>
            </w:r>
          </w:p>
          <w:p w14:paraId="0124903A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见</w:t>
            </w:r>
          </w:p>
        </w:tc>
        <w:tc>
          <w:tcPr>
            <w:tcW w:w="7937" w:type="dxa"/>
            <w:gridSpan w:val="5"/>
            <w:tcBorders>
              <w:bottom w:val="single" w:color="auto" w:sz="4" w:space="0"/>
            </w:tcBorders>
            <w:vAlign w:val="center"/>
          </w:tcPr>
          <w:p w14:paraId="417756DC">
            <w:pPr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对照评选条件逐项检查并判断其真实性：</w:t>
            </w:r>
          </w:p>
          <w:p w14:paraId="55FAA872">
            <w:pPr>
              <w:rPr>
                <w:rFonts w:ascii="楷体_GB2312" w:eastAsia="楷体_GB2312"/>
                <w:color w:val="auto"/>
                <w:szCs w:val="21"/>
              </w:rPr>
            </w:pPr>
            <w:r>
              <w:rPr>
                <w:rFonts w:hint="eastAsia"/>
                <w:color w:val="auto"/>
                <w:sz w:val="24"/>
              </w:rPr>
              <w:t>□</w:t>
            </w:r>
            <w:r>
              <w:rPr>
                <w:rFonts w:hint="eastAsia" w:ascii="楷体_GB2312" w:eastAsia="楷体_GB2312"/>
                <w:color w:val="auto"/>
                <w:szCs w:val="21"/>
              </w:rPr>
              <w:t>该生达到1-2两条评选条件</w:t>
            </w:r>
          </w:p>
          <w:p w14:paraId="7B32D358">
            <w:pPr>
              <w:ind w:left="240" w:hanging="240" w:hangingChars="100"/>
              <w:rPr>
                <w:rFonts w:ascii="楷体_GB2312" w:eastAsia="楷体_GB2312"/>
                <w:color w:val="auto"/>
                <w:szCs w:val="21"/>
              </w:rPr>
            </w:pPr>
            <w:r>
              <w:rPr>
                <w:rFonts w:hint="eastAsia"/>
                <w:color w:val="auto"/>
                <w:sz w:val="24"/>
              </w:rPr>
              <w:t>□</w:t>
            </w:r>
            <w:r>
              <w:rPr>
                <w:rFonts w:hint="eastAsia" w:ascii="楷体_GB2312" w:eastAsia="楷体_GB2312"/>
                <w:color w:val="auto"/>
                <w:szCs w:val="21"/>
              </w:rPr>
              <w:t>上述所获荣誉称号情况属实</w:t>
            </w:r>
          </w:p>
          <w:p w14:paraId="6726C2AE">
            <w:pPr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□</w:t>
            </w:r>
            <w:r>
              <w:rPr>
                <w:rFonts w:hint="eastAsia" w:ascii="楷体_GB2312" w:eastAsia="楷体_GB2312"/>
                <w:color w:val="auto"/>
                <w:szCs w:val="21"/>
              </w:rPr>
              <w:t>该生无违规违纪记录</w:t>
            </w:r>
          </w:p>
          <w:p w14:paraId="6975D1E2">
            <w:pPr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□</w:t>
            </w:r>
            <w:r>
              <w:rPr>
                <w:rFonts w:hint="eastAsia" w:ascii="楷体_GB2312" w:eastAsia="楷体_GB2312"/>
                <w:color w:val="auto"/>
                <w:szCs w:val="21"/>
              </w:rPr>
              <w:t>该生在校期间未受过纪律处分</w:t>
            </w:r>
          </w:p>
          <w:p w14:paraId="190712A4">
            <w:pPr>
              <w:rPr>
                <w:rFonts w:ascii="楷体_GB2312" w:eastAsia="楷体_GB2312"/>
                <w:color w:val="auto"/>
                <w:szCs w:val="21"/>
              </w:rPr>
            </w:pPr>
            <w:r>
              <w:rPr>
                <w:rFonts w:hint="eastAsia"/>
                <w:color w:val="auto"/>
                <w:sz w:val="24"/>
              </w:rPr>
              <w:t>□</w:t>
            </w:r>
            <w:r>
              <w:rPr>
                <w:rFonts w:hint="eastAsia" w:ascii="楷体_GB2312" w:eastAsia="楷体_GB2312"/>
                <w:color w:val="auto"/>
                <w:szCs w:val="21"/>
              </w:rPr>
              <w:t>该生无课程补考或重修记录</w:t>
            </w:r>
          </w:p>
          <w:p w14:paraId="588D5FA6">
            <w:pPr>
              <w:jc w:val="center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 xml:space="preserve">                        代表签字：</w:t>
            </w:r>
          </w:p>
          <w:p w14:paraId="6EEF5637">
            <w:pPr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 xml:space="preserve">                                                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2023</w:t>
            </w:r>
            <w:r>
              <w:rPr>
                <w:rFonts w:hint="eastAsia"/>
                <w:color w:val="auto"/>
                <w:sz w:val="24"/>
              </w:rPr>
              <w:t>年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10</w:t>
            </w:r>
            <w:r>
              <w:rPr>
                <w:rFonts w:hint="eastAsia"/>
                <w:color w:val="auto"/>
                <w:sz w:val="24"/>
              </w:rPr>
              <w:t>月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9</w:t>
            </w:r>
            <w:r>
              <w:rPr>
                <w:rFonts w:hint="eastAsia"/>
                <w:color w:val="auto"/>
                <w:sz w:val="24"/>
              </w:rPr>
              <w:t>日</w:t>
            </w:r>
          </w:p>
        </w:tc>
      </w:tr>
      <w:tr w14:paraId="4A9E8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8" w:hRule="atLeast"/>
          <w:jc w:val="center"/>
        </w:trPr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 w14:paraId="57CAB4EB">
            <w:pPr>
              <w:jc w:val="center"/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班</w:t>
            </w:r>
          </w:p>
          <w:p w14:paraId="4FC85CB4">
            <w:pPr>
              <w:jc w:val="center"/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级</w:t>
            </w:r>
          </w:p>
          <w:p w14:paraId="4ECE5BAD">
            <w:pPr>
              <w:jc w:val="center"/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辅</w:t>
            </w:r>
          </w:p>
          <w:p w14:paraId="3971A74A">
            <w:pPr>
              <w:jc w:val="center"/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导</w:t>
            </w:r>
          </w:p>
          <w:p w14:paraId="11BAC0C1">
            <w:pPr>
              <w:jc w:val="center"/>
              <w:rPr>
                <w:rFonts w:hint="default" w:eastAsia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员</w:t>
            </w:r>
          </w:p>
          <w:p w14:paraId="6C0F284C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推</w:t>
            </w:r>
          </w:p>
          <w:p w14:paraId="6D2F8515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荐</w:t>
            </w:r>
          </w:p>
          <w:p w14:paraId="484C931A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理</w:t>
            </w:r>
          </w:p>
          <w:p w14:paraId="7F4F1D42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由</w:t>
            </w:r>
          </w:p>
        </w:tc>
        <w:tc>
          <w:tcPr>
            <w:tcW w:w="7937" w:type="dxa"/>
            <w:gridSpan w:val="5"/>
            <w:tcBorders>
              <w:bottom w:val="single" w:color="auto" w:sz="4" w:space="0"/>
            </w:tcBorders>
            <w:vAlign w:val="center"/>
          </w:tcPr>
          <w:p w14:paraId="663014EB">
            <w:pPr>
              <w:ind w:firstLine="2520" w:firstLineChars="10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F011833">
            <w:pPr>
              <w:ind w:firstLine="2520" w:firstLineChars="10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2209707">
            <w:pPr>
              <w:ind w:firstLine="2520" w:firstLineChars="10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ACBD847">
            <w:pPr>
              <w:ind w:firstLine="2520" w:firstLineChars="10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3BB4EE8">
            <w:pP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9732D36">
            <w:pPr>
              <w:ind w:firstLine="2520" w:firstLineChars="10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D616B11">
            <w:pPr>
              <w:ind w:firstLine="5400" w:firstLineChars="22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签字：</w:t>
            </w:r>
          </w:p>
          <w:p w14:paraId="5A6C10AE">
            <w:pPr>
              <w:ind w:firstLine="5640" w:firstLineChars="2350"/>
              <w:rPr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2023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  <w:tr w14:paraId="540ED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28" w:hRule="atLeast"/>
          <w:jc w:val="center"/>
        </w:trPr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 w14:paraId="77CD23EE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二级</w:t>
            </w:r>
          </w:p>
          <w:p w14:paraId="24259273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学院</w:t>
            </w:r>
          </w:p>
          <w:p w14:paraId="27F7F297">
            <w:pPr>
              <w:jc w:val="center"/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或</w:t>
            </w:r>
          </w:p>
          <w:p w14:paraId="6A253DDB">
            <w:pPr>
              <w:jc w:val="center"/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职能</w:t>
            </w:r>
          </w:p>
          <w:p w14:paraId="20117E33">
            <w:pPr>
              <w:jc w:val="center"/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部门</w:t>
            </w:r>
          </w:p>
          <w:p w14:paraId="3831AC62">
            <w:pPr>
              <w:jc w:val="center"/>
              <w:rPr>
                <w:rFonts w:hint="default" w:eastAsia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937" w:type="dxa"/>
            <w:gridSpan w:val="5"/>
            <w:tcBorders>
              <w:bottom w:val="single" w:color="auto" w:sz="4" w:space="0"/>
            </w:tcBorders>
            <w:vAlign w:val="center"/>
          </w:tcPr>
          <w:p w14:paraId="2B974410">
            <w:pPr>
              <w:ind w:firstLine="1320" w:firstLineChars="5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7BD2F2D">
            <w:pPr>
              <w:ind w:firstLine="1320" w:firstLineChars="5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47D6547">
            <w:pPr>
              <w:ind w:firstLine="1320" w:firstLineChars="5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2087EEF">
            <w:pPr>
              <w:ind w:firstLine="1320" w:firstLineChars="5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D2EA82F">
            <w:pPr>
              <w:ind w:firstLine="1320" w:firstLineChars="5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AFFDC38">
            <w:pPr>
              <w:ind w:firstLine="1320" w:firstLineChars="5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1B167C0">
            <w:pPr>
              <w:ind w:firstLine="4440" w:firstLineChars="18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签字（盖章）：</w:t>
            </w:r>
          </w:p>
          <w:p w14:paraId="2B7DEAF4">
            <w:pPr>
              <w:ind w:firstLine="5640" w:firstLineChars="23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2023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  <w:tr w14:paraId="0BE26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36" w:hRule="atLeast"/>
          <w:jc w:val="center"/>
        </w:trPr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 w14:paraId="5FA0705C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</w:t>
            </w:r>
          </w:p>
          <w:p w14:paraId="1B5AA7DD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</w:t>
            </w:r>
          </w:p>
          <w:p w14:paraId="3BD3A975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处</w:t>
            </w:r>
          </w:p>
          <w:p w14:paraId="41766C62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审</w:t>
            </w:r>
          </w:p>
          <w:p w14:paraId="73A19659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核</w:t>
            </w:r>
          </w:p>
          <w:p w14:paraId="6747544F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</w:t>
            </w:r>
          </w:p>
          <w:p w14:paraId="72589910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见</w:t>
            </w:r>
          </w:p>
        </w:tc>
        <w:tc>
          <w:tcPr>
            <w:tcW w:w="7937" w:type="dxa"/>
            <w:gridSpan w:val="5"/>
            <w:tcBorders>
              <w:bottom w:val="single" w:color="auto" w:sz="4" w:space="0"/>
            </w:tcBorders>
            <w:vAlign w:val="center"/>
          </w:tcPr>
          <w:p w14:paraId="45BB2F92">
            <w:pP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957EC64">
            <w:pPr>
              <w:ind w:firstLine="4320" w:firstLineChars="18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75FB7D3">
            <w:pPr>
              <w:ind w:firstLine="4320" w:firstLineChars="18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32F0C3A">
            <w:pPr>
              <w:ind w:firstLine="4320" w:firstLineChars="18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1AA147E">
            <w:pPr>
              <w:ind w:firstLine="4440" w:firstLineChars="18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签字（盖章）：</w:t>
            </w:r>
          </w:p>
          <w:p w14:paraId="13C0052F">
            <w:pPr>
              <w:ind w:firstLine="5640" w:firstLineChars="23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2023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  <w:tr w14:paraId="4187A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8" w:hRule="atLeast"/>
          <w:jc w:val="center"/>
        </w:trPr>
        <w:tc>
          <w:tcPr>
            <w:tcW w:w="1369" w:type="dxa"/>
            <w:tcBorders>
              <w:bottom w:val="single" w:color="auto" w:sz="4" w:space="0"/>
            </w:tcBorders>
            <w:vAlign w:val="center"/>
          </w:tcPr>
          <w:p w14:paraId="4BF4BA45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</w:t>
            </w:r>
          </w:p>
          <w:p w14:paraId="7D7AB3A0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校</w:t>
            </w:r>
          </w:p>
          <w:p w14:paraId="3129A01C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意</w:t>
            </w:r>
          </w:p>
          <w:p w14:paraId="2B7D5D1E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见</w:t>
            </w:r>
          </w:p>
        </w:tc>
        <w:tc>
          <w:tcPr>
            <w:tcW w:w="7937" w:type="dxa"/>
            <w:gridSpan w:val="5"/>
            <w:tcBorders>
              <w:bottom w:val="single" w:color="auto" w:sz="4" w:space="0"/>
            </w:tcBorders>
            <w:vAlign w:val="center"/>
          </w:tcPr>
          <w:p w14:paraId="6A23AC44">
            <w:pPr>
              <w:ind w:firstLine="5040" w:firstLineChars="21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E525FD4">
            <w:pPr>
              <w:ind w:firstLine="5040" w:firstLineChars="21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DC0A42">
            <w:pPr>
              <w:ind w:firstLine="5040" w:firstLineChars="210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82047E6">
            <w:pPr>
              <w:ind w:firstLine="5160" w:firstLineChars="21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盖章</w:t>
            </w:r>
          </w:p>
          <w:p w14:paraId="616FD991">
            <w:pPr>
              <w:ind w:firstLine="5640" w:firstLineChars="2350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　  月  　日</w:t>
            </w:r>
          </w:p>
        </w:tc>
      </w:tr>
    </w:tbl>
    <w:p w14:paraId="553A7B70">
      <w:pPr>
        <w:ind w:left="630" w:hanging="630" w:hangingChars="300"/>
        <w:rPr>
          <w:rFonts w:hint="eastAsia" w:ascii="楷体_GB2312" w:eastAsia="楷体_GB2312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楷体_GB2312" w:eastAsia="楷体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本表正反面打印，一式两份：学生本人档案、学校各一份</w:t>
      </w:r>
      <w:r>
        <w:rPr>
          <w:rFonts w:hint="eastAsia" w:ascii="楷体_GB2312" w:eastAsia="楷体_GB2312"/>
          <w:color w:val="000000" w:themeColor="text1"/>
          <w14:textFill>
            <w14:solidFill>
              <w14:schemeClr w14:val="tx1"/>
            </w14:solidFill>
          </w14:textFill>
        </w:rPr>
        <w:t>。）</w:t>
      </w:r>
    </w:p>
    <w:p w14:paraId="23E550CA">
      <w:pPr>
        <w:rPr>
          <w:rFonts w:hint="eastAsia" w:ascii="楷体_GB2312" w:eastAsia="楷体_GB2312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eastAsia="楷体_GB2312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665AF493">
      <w:pPr>
        <w:spacing w:after="156" w:afterLines="50" w:line="570" w:lineRule="exact"/>
        <w:rPr>
          <w:rFonts w:hint="eastAsia" w:eastAsia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附件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2</w:t>
      </w:r>
    </w:p>
    <w:p w14:paraId="3F068672">
      <w:pPr>
        <w:spacing w:after="156" w:afterLines="50" w:line="570" w:lineRule="exact"/>
        <w:jc w:val="center"/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color w:val="auto"/>
          <w:sz w:val="44"/>
          <w:szCs w:val="44"/>
        </w:rPr>
        <w:t>北海艺术设计学院</w:t>
      </w:r>
      <w:r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  <w:t>2023-2024学年第二学期</w:t>
      </w:r>
    </w:p>
    <w:p w14:paraId="7251C15D">
      <w:pPr>
        <w:spacing w:after="156" w:afterLines="50" w:line="570" w:lineRule="exact"/>
        <w:jc w:val="center"/>
        <w:rPr>
          <w:rFonts w:ascii="方正小标宋简体" w:eastAsia="方正小标宋简体"/>
          <w:color w:val="auto"/>
          <w:sz w:val="32"/>
          <w:szCs w:val="32"/>
        </w:rPr>
      </w:pPr>
      <w:r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  <w:t>文明寝室申报</w:t>
      </w:r>
      <w:r>
        <w:rPr>
          <w:rFonts w:hint="eastAsia" w:ascii="方正小标宋简体" w:eastAsia="方正小标宋简体"/>
          <w:color w:val="auto"/>
          <w:sz w:val="44"/>
          <w:szCs w:val="44"/>
        </w:rPr>
        <w:t>表</w:t>
      </w:r>
    </w:p>
    <w:tbl>
      <w:tblPr>
        <w:tblStyle w:val="5"/>
        <w:tblW w:w="91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5"/>
        <w:gridCol w:w="2940"/>
        <w:gridCol w:w="321"/>
        <w:gridCol w:w="2154"/>
        <w:gridCol w:w="2154"/>
      </w:tblGrid>
      <w:tr w14:paraId="27C50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15" w:type="dxa"/>
            <w:noWrap w:val="0"/>
            <w:vAlign w:val="center"/>
          </w:tcPr>
          <w:p w14:paraId="64A9922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学  院</w:t>
            </w:r>
          </w:p>
        </w:tc>
        <w:tc>
          <w:tcPr>
            <w:tcW w:w="3261" w:type="dxa"/>
            <w:gridSpan w:val="2"/>
            <w:noWrap w:val="0"/>
            <w:vAlign w:val="center"/>
          </w:tcPr>
          <w:p w14:paraId="677CA1F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54" w:type="dxa"/>
            <w:noWrap w:val="0"/>
            <w:vAlign w:val="center"/>
          </w:tcPr>
          <w:p w14:paraId="6E4C997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专业班级</w:t>
            </w:r>
          </w:p>
        </w:tc>
        <w:tc>
          <w:tcPr>
            <w:tcW w:w="2154" w:type="dxa"/>
            <w:noWrap w:val="0"/>
            <w:vAlign w:val="center"/>
          </w:tcPr>
          <w:p w14:paraId="48C1BCF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F4060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15" w:type="dxa"/>
            <w:noWrap w:val="0"/>
            <w:vAlign w:val="center"/>
          </w:tcPr>
          <w:p w14:paraId="61C156E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寝室号</w:t>
            </w:r>
          </w:p>
        </w:tc>
        <w:tc>
          <w:tcPr>
            <w:tcW w:w="3261" w:type="dxa"/>
            <w:gridSpan w:val="2"/>
            <w:noWrap w:val="0"/>
            <w:vAlign w:val="center"/>
          </w:tcPr>
          <w:p w14:paraId="6CCE584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xx区xx楼栋xx宿舍号</w:t>
            </w:r>
          </w:p>
        </w:tc>
        <w:tc>
          <w:tcPr>
            <w:tcW w:w="2154" w:type="dxa"/>
            <w:noWrap w:val="0"/>
            <w:vAlign w:val="center"/>
          </w:tcPr>
          <w:p w14:paraId="7101627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寝室类别</w:t>
            </w:r>
          </w:p>
        </w:tc>
        <w:tc>
          <w:tcPr>
            <w:tcW w:w="2154" w:type="dxa"/>
            <w:noWrap w:val="0"/>
            <w:vAlign w:val="center"/>
          </w:tcPr>
          <w:p w14:paraId="4C0FFFA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男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女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sym w:font="Wingdings 2" w:char="00A3"/>
            </w:r>
          </w:p>
        </w:tc>
      </w:tr>
      <w:tr w14:paraId="355A85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15" w:type="dxa"/>
            <w:noWrap w:val="0"/>
            <w:vAlign w:val="center"/>
          </w:tcPr>
          <w:p w14:paraId="4BA0321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寝室长</w:t>
            </w:r>
          </w:p>
        </w:tc>
        <w:tc>
          <w:tcPr>
            <w:tcW w:w="3261" w:type="dxa"/>
            <w:gridSpan w:val="2"/>
            <w:noWrap w:val="0"/>
            <w:vAlign w:val="center"/>
          </w:tcPr>
          <w:p w14:paraId="16E0775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54" w:type="dxa"/>
            <w:noWrap w:val="0"/>
            <w:vAlign w:val="center"/>
          </w:tcPr>
          <w:p w14:paraId="598796F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联系方式</w:t>
            </w:r>
          </w:p>
        </w:tc>
        <w:tc>
          <w:tcPr>
            <w:tcW w:w="2154" w:type="dxa"/>
            <w:noWrap w:val="0"/>
            <w:vAlign w:val="center"/>
          </w:tcPr>
          <w:p w14:paraId="3B195C7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1739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4" w:hRule="atLeast"/>
          <w:jc w:val="center"/>
        </w:trPr>
        <w:tc>
          <w:tcPr>
            <w:tcW w:w="1615" w:type="dxa"/>
            <w:noWrap w:val="0"/>
            <w:vAlign w:val="center"/>
          </w:tcPr>
          <w:p w14:paraId="6E786D9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寝室成员</w:t>
            </w:r>
          </w:p>
          <w:p w14:paraId="5C2DF6F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名单</w:t>
            </w:r>
          </w:p>
        </w:tc>
        <w:tc>
          <w:tcPr>
            <w:tcW w:w="7569" w:type="dxa"/>
            <w:gridSpan w:val="4"/>
            <w:noWrap w:val="0"/>
            <w:vAlign w:val="center"/>
          </w:tcPr>
          <w:p w14:paraId="3C4B9ACD">
            <w:pPr>
              <w:tabs>
                <w:tab w:val="left" w:pos="2116"/>
              </w:tabs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1E3E7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615" w:type="dxa"/>
            <w:noWrap w:val="0"/>
            <w:vAlign w:val="center"/>
          </w:tcPr>
          <w:p w14:paraId="4036978C"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申报理由</w:t>
            </w:r>
          </w:p>
        </w:tc>
        <w:tc>
          <w:tcPr>
            <w:tcW w:w="7569" w:type="dxa"/>
            <w:gridSpan w:val="4"/>
            <w:noWrap w:val="0"/>
            <w:vAlign w:val="center"/>
          </w:tcPr>
          <w:p w14:paraId="1E81B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可从本学年内寝室卫生情况、制度建设情况、特色文化以及成员获奖情况等方面进行阐述。（500字以内）</w:t>
            </w:r>
          </w:p>
          <w:p w14:paraId="569B98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  <w:p w14:paraId="3BA66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517C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8DF2A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29CB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20CBD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59038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1D0F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AC98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1E2B0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B3D2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D7FEB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E8AF061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                      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 xml:space="preserve"> 寝室长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 xml:space="preserve">签名：    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方正仿宋简体" w:hAnsi="方正仿宋简体" w:eastAsia="方正仿宋简体" w:cs="方正仿宋简体"/>
                <w:sz w:val="24"/>
                <w:szCs w:val="24"/>
              </w:rPr>
              <w:t>年  月  日</w:t>
            </w:r>
          </w:p>
        </w:tc>
      </w:tr>
      <w:tr w14:paraId="6F658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exact"/>
          <w:jc w:val="center"/>
        </w:trPr>
        <w:tc>
          <w:tcPr>
            <w:tcW w:w="4555" w:type="dxa"/>
            <w:gridSpan w:val="2"/>
            <w:noWrap w:val="0"/>
            <w:vAlign w:val="center"/>
          </w:tcPr>
          <w:p w14:paraId="31703814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寝室全局照片</w:t>
            </w:r>
          </w:p>
        </w:tc>
        <w:tc>
          <w:tcPr>
            <w:tcW w:w="4629" w:type="dxa"/>
            <w:gridSpan w:val="3"/>
            <w:noWrap w:val="0"/>
            <w:vAlign w:val="center"/>
          </w:tcPr>
          <w:p w14:paraId="514E5FC7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寝室卫生间</w:t>
            </w:r>
          </w:p>
        </w:tc>
      </w:tr>
      <w:tr w14:paraId="0963C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exact"/>
          <w:jc w:val="center"/>
        </w:trPr>
        <w:tc>
          <w:tcPr>
            <w:tcW w:w="4555" w:type="dxa"/>
            <w:gridSpan w:val="2"/>
            <w:noWrap w:val="0"/>
            <w:vAlign w:val="center"/>
          </w:tcPr>
          <w:p w14:paraId="24CCAE1E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寝室阳台</w:t>
            </w:r>
          </w:p>
        </w:tc>
        <w:tc>
          <w:tcPr>
            <w:tcW w:w="4629" w:type="dxa"/>
            <w:gridSpan w:val="3"/>
            <w:noWrap w:val="0"/>
            <w:vAlign w:val="center"/>
          </w:tcPr>
          <w:p w14:paraId="43482AEC">
            <w:pPr>
              <w:jc w:val="center"/>
              <w:rPr>
                <w:rFonts w:hint="default" w:ascii="方正仿宋简体" w:eastAsia="方正仿宋简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寝室桌面或床铺</w:t>
            </w:r>
          </w:p>
        </w:tc>
      </w:tr>
      <w:tr w14:paraId="3E6D8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51" w:hRule="exact"/>
          <w:jc w:val="center"/>
        </w:trPr>
        <w:tc>
          <w:tcPr>
            <w:tcW w:w="1615" w:type="dxa"/>
            <w:noWrap w:val="0"/>
            <w:vAlign w:val="center"/>
          </w:tcPr>
          <w:p w14:paraId="434EB163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辅导员意见</w:t>
            </w:r>
          </w:p>
        </w:tc>
        <w:tc>
          <w:tcPr>
            <w:tcW w:w="7569" w:type="dxa"/>
            <w:gridSpan w:val="4"/>
            <w:noWrap w:val="0"/>
            <w:vAlign w:val="center"/>
          </w:tcPr>
          <w:p w14:paraId="7D7A74B7">
            <w:pPr>
              <w:jc w:val="both"/>
              <w:rPr>
                <w:rFonts w:hint="eastAsia" w:ascii="方正仿宋简体" w:eastAsia="方正仿宋简体"/>
                <w:sz w:val="24"/>
                <w:szCs w:val="24"/>
                <w:lang w:val="en-US" w:eastAsia="zh-CN"/>
              </w:rPr>
            </w:pPr>
          </w:p>
          <w:p w14:paraId="118E491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  <w:lang w:val="en-US" w:eastAsia="zh-CN"/>
              </w:rPr>
              <w:t xml:space="preserve">                    </w:t>
            </w:r>
            <w:r>
              <w:rPr>
                <w:rFonts w:hint="eastAsia" w:ascii="方正仿宋简体" w:eastAsia="方正仿宋简体"/>
                <w:sz w:val="24"/>
                <w:szCs w:val="24"/>
              </w:rPr>
              <w:t>签</w:t>
            </w:r>
            <w:r>
              <w:rPr>
                <w:rFonts w:hint="eastAsia" w:ascii="方正仿宋简体" w:eastAsia="方正仿宋简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sz w:val="24"/>
                <w:szCs w:val="24"/>
              </w:rPr>
              <w:t xml:space="preserve">名：      </w:t>
            </w:r>
            <w:r>
              <w:rPr>
                <w:rFonts w:hint="eastAsia" w:ascii="方正仿宋简体" w:eastAsia="方正仿宋简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sz w:val="24"/>
                <w:szCs w:val="24"/>
              </w:rPr>
              <w:t xml:space="preserve">       </w:t>
            </w:r>
            <w:r>
              <w:rPr>
                <w:rFonts w:hint="eastAsia" w:ascii="方正仿宋简体" w:eastAsia="方正仿宋简体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方正仿宋简体" w:eastAsia="方正仿宋简体"/>
                <w:sz w:val="24"/>
                <w:szCs w:val="24"/>
              </w:rPr>
              <w:t xml:space="preserve">    年  月  日</w:t>
            </w:r>
          </w:p>
        </w:tc>
      </w:tr>
      <w:tr w14:paraId="25182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51" w:hRule="exact"/>
          <w:jc w:val="center"/>
        </w:trPr>
        <w:tc>
          <w:tcPr>
            <w:tcW w:w="1615" w:type="dxa"/>
            <w:noWrap w:val="0"/>
            <w:vAlign w:val="center"/>
          </w:tcPr>
          <w:p w14:paraId="764E5F84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院系意见</w:t>
            </w:r>
          </w:p>
        </w:tc>
        <w:tc>
          <w:tcPr>
            <w:tcW w:w="7569" w:type="dxa"/>
            <w:gridSpan w:val="4"/>
            <w:noWrap w:val="0"/>
            <w:vAlign w:val="center"/>
          </w:tcPr>
          <w:p w14:paraId="0635AD07">
            <w:pPr>
              <w:jc w:val="both"/>
              <w:rPr>
                <w:rFonts w:hint="eastAsia" w:ascii="方正仿宋简体" w:eastAsia="方正仿宋简体"/>
                <w:sz w:val="24"/>
                <w:szCs w:val="24"/>
              </w:rPr>
            </w:pPr>
          </w:p>
          <w:p w14:paraId="3EEF6BBF">
            <w:pPr>
              <w:jc w:val="righ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方正仿宋简体" w:eastAsia="方正仿宋简体"/>
                <w:sz w:val="24"/>
                <w:szCs w:val="24"/>
              </w:rPr>
              <w:t>签</w:t>
            </w:r>
            <w:r>
              <w:rPr>
                <w:rFonts w:hint="eastAsia" w:ascii="方正仿宋简体" w:eastAsia="方正仿宋简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sz w:val="24"/>
                <w:szCs w:val="24"/>
              </w:rPr>
              <w:t>名</w:t>
            </w:r>
            <w:r>
              <w:rPr>
                <w:rFonts w:hint="eastAsia" w:ascii="方正仿宋简体" w:eastAsia="方正仿宋简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方正仿宋简体" w:eastAsia="方正仿宋简体"/>
                <w:sz w:val="24"/>
                <w:szCs w:val="24"/>
                <w:lang w:val="en-US" w:eastAsia="zh-CN"/>
              </w:rPr>
              <w:t>盖章</w:t>
            </w:r>
            <w:r>
              <w:rPr>
                <w:rFonts w:hint="eastAsia" w:ascii="方正仿宋简体" w:eastAsia="方正仿宋简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方正仿宋简体" w:eastAsia="方正仿宋简体"/>
                <w:sz w:val="24"/>
                <w:szCs w:val="24"/>
              </w:rPr>
              <w:t xml:space="preserve">：      </w:t>
            </w:r>
            <w:r>
              <w:rPr>
                <w:rFonts w:hint="eastAsia" w:ascii="方正仿宋简体" w:eastAsia="方正仿宋简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sz w:val="24"/>
                <w:szCs w:val="24"/>
              </w:rPr>
              <w:t xml:space="preserve">           年  月  日</w:t>
            </w:r>
          </w:p>
        </w:tc>
      </w:tr>
      <w:tr w14:paraId="3E08D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7" w:hRule="exact"/>
          <w:jc w:val="center"/>
        </w:trPr>
        <w:tc>
          <w:tcPr>
            <w:tcW w:w="1615" w:type="dxa"/>
            <w:noWrap w:val="0"/>
            <w:vAlign w:val="center"/>
          </w:tcPr>
          <w:p w14:paraId="57D7038C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学工处</w:t>
            </w:r>
          </w:p>
          <w:p w14:paraId="0ADD8B7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审核意见</w:t>
            </w:r>
          </w:p>
        </w:tc>
        <w:tc>
          <w:tcPr>
            <w:tcW w:w="7569" w:type="dxa"/>
            <w:gridSpan w:val="4"/>
            <w:noWrap w:val="0"/>
            <w:vAlign w:val="center"/>
          </w:tcPr>
          <w:p w14:paraId="52FEB018">
            <w:pPr>
              <w:jc w:val="both"/>
              <w:rPr>
                <w:rFonts w:hint="eastAsia" w:ascii="方正仿宋简体" w:eastAsia="方正仿宋简体"/>
                <w:sz w:val="24"/>
                <w:szCs w:val="24"/>
              </w:rPr>
            </w:pPr>
          </w:p>
          <w:p w14:paraId="6DE2E2D3">
            <w:pPr>
              <w:jc w:val="right"/>
              <w:rPr>
                <w:rFonts w:hint="eastAsia"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签</w:t>
            </w:r>
            <w:r>
              <w:rPr>
                <w:rFonts w:hint="eastAsia" w:ascii="方正仿宋简体" w:eastAsia="方正仿宋简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sz w:val="24"/>
                <w:szCs w:val="24"/>
              </w:rPr>
              <w:t>名</w:t>
            </w:r>
            <w:r>
              <w:rPr>
                <w:rFonts w:hint="eastAsia" w:ascii="方正仿宋简体" w:eastAsia="方正仿宋简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方正仿宋简体" w:eastAsia="方正仿宋简体"/>
                <w:sz w:val="24"/>
                <w:szCs w:val="24"/>
                <w:lang w:val="en-US" w:eastAsia="zh-CN"/>
              </w:rPr>
              <w:t>盖章</w:t>
            </w:r>
            <w:r>
              <w:rPr>
                <w:rFonts w:hint="eastAsia" w:ascii="方正仿宋简体" w:eastAsia="方正仿宋简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方正仿宋简体" w:eastAsia="方正仿宋简体"/>
                <w:sz w:val="24"/>
                <w:szCs w:val="24"/>
              </w:rPr>
              <w:t xml:space="preserve">：     </w:t>
            </w:r>
            <w:r>
              <w:rPr>
                <w:rFonts w:hint="eastAsia" w:ascii="方正仿宋简体" w:eastAsia="方正仿宋简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简体" w:eastAsia="方正仿宋简体"/>
                <w:sz w:val="24"/>
                <w:szCs w:val="24"/>
              </w:rPr>
              <w:t xml:space="preserve">            年  月  日</w:t>
            </w:r>
          </w:p>
        </w:tc>
      </w:tr>
    </w:tbl>
    <w:p w14:paraId="02101BC1"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注：</w:t>
      </w:r>
      <w:r>
        <w:rPr>
          <w:rFonts w:hint="eastAsia"/>
          <w:sz w:val="24"/>
          <w:szCs w:val="24"/>
          <w:lang w:val="en-US" w:eastAsia="zh-CN"/>
        </w:rPr>
        <w:t>本表内容由申报学生寝室如实填写，如有虚假，取消参评资格。</w:t>
      </w:r>
    </w:p>
    <w:p w14:paraId="52936274"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br w:type="page"/>
      </w:r>
    </w:p>
    <w:p w14:paraId="391527FD">
      <w:pP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附件3</w:t>
      </w:r>
    </w:p>
    <w:p w14:paraId="2376CE5A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北海艺术设计学院XX学院2023-2024学年</w:t>
      </w:r>
    </w:p>
    <w:p w14:paraId="04387745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第二学期文明寝室推荐名单及统计表</w:t>
      </w:r>
    </w:p>
    <w:p w14:paraId="4881F7CD">
      <w:pP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</w:pPr>
    </w:p>
    <w:p w14:paraId="1FC3B881">
      <w:pP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报送学院：           填报人：      联系电话：</w:t>
      </w:r>
    </w:p>
    <w:p w14:paraId="2B3BD5BA">
      <w:pPr>
        <w:rPr>
          <w:rFonts w:hint="eastAsia"/>
          <w:sz w:val="24"/>
          <w:szCs w:val="24"/>
          <w:lang w:val="en-US" w:eastAsia="zh-CN"/>
        </w:rPr>
      </w:pPr>
    </w:p>
    <w:p w14:paraId="085CC8E7">
      <w:pPr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文明寝室推荐名单（共X个）</w:t>
      </w:r>
    </w:p>
    <w:p w14:paraId="2765752F">
      <w:pPr>
        <w:numPr>
          <w:ilvl w:val="0"/>
          <w:numId w:val="1"/>
        </w:numPr>
        <w:ind w:left="0" w:leftChars="0" w:firstLine="639" w:firstLineChars="213"/>
        <w:rPr>
          <w:rFonts w:hint="eastAsia" w:ascii="方正仿宋简体" w:hAnsi="方正仿宋简体" w:eastAsia="方正仿宋简体" w:cs="方正仿宋简体"/>
          <w:color w:val="auto"/>
          <w:sz w:val="30"/>
          <w:szCs w:val="30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0"/>
          <w:szCs w:val="30"/>
          <w:lang w:val="en-US" w:eastAsia="zh-CN"/>
        </w:rPr>
        <w:t>视觉传达设计2301班  东区12栋1单元 201室</w:t>
      </w:r>
    </w:p>
    <w:p w14:paraId="7E184521">
      <w:pPr>
        <w:numPr>
          <w:ilvl w:val="0"/>
          <w:numId w:val="2"/>
        </w:numPr>
        <w:ind w:left="59" w:leftChars="28" w:firstLine="579" w:firstLineChars="193"/>
        <w:rPr>
          <w:rFonts w:hint="eastAsia" w:ascii="方正仿宋简体" w:hAnsi="方正仿宋简体" w:eastAsia="方正仿宋简体" w:cs="方正仿宋简体"/>
          <w:color w:val="auto"/>
          <w:sz w:val="30"/>
          <w:szCs w:val="30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0"/>
          <w:szCs w:val="30"/>
          <w:lang w:val="en-US" w:eastAsia="zh-CN"/>
        </w:rPr>
        <w:t>动画2305班           西区11栋1101室</w:t>
      </w:r>
    </w:p>
    <w:p w14:paraId="772150FB">
      <w:pPr>
        <w:numPr>
          <w:ilvl w:val="0"/>
          <w:numId w:val="2"/>
        </w:numPr>
        <w:ind w:left="59" w:leftChars="28" w:firstLine="579" w:firstLineChars="193"/>
        <w:rPr>
          <w:rFonts w:hint="eastAsia" w:ascii="方正仿宋简体" w:hAnsi="方正仿宋简体" w:eastAsia="方正仿宋简体" w:cs="方正仿宋简体"/>
          <w:color w:val="auto"/>
          <w:sz w:val="30"/>
          <w:szCs w:val="30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0"/>
          <w:szCs w:val="30"/>
          <w:lang w:val="en-US" w:eastAsia="zh-CN"/>
        </w:rPr>
        <w:t>……</w:t>
      </w:r>
    </w:p>
    <w:p w14:paraId="4D9E65C4">
      <w:pP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br w:type="page"/>
      </w:r>
    </w:p>
    <w:p w14:paraId="5C04A188">
      <w:pP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附件4</w:t>
      </w:r>
    </w:p>
    <w:p w14:paraId="75A6ECFD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北海艺术设计学院XX学院2023-2024学年</w:t>
      </w:r>
    </w:p>
    <w:p w14:paraId="2AD58392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优秀寝室长推荐名单及统计表</w:t>
      </w:r>
    </w:p>
    <w:p w14:paraId="6B866E2C">
      <w:pP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</w:pPr>
    </w:p>
    <w:p w14:paraId="0FC5B873">
      <w:pP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报送学院：           填报人：      联系电话：</w:t>
      </w:r>
    </w:p>
    <w:p w14:paraId="252F3218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0655CCFE">
      <w:pPr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优秀寝室长推荐名单（共X名）</w:t>
      </w:r>
    </w:p>
    <w:p w14:paraId="77E58427">
      <w:pPr>
        <w:numPr>
          <w:ilvl w:val="0"/>
          <w:numId w:val="0"/>
        </w:numPr>
        <w:ind w:left="480" w:leftChars="0" w:firstLine="159" w:firstLineChars="53"/>
        <w:rPr>
          <w:rFonts w:hint="default" w:ascii="方正仿宋简体" w:hAnsi="方正仿宋简体" w:eastAsia="方正仿宋简体" w:cs="方正仿宋简体"/>
          <w:sz w:val="30"/>
          <w:szCs w:val="30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张  三    李  四    （每行限写7个名字）</w:t>
      </w:r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76B4E61-C1D7-4F74-BE22-ADE592D8090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C0DC16A-4FDC-4000-9F51-A98CF2D31469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9700238D-9E8F-4B35-9E8E-9AE22D300D49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3EC62BA3-AFD9-426F-9798-D37F7C151560}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  <w:embedRegular r:id="rId5" w:fontKey="{1D615E7C-A544-4581-9110-E2B439D3008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EDB617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E08AB9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E08AB9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B1B0835"/>
    <w:multiLevelType w:val="singleLevel"/>
    <w:tmpl w:val="EB1B0835"/>
    <w:lvl w:ilvl="0" w:tentative="0">
      <w:start w:val="2"/>
      <w:numFmt w:val="decimal"/>
      <w:suff w:val="space"/>
      <w:lvlText w:val="%1."/>
      <w:lvlJc w:val="left"/>
      <w:pPr>
        <w:ind w:left="480" w:leftChars="0" w:firstLine="0" w:firstLineChars="0"/>
      </w:pPr>
    </w:lvl>
  </w:abstractNum>
  <w:abstractNum w:abstractNumId="1">
    <w:nsid w:val="544DB582"/>
    <w:multiLevelType w:val="singleLevel"/>
    <w:tmpl w:val="544DB582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  <w:docVar w:name="metasota_documentID" w:val="8076382106490568705"/>
  </w:docVars>
  <w:rsids>
    <w:rsidRoot w:val="352F59B1"/>
    <w:rsid w:val="00065148"/>
    <w:rsid w:val="00071BFA"/>
    <w:rsid w:val="002C065A"/>
    <w:rsid w:val="008D6F3C"/>
    <w:rsid w:val="01F407CB"/>
    <w:rsid w:val="03386E9C"/>
    <w:rsid w:val="04310280"/>
    <w:rsid w:val="04FB6BB6"/>
    <w:rsid w:val="05DD751D"/>
    <w:rsid w:val="061D286A"/>
    <w:rsid w:val="08CE18C5"/>
    <w:rsid w:val="08E41D65"/>
    <w:rsid w:val="0C4C48B9"/>
    <w:rsid w:val="0C916589"/>
    <w:rsid w:val="120B1FA1"/>
    <w:rsid w:val="132E24E2"/>
    <w:rsid w:val="133D64C1"/>
    <w:rsid w:val="13E90155"/>
    <w:rsid w:val="14791EE4"/>
    <w:rsid w:val="16DD5C9B"/>
    <w:rsid w:val="18727345"/>
    <w:rsid w:val="19093906"/>
    <w:rsid w:val="198842F6"/>
    <w:rsid w:val="1A5A2039"/>
    <w:rsid w:val="1A954C6D"/>
    <w:rsid w:val="1BAC64AC"/>
    <w:rsid w:val="1BFB1FC4"/>
    <w:rsid w:val="1C093B64"/>
    <w:rsid w:val="1D9E3A16"/>
    <w:rsid w:val="1ED4617A"/>
    <w:rsid w:val="20B35772"/>
    <w:rsid w:val="23E8449A"/>
    <w:rsid w:val="244D72FA"/>
    <w:rsid w:val="265E4AAD"/>
    <w:rsid w:val="286B1703"/>
    <w:rsid w:val="28DB6286"/>
    <w:rsid w:val="2A922F77"/>
    <w:rsid w:val="2DD34656"/>
    <w:rsid w:val="2E1343CF"/>
    <w:rsid w:val="2F464EE5"/>
    <w:rsid w:val="30F229C1"/>
    <w:rsid w:val="319C6045"/>
    <w:rsid w:val="324D6445"/>
    <w:rsid w:val="32AB2B28"/>
    <w:rsid w:val="32BB5035"/>
    <w:rsid w:val="346911EC"/>
    <w:rsid w:val="34C6002C"/>
    <w:rsid w:val="352F59B1"/>
    <w:rsid w:val="357165DC"/>
    <w:rsid w:val="38EC7CF6"/>
    <w:rsid w:val="39F5707E"/>
    <w:rsid w:val="3A476E03"/>
    <w:rsid w:val="3AAA5FF0"/>
    <w:rsid w:val="3DE21989"/>
    <w:rsid w:val="3F1067A8"/>
    <w:rsid w:val="3F7B0734"/>
    <w:rsid w:val="3FC11920"/>
    <w:rsid w:val="40641323"/>
    <w:rsid w:val="42077C4E"/>
    <w:rsid w:val="43563212"/>
    <w:rsid w:val="43A538C3"/>
    <w:rsid w:val="498472CF"/>
    <w:rsid w:val="4A0C3A08"/>
    <w:rsid w:val="4AE22D66"/>
    <w:rsid w:val="4D0168EA"/>
    <w:rsid w:val="4D3E3BA7"/>
    <w:rsid w:val="4DCB2178"/>
    <w:rsid w:val="4E881E17"/>
    <w:rsid w:val="4FE65F0D"/>
    <w:rsid w:val="507718E7"/>
    <w:rsid w:val="514069D9"/>
    <w:rsid w:val="518B4751"/>
    <w:rsid w:val="52576A5A"/>
    <w:rsid w:val="53F266B1"/>
    <w:rsid w:val="541303D5"/>
    <w:rsid w:val="55E737FF"/>
    <w:rsid w:val="579F1B92"/>
    <w:rsid w:val="57B8067B"/>
    <w:rsid w:val="591E7F23"/>
    <w:rsid w:val="59762F6D"/>
    <w:rsid w:val="5AFA409D"/>
    <w:rsid w:val="5B8F47E5"/>
    <w:rsid w:val="5C8E0803"/>
    <w:rsid w:val="5D9E01F5"/>
    <w:rsid w:val="5E226F2D"/>
    <w:rsid w:val="621B66F8"/>
    <w:rsid w:val="62A44F34"/>
    <w:rsid w:val="62CB2E21"/>
    <w:rsid w:val="66707909"/>
    <w:rsid w:val="674610CB"/>
    <w:rsid w:val="689D3090"/>
    <w:rsid w:val="6A760D0D"/>
    <w:rsid w:val="6E393FFB"/>
    <w:rsid w:val="71241069"/>
    <w:rsid w:val="71305D6C"/>
    <w:rsid w:val="72AD25D5"/>
    <w:rsid w:val="739C01C1"/>
    <w:rsid w:val="74661606"/>
    <w:rsid w:val="761E1F89"/>
    <w:rsid w:val="7A7430CC"/>
    <w:rsid w:val="7BEF30E0"/>
    <w:rsid w:val="7EFC4519"/>
    <w:rsid w:val="7FE5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7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2766</Words>
  <Characters>3079</Characters>
  <Lines>24</Lines>
  <Paragraphs>6</Paragraphs>
  <TotalTime>5</TotalTime>
  <ScaleCrop>false</ScaleCrop>
  <LinksUpToDate>false</LinksUpToDate>
  <CharactersWithSpaces>3406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2021-04-26T09:43:00Z</dcterms:created>
  <dc:creator>马啸</dc:creator>
  <cp:lastModifiedBy>你条蕉</cp:lastModifiedBy>
  <dcterms:modified xsi:type="dcterms:W3CDTF">2024-09-27T02:15:32Z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6D37C0A209D04FD49C27AE7D2F70D10C_13</vt:lpwstr>
  </property>
  <property fmtid="{D5CDD505-2E9C-101B-9397-08002B2CF9AE}" pid="4" name="KSOSaveFontToCloudKey">
    <vt:lpwstr>285319618_cloud</vt:lpwstr>
  </property>
</Properties>
</file>