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方正仿宋简体" w:hAnsi="方正仿宋简体" w:eastAsia="方正仿宋简体" w:cs="方正仿宋简体"/>
          <w:sz w:val="32"/>
          <w:szCs w:val="32"/>
          <w:shd w:val="clear" w:color="auto" w:fill="FFFFFF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shd w:val="clear" w:color="auto" w:fill="FFFFFF"/>
        </w:rPr>
        <w:t>附件2</w:t>
      </w:r>
    </w:p>
    <w:p>
      <w:pPr>
        <w:spacing w:after="156" w:afterLines="50" w:line="570" w:lineRule="exact"/>
        <w:jc w:val="center"/>
        <w:rPr>
          <w:rFonts w:ascii="方正小标宋简体" w:hAnsi="方正小标宋简体" w:eastAsia="方正小标宋简体" w:cs="方正小标宋简体"/>
          <w:sz w:val="40"/>
          <w:szCs w:val="40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教学场所检查及整改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记录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表</w:t>
      </w:r>
    </w:p>
    <w:bookmarkEnd w:id="0"/>
    <w:p>
      <w:pPr>
        <w:spacing w:after="156" w:afterLines="50" w:line="570" w:lineRule="exact"/>
        <w:ind w:firstLine="280" w:firstLineChars="1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部门、单位：                               </w:t>
      </w:r>
      <w:r>
        <w:rPr>
          <w:sz w:val="28"/>
          <w:szCs w:val="28"/>
        </w:rPr>
        <w:t xml:space="preserve">                          </w:t>
      </w:r>
      <w:r>
        <w:rPr>
          <w:rFonts w:hint="eastAsia"/>
          <w:sz w:val="28"/>
          <w:szCs w:val="28"/>
        </w:rPr>
        <w:t>检查时间：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5"/>
        <w:gridCol w:w="3437"/>
        <w:gridCol w:w="3437"/>
        <w:gridCol w:w="2112"/>
        <w:gridCol w:w="2330"/>
        <w:gridCol w:w="12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895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序号</w:t>
            </w:r>
          </w:p>
        </w:tc>
        <w:tc>
          <w:tcPr>
            <w:tcW w:w="343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教学场所（教室、实验室、实训场所）名称</w:t>
            </w:r>
          </w:p>
        </w:tc>
        <w:tc>
          <w:tcPr>
            <w:tcW w:w="34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设备设施</w:t>
            </w:r>
            <w:r>
              <w:rPr>
                <w:rFonts w:ascii="宋体" w:hAnsi="宋体" w:cs="宋体"/>
                <w:sz w:val="28"/>
                <w:szCs w:val="28"/>
                <w:shd w:val="clear" w:color="auto" w:fill="FFFFFF"/>
              </w:rPr>
              <w:t>及主要</w:t>
            </w:r>
          </w:p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宋体"/>
                <w:sz w:val="28"/>
                <w:szCs w:val="28"/>
                <w:shd w:val="clear" w:color="auto" w:fill="FFFFFF"/>
              </w:rPr>
              <w:t>安全隐患问题</w:t>
            </w:r>
          </w:p>
        </w:tc>
        <w:tc>
          <w:tcPr>
            <w:tcW w:w="2112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整改情况</w:t>
            </w:r>
          </w:p>
        </w:tc>
        <w:tc>
          <w:tcPr>
            <w:tcW w:w="2330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整改责任人</w:t>
            </w:r>
          </w:p>
        </w:tc>
        <w:tc>
          <w:tcPr>
            <w:tcW w:w="1223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宋体"/>
                <w:sz w:val="28"/>
                <w:szCs w:val="28"/>
                <w:shd w:val="clear" w:color="auto" w:fill="FFFFFF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895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343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12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30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23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895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343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12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30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23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895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343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12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30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23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895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343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12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30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23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895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343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12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30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23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895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343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12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30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23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895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343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12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30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23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895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宋体" w:hAnsi="宋体" w:cs="宋体"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343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3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12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30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23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ascii="宋体" w:hAnsi="宋体" w:cs="宋体"/>
                <w:sz w:val="28"/>
                <w:szCs w:val="28"/>
                <w:shd w:val="clear" w:color="auto" w:fill="FFFFFF"/>
              </w:rPr>
            </w:pPr>
          </w:p>
        </w:tc>
      </w:tr>
    </w:tbl>
    <w:p>
      <w:pPr>
        <w:spacing w:before="156" w:beforeLines="50" w:line="570" w:lineRule="exact"/>
        <w:ind w:firstLine="840" w:firstLineChars="300"/>
        <w:rPr>
          <w:rFonts w:hint="eastAsia" w:ascii="微软雅黑" w:hAnsi="微软雅黑" w:eastAsia="微软雅黑" w:cs="微软雅黑"/>
          <w:b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sz w:val="28"/>
          <w:szCs w:val="28"/>
          <w:shd w:val="clear" w:color="auto" w:fill="FFFFFF"/>
        </w:rPr>
        <w:t>院长（签名）：</w:t>
      </w:r>
    </w:p>
    <w:sectPr>
      <w:pgSz w:w="16838" w:h="11906" w:orient="landscape"/>
      <w:pgMar w:top="1134" w:right="1418" w:bottom="1134" w:left="1418" w:header="851" w:footer="992" w:gutter="0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1" w:fontKey="{39B43F46-26FD-4F55-831E-CC190FCF1FB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iM2EwMmFhMjdkMGZkOWY5MWFjYTY0MjJkMTExNWIifQ=="/>
    <w:docVar w:name="KSO_WPS_MARK_KEY" w:val="70cf91cc-081b-452e-a158-375f4279b197"/>
  </w:docVars>
  <w:rsids>
    <w:rsidRoot w:val="006F78DB"/>
    <w:rsid w:val="0010204E"/>
    <w:rsid w:val="001C2AE5"/>
    <w:rsid w:val="001D785F"/>
    <w:rsid w:val="00397D1A"/>
    <w:rsid w:val="004218E7"/>
    <w:rsid w:val="00442EFA"/>
    <w:rsid w:val="00537704"/>
    <w:rsid w:val="005E6FA2"/>
    <w:rsid w:val="00631B79"/>
    <w:rsid w:val="00636A80"/>
    <w:rsid w:val="006F78DB"/>
    <w:rsid w:val="0077094E"/>
    <w:rsid w:val="007773A5"/>
    <w:rsid w:val="009C6F86"/>
    <w:rsid w:val="00A06526"/>
    <w:rsid w:val="00AB0314"/>
    <w:rsid w:val="00C85193"/>
    <w:rsid w:val="00D208D5"/>
    <w:rsid w:val="00DA5C96"/>
    <w:rsid w:val="00F05367"/>
    <w:rsid w:val="0288308E"/>
    <w:rsid w:val="03DD34BE"/>
    <w:rsid w:val="03E260DC"/>
    <w:rsid w:val="0A3A4642"/>
    <w:rsid w:val="0BDD1D74"/>
    <w:rsid w:val="0C1F59DE"/>
    <w:rsid w:val="0CC02487"/>
    <w:rsid w:val="0DEC6366"/>
    <w:rsid w:val="105C219E"/>
    <w:rsid w:val="131F5A7B"/>
    <w:rsid w:val="14B33C14"/>
    <w:rsid w:val="157E4C34"/>
    <w:rsid w:val="187A4324"/>
    <w:rsid w:val="190E1FBA"/>
    <w:rsid w:val="1BD85433"/>
    <w:rsid w:val="1DC028E1"/>
    <w:rsid w:val="20D136F4"/>
    <w:rsid w:val="2CB42887"/>
    <w:rsid w:val="2DFB7CBE"/>
    <w:rsid w:val="2E4E2966"/>
    <w:rsid w:val="2FB22589"/>
    <w:rsid w:val="30684A4E"/>
    <w:rsid w:val="30FA1FB0"/>
    <w:rsid w:val="34386B65"/>
    <w:rsid w:val="344F5628"/>
    <w:rsid w:val="359173F4"/>
    <w:rsid w:val="35F5616B"/>
    <w:rsid w:val="35F927A6"/>
    <w:rsid w:val="361E10D5"/>
    <w:rsid w:val="38837B45"/>
    <w:rsid w:val="3A505D23"/>
    <w:rsid w:val="3BF73BA5"/>
    <w:rsid w:val="3D175E6C"/>
    <w:rsid w:val="3D2B60FE"/>
    <w:rsid w:val="45D41D08"/>
    <w:rsid w:val="480B5725"/>
    <w:rsid w:val="48F04535"/>
    <w:rsid w:val="50FB6774"/>
    <w:rsid w:val="5844224B"/>
    <w:rsid w:val="59BE145D"/>
    <w:rsid w:val="5C0A3698"/>
    <w:rsid w:val="5D296DF3"/>
    <w:rsid w:val="5D6C73D8"/>
    <w:rsid w:val="63BF2A08"/>
    <w:rsid w:val="64F566A6"/>
    <w:rsid w:val="668410D9"/>
    <w:rsid w:val="69CB27C9"/>
    <w:rsid w:val="6AEC2430"/>
    <w:rsid w:val="6BBF21E2"/>
    <w:rsid w:val="6C3E23FD"/>
    <w:rsid w:val="6CCC4E31"/>
    <w:rsid w:val="6DBD61E7"/>
    <w:rsid w:val="6F412049"/>
    <w:rsid w:val="6F471619"/>
    <w:rsid w:val="73051345"/>
    <w:rsid w:val="73451D91"/>
    <w:rsid w:val="77DA6A5A"/>
    <w:rsid w:val="798566A1"/>
    <w:rsid w:val="7A9F7F63"/>
    <w:rsid w:val="7B4C118D"/>
    <w:rsid w:val="7C5E77E7"/>
    <w:rsid w:val="7D5E2D6C"/>
    <w:rsid w:val="7EA2034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rPr>
      <w:rFonts w:ascii="Calibri" w:hAnsi="Calibr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脚 字符"/>
    <w:link w:val="3"/>
    <w:qFormat/>
    <w:uiPriority w:val="0"/>
    <w:rPr>
      <w:kern w:val="2"/>
      <w:sz w:val="18"/>
      <w:szCs w:val="18"/>
    </w:rPr>
  </w:style>
  <w:style w:type="character" w:customStyle="1" w:styleId="9">
    <w:name w:val="页眉 字符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1586</Words>
  <Characters>1619</Characters>
  <Lines>13</Lines>
  <Paragraphs>3</Paragraphs>
  <TotalTime>33</TotalTime>
  <ScaleCrop>false</ScaleCrop>
  <LinksUpToDate>false</LinksUpToDate>
  <CharactersWithSpaces>1689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2021-12-27T01:37:00Z</dcterms:created>
  <dc:creator>NING MEI</dc:creator>
  <cp:lastModifiedBy>曾之光</cp:lastModifiedBy>
  <cp:lastPrinted>2021-08-17T01:57:00Z</cp:lastPrinted>
  <dcterms:modified xsi:type="dcterms:W3CDTF">2023-09-07T01:47:04Z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34D83709854D4A89AB2E9307976373E7_13</vt:lpwstr>
  </property>
</Properties>
</file>