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学员</w:t>
      </w:r>
      <w:r>
        <w:rPr>
          <w:rFonts w:hint="eastAsia" w:ascii="黑体" w:hAnsi="黑体" w:eastAsia="黑体"/>
          <w:sz w:val="32"/>
          <w:szCs w:val="32"/>
        </w:rPr>
        <w:t>操作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手册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说明：本操作流程更新时间为20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22</w:t>
      </w:r>
      <w:r>
        <w:rPr>
          <w:rFonts w:hint="eastAsia" w:ascii="仿宋" w:hAnsi="仿宋" w:eastAsia="仿宋"/>
          <w:sz w:val="24"/>
          <w:szCs w:val="24"/>
        </w:rPr>
        <w:t>年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/>
          <w:sz w:val="24"/>
          <w:szCs w:val="24"/>
        </w:rPr>
        <w:t>月，仅适用于本培训平台，如有平台功能升级或变化，将会及时通知学员，同时更新操作流程。如使用过程中存在问题，请致电我院客服热线400-811-9908，感谢您的配合！</w:t>
      </w:r>
    </w:p>
    <w:p>
      <w:pPr>
        <w:spacing w:line="360" w:lineRule="auto"/>
        <w:ind w:firstLine="482" w:firstLineChars="200"/>
        <w:rPr>
          <w:rFonts w:hint="eastAsia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/>
          <w:b/>
          <w:sz w:val="24"/>
          <w:szCs w:val="24"/>
        </w:rPr>
        <w:t>步：登录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平台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</w:t>
      </w:r>
      <w:r>
        <w:rPr>
          <w:rFonts w:hint="eastAsia" w:ascii="仿宋" w:hAnsi="仿宋" w:eastAsia="仿宋"/>
          <w:sz w:val="24"/>
          <w:szCs w:val="24"/>
          <w:lang w:eastAsia="zh-CN"/>
        </w:rPr>
        <w:t>中国教育干部网络学院</w:t>
      </w:r>
      <w:r>
        <w:rPr>
          <w:rFonts w:hint="eastAsia" w:ascii="仿宋" w:hAnsi="仿宋" w:eastAsia="仿宋"/>
          <w:sz w:val="24"/>
          <w:szCs w:val="24"/>
        </w:rPr>
        <w:t>首页右上角，点击“</w:t>
      </w:r>
      <w:r>
        <w:rPr>
          <w:rFonts w:hint="eastAsia" w:ascii="仿宋" w:hAnsi="仿宋" w:eastAsia="仿宋"/>
          <w:b/>
          <w:sz w:val="24"/>
          <w:szCs w:val="24"/>
        </w:rPr>
        <w:t>登录</w:t>
      </w:r>
      <w:r>
        <w:rPr>
          <w:rFonts w:hint="eastAsia" w:ascii="仿宋" w:hAnsi="仿宋" w:eastAsia="仿宋"/>
          <w:sz w:val="24"/>
          <w:szCs w:val="24"/>
        </w:rPr>
        <w:t>”弹出登录页面，输入您的手机号码和密码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654321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/>
          <w:sz w:val="24"/>
          <w:szCs w:val="24"/>
        </w:rPr>
        <w:t>，点击“登录”进入“个人空间”页面。</w:t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931535" cy="4182745"/>
            <wp:effectExtent l="0" t="0" r="12065" b="825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418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62245" cy="3477895"/>
            <wp:effectExtent l="0" t="0" r="14605" b="8255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47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二</w:t>
      </w:r>
      <w:r>
        <w:rPr>
          <w:rFonts w:hint="eastAsia" w:ascii="仿宋" w:hAnsi="仿宋" w:eastAsia="仿宋"/>
          <w:b/>
          <w:sz w:val="24"/>
          <w:szCs w:val="24"/>
        </w:rPr>
        <w:t>步：进入班级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1.班级入口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点击“</w:t>
      </w:r>
      <w:r>
        <w:rPr>
          <w:rFonts w:hint="eastAsia" w:ascii="仿宋" w:hAnsi="仿宋" w:eastAsia="仿宋"/>
          <w:b/>
          <w:sz w:val="24"/>
          <w:szCs w:val="24"/>
        </w:rPr>
        <w:t>我的</w:t>
      </w:r>
      <w:r>
        <w:rPr>
          <w:rFonts w:ascii="仿宋" w:hAnsi="仿宋" w:eastAsia="仿宋"/>
          <w:b/>
          <w:sz w:val="24"/>
          <w:szCs w:val="24"/>
        </w:rPr>
        <w:t>项目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</w:t>
      </w:r>
      <w:r>
        <w:rPr>
          <w:rFonts w:hint="eastAsia" w:ascii="仿宋" w:hAnsi="仿宋" w:eastAsia="仿宋"/>
          <w:sz w:val="24"/>
          <w:szCs w:val="24"/>
        </w:rPr>
        <w:t>“我的项目”列表</w:t>
      </w:r>
      <w:r>
        <w:rPr>
          <w:rFonts w:ascii="仿宋" w:hAnsi="仿宋" w:eastAsia="仿宋"/>
          <w:sz w:val="24"/>
          <w:szCs w:val="24"/>
        </w:rPr>
        <w:t>页面。点击相应项目的</w:t>
      </w:r>
      <w:r>
        <w:rPr>
          <w:rFonts w:hint="eastAsia"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进入学习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，进入班级首页。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227320" cy="1807210"/>
            <wp:effectExtent l="0" t="0" r="11430" b="2540"/>
            <wp:docPr id="22" name="图片 22" descr="360截图16571224345755_副本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360截图16571224345755_副本_副本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180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INCLUDEPICTURE \d "http://www.enaea.edu.cn/help/v1/content/pic/shouce_banji001001.png" \* MERGEFORMATINET </w:instrText>
      </w:r>
      <w:r>
        <w:fldChar w:fldCharType="end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2.班级首页</w:t>
      </w:r>
    </w:p>
    <w:p>
      <w:pPr>
        <w:spacing w:line="360" w:lineRule="auto"/>
        <w:ind w:left="479" w:leftChars="228" w:firstLine="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点击方案计划，查看培训安排。</w:t>
      </w:r>
    </w:p>
    <w:p>
      <w:pPr>
        <w:spacing w:line="360" w:lineRule="auto"/>
        <w:jc w:val="center"/>
      </w:pPr>
      <w:r>
        <w:rPr>
          <w:rFonts w:hint="eastAsia" w:ascii="仿宋" w:hAnsi="仿宋" w:eastAsia="仿宋"/>
          <w:sz w:val="24"/>
          <w:szCs w:val="24"/>
          <w:lang w:eastAsia="zh-CN"/>
        </w:rPr>
        <w:drawing>
          <wp:inline distT="0" distB="0" distL="114300" distR="114300">
            <wp:extent cx="5208905" cy="2458720"/>
            <wp:effectExtent l="0" t="0" r="10795" b="17780"/>
            <wp:docPr id="21" name="图片 21" descr="360截图175711188611169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360截图175711188611169_副本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8905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/>
          <w:b/>
          <w:sz w:val="24"/>
          <w:szCs w:val="24"/>
        </w:rPr>
        <w:t>步：班级学习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班级首页-我的学习</w:t>
      </w:r>
      <w:r>
        <w:rPr>
          <w:rFonts w:hint="eastAsia" w:ascii="仿宋" w:hAnsi="仿宋" w:eastAsia="仿宋"/>
          <w:sz w:val="24"/>
          <w:szCs w:val="24"/>
        </w:rPr>
        <w:t>”，即可查看学习任务和考核要求。</w:t>
      </w:r>
    </w:p>
    <w:p>
      <w:pPr>
        <w:spacing w:line="360" w:lineRule="auto"/>
        <w:ind w:firstLine="420" w:firstLineChars="200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677535" cy="6271895"/>
            <wp:effectExtent l="0" t="0" r="18415" b="14605"/>
            <wp:docPr id="2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7535" cy="627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sz w:val="24"/>
          <w:szCs w:val="24"/>
        </w:rPr>
        <w:t>”，进入课程学习页面。点击课程标题后的“学习”，即可进入课程学习页面。课程自动计时，可以按照课程分集进行学习。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249545" cy="1962150"/>
            <wp:effectExtent l="0" t="0" r="8255" b="0"/>
            <wp:docPr id="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4954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添加选修课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选课后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可在选修课列表中看到所选课程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点击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学习”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即可进入课程页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面，学习方式与必修课一致。</w:t>
      </w:r>
    </w:p>
    <w:p>
      <w:pPr>
        <w:spacing w:line="360" w:lineRule="auto"/>
        <w:jc w:val="both"/>
        <w:rPr>
          <w:rFonts w:hint="eastAsia" w:ascii="仿宋" w:hAnsi="仿宋" w:eastAsia="仿宋"/>
          <w:sz w:val="24"/>
          <w:szCs w:val="24"/>
          <w:lang w:eastAsia="zh-CN"/>
        </w:rPr>
      </w:pPr>
      <w:r>
        <w:drawing>
          <wp:inline distT="0" distB="0" distL="114300" distR="114300">
            <wp:extent cx="5932805" cy="2564130"/>
            <wp:effectExtent l="0" t="0" r="10795" b="762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课程名称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即可进入直播课程，对已结束的直播，点击“精彩回放”，回看课程。</w:t>
      </w:r>
    </w:p>
    <w:p>
      <w:pPr>
        <w:spacing w:line="360" w:lineRule="auto"/>
        <w:jc w:val="both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8520" cy="1777365"/>
            <wp:effectExtent l="0" t="0" r="5080" b="13335"/>
            <wp:docPr id="2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textAlignment w:val="auto"/>
        <w:rPr>
          <w:rFonts w:hint="default" w:ascii="仿宋" w:hAnsi="仿宋" w:eastAsia="仿宋" w:cstheme="minorBidi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4.“班级研讨”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：在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“我的学习”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页面点击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，进入班级研讨页面。点击“发帖”，进入发帖页面。也可点击帖子标题，进入班级研讨回复页面。</w:t>
      </w:r>
    </w:p>
    <w:p>
      <w:pPr>
        <w:spacing w:line="360" w:lineRule="auto"/>
        <w:jc w:val="center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7250" cy="1795145"/>
            <wp:effectExtent l="0" t="0" r="6350" b="14605"/>
            <wp:docPr id="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5.</w:t>
      </w: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我的研修成果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点击“作答”即可查看研修成果考核要求，进入撰写研修成果页面。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（作业与研修成果操作方法一致，现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以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研修成果为例进行说明）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934710" cy="1837055"/>
            <wp:effectExtent l="0" t="0" r="8890" b="10795"/>
            <wp:docPr id="3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6.</w:t>
      </w: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在线考试页面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点击“作答”开始在线考试。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938520" cy="1804670"/>
            <wp:effectExtent l="0" t="0" r="5080" b="5080"/>
            <wp:docPr id="3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仿宋" w:hAnsi="仿宋" w:eastAsia="仿宋"/>
          <w:color w:val="FF0000"/>
          <w:sz w:val="24"/>
          <w:szCs w:val="24"/>
        </w:rPr>
      </w:pPr>
      <w:r>
        <w:rPr>
          <w:rFonts w:hint="eastAsia" w:ascii="仿宋" w:hAnsi="仿宋" w:eastAsia="仿宋"/>
          <w:color w:val="FF0000"/>
          <w:sz w:val="24"/>
          <w:szCs w:val="24"/>
        </w:rPr>
        <w:t>特别</w:t>
      </w:r>
      <w:r>
        <w:rPr>
          <w:rFonts w:ascii="仿宋" w:hAnsi="仿宋" w:eastAsia="仿宋"/>
          <w:color w:val="FF0000"/>
          <w:sz w:val="24"/>
          <w:szCs w:val="24"/>
        </w:rPr>
        <w:t>提示：</w:t>
      </w:r>
      <w:r>
        <w:rPr>
          <w:rFonts w:hint="eastAsia" w:ascii="仿宋" w:hAnsi="仿宋" w:eastAsia="仿宋"/>
          <w:color w:val="FF0000"/>
          <w:sz w:val="24"/>
          <w:szCs w:val="24"/>
        </w:rPr>
        <w:t>点击试卷会弹出提示对话框，提醒学员准备充分后再开始考试，试卷一旦提交将不能再次作答</w:t>
      </w:r>
      <w:r>
        <w:rPr>
          <w:rFonts w:ascii="仿宋" w:hAnsi="仿宋" w:eastAsia="仿宋"/>
          <w:color w:val="FF0000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试卷</w:t>
      </w:r>
      <w:r>
        <w:rPr>
          <w:rFonts w:ascii="仿宋" w:hAnsi="仿宋" w:eastAsia="仿宋"/>
          <w:sz w:val="24"/>
          <w:szCs w:val="24"/>
        </w:rPr>
        <w:t>提交后，会在“</w:t>
      </w:r>
      <w:r>
        <w:rPr>
          <w:rFonts w:hint="eastAsia" w:ascii="仿宋" w:hAnsi="仿宋" w:eastAsia="仿宋"/>
          <w:sz w:val="24"/>
          <w:szCs w:val="24"/>
        </w:rPr>
        <w:t>已提交</w:t>
      </w:r>
      <w:r>
        <w:rPr>
          <w:rFonts w:ascii="仿宋" w:hAnsi="仿宋" w:eastAsia="仿宋"/>
          <w:sz w:val="24"/>
          <w:szCs w:val="24"/>
        </w:rPr>
        <w:t>”</w:t>
      </w:r>
      <w:r>
        <w:rPr>
          <w:rFonts w:hint="eastAsia" w:ascii="仿宋" w:hAnsi="仿宋" w:eastAsia="仿宋"/>
          <w:sz w:val="24"/>
          <w:szCs w:val="24"/>
        </w:rPr>
        <w:t>里</w:t>
      </w:r>
      <w:r>
        <w:rPr>
          <w:rFonts w:ascii="仿宋" w:hAnsi="仿宋" w:eastAsia="仿宋"/>
          <w:sz w:val="24"/>
          <w:szCs w:val="24"/>
        </w:rPr>
        <w:t>显示成绩，点击查看可以查看试卷的具体情况</w:t>
      </w:r>
      <w:r>
        <w:rPr>
          <w:rFonts w:hint="eastAsia" w:ascii="仿宋" w:hAnsi="仿宋" w:eastAsia="仿宋"/>
          <w:sz w:val="24"/>
          <w:szCs w:val="24"/>
        </w:rPr>
        <w:t>。</w:t>
      </w:r>
    </w:p>
    <w:p>
      <w:pPr>
        <w:spacing w:line="360" w:lineRule="auto"/>
        <w:jc w:val="center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宋体" w:hAnsi="宋体" w:eastAsiaTheme="minorEastAsia"/>
          <w:lang w:eastAsia="zh-CN"/>
        </w:rPr>
        <w:drawing>
          <wp:inline distT="0" distB="0" distL="114300" distR="114300">
            <wp:extent cx="5932170" cy="1826895"/>
            <wp:effectExtent l="0" t="0" r="11430" b="1905"/>
            <wp:docPr id="7" name="图片 7" descr="QQ截图20200917145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QQ截图2020091714524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四</w:t>
      </w:r>
      <w:bookmarkStart w:id="0" w:name="_GoBack"/>
      <w:bookmarkEnd w:id="0"/>
      <w:r>
        <w:rPr>
          <w:rFonts w:hint="eastAsia" w:ascii="仿宋" w:hAnsi="仿宋" w:eastAsia="仿宋"/>
          <w:b/>
          <w:sz w:val="24"/>
          <w:szCs w:val="24"/>
        </w:rPr>
        <w:t>步：</w:t>
      </w:r>
      <w:r>
        <w:rPr>
          <w:rFonts w:ascii="仿宋" w:hAnsi="仿宋" w:eastAsia="仿宋"/>
          <w:b/>
          <w:sz w:val="24"/>
          <w:szCs w:val="24"/>
        </w:rPr>
        <w:t>在线打印</w:t>
      </w:r>
      <w:r>
        <w:rPr>
          <w:rFonts w:hint="eastAsia" w:ascii="仿宋" w:hAnsi="仿宋" w:eastAsia="仿宋"/>
          <w:b/>
          <w:sz w:val="24"/>
          <w:szCs w:val="24"/>
        </w:rPr>
        <w:t>电子</w:t>
      </w:r>
      <w:r>
        <w:rPr>
          <w:rFonts w:ascii="仿宋" w:hAnsi="仿宋" w:eastAsia="仿宋"/>
          <w:b/>
          <w:sz w:val="24"/>
          <w:szCs w:val="24"/>
        </w:rPr>
        <w:t>证书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</w:t>
      </w:r>
      <w:r>
        <w:rPr>
          <w:rFonts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班级</w:t>
      </w:r>
      <w:r>
        <w:rPr>
          <w:rFonts w:ascii="仿宋" w:hAnsi="仿宋" w:eastAsia="仿宋"/>
          <w:b/>
          <w:sz w:val="24"/>
          <w:szCs w:val="24"/>
        </w:rPr>
        <w:t>首页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教学服务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电子证书</w:t>
      </w:r>
      <w:r>
        <w:rPr>
          <w:rFonts w:hint="eastAsia" w:ascii="仿宋" w:hAnsi="仿宋" w:eastAsia="仿宋"/>
          <w:sz w:val="24"/>
          <w:szCs w:val="24"/>
        </w:rPr>
        <w:t>”中</w:t>
      </w:r>
      <w:r>
        <w:rPr>
          <w:rFonts w:ascii="仿宋" w:hAnsi="仿宋" w:eastAsia="仿宋"/>
          <w:sz w:val="24"/>
          <w:szCs w:val="24"/>
        </w:rPr>
        <w:t>，可以</w:t>
      </w:r>
      <w:r>
        <w:rPr>
          <w:rFonts w:hint="eastAsia" w:ascii="仿宋" w:hAnsi="仿宋" w:eastAsia="仿宋"/>
          <w:sz w:val="24"/>
          <w:szCs w:val="24"/>
        </w:rPr>
        <w:t>打印或者下载学时证明。</w:t>
      </w:r>
    </w:p>
    <w:p>
      <w:pPr>
        <w:spacing w:line="360" w:lineRule="auto"/>
        <w:jc w:val="center"/>
        <w:rPr>
          <w:rFonts w:ascii="仿宋" w:hAnsi="仿宋" w:eastAsia="仿宋"/>
          <w:b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drawing>
          <wp:inline distT="0" distB="0" distL="0" distR="0">
            <wp:extent cx="5216525" cy="2324100"/>
            <wp:effectExtent l="0" t="0" r="3175" b="0"/>
            <wp:docPr id="45" name="图片 45" descr="C:\Users\WangHui\Desktop\QQ截图20200319151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C:\Users\WangHui\Desktop\QQ截图2020031915162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65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备注说明：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1.操作</w:t>
      </w:r>
      <w:r>
        <w:rPr>
          <w:rFonts w:ascii="仿宋" w:hAnsi="仿宋" w:eastAsia="仿宋"/>
          <w:b/>
          <w:sz w:val="24"/>
          <w:szCs w:val="24"/>
        </w:rPr>
        <w:t>指南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本手册所示为基本学习流程。具体详细操作流程请点击中国教育干部网络学院首页右上角“操作指南”了解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178425" cy="991870"/>
            <wp:effectExtent l="0" t="0" r="3175" b="17780"/>
            <wp:docPr id="3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7842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2.学员</w:t>
      </w:r>
      <w:r>
        <w:rPr>
          <w:rFonts w:ascii="仿宋" w:hAnsi="仿宋" w:eastAsia="仿宋"/>
          <w:b/>
          <w:sz w:val="24"/>
          <w:szCs w:val="24"/>
        </w:rPr>
        <w:t>证书查询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t>中国教育干部网络学院首页最下方提供证书查询。（如下图所示）</w:t>
      </w:r>
    </w:p>
    <w:p>
      <w:pPr>
        <w:jc w:val="center"/>
      </w:pPr>
      <w:r>
        <w:drawing>
          <wp:inline distT="0" distB="0" distL="114300" distR="114300">
            <wp:extent cx="5939155" cy="1075690"/>
            <wp:effectExtent l="0" t="0" r="4445" b="1016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0" distR="0">
            <wp:extent cx="5223510" cy="1429385"/>
            <wp:effectExtent l="0" t="0" r="15240" b="18415"/>
            <wp:docPr id="41" name="图片 16" descr="C:\Users\user\Desktop\QQ截图20191009135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 descr="C:\Users\user\Desktop\QQ截图20191009135205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3510" cy="142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3</w:t>
      </w:r>
      <w:r>
        <w:rPr>
          <w:rFonts w:ascii="仿宋" w:hAnsi="仿宋" w:eastAsia="仿宋"/>
          <w:b/>
          <w:sz w:val="24"/>
          <w:szCs w:val="24"/>
        </w:rPr>
        <w:t>.</w:t>
      </w:r>
      <w:r>
        <w:rPr>
          <w:rFonts w:hint="eastAsia" w:ascii="仿宋" w:hAnsi="仿宋" w:eastAsia="仿宋"/>
          <w:b/>
          <w:sz w:val="24"/>
          <w:szCs w:val="24"/>
        </w:rPr>
        <w:t>个人信息设置</w:t>
      </w:r>
    </w:p>
    <w:p>
      <w:pPr>
        <w:jc w:val="center"/>
      </w:pPr>
      <w:r>
        <w:rPr>
          <w:rFonts w:hint="eastAsia" w:ascii="仿宋" w:hAnsi="仿宋" w:eastAsia="仿宋"/>
          <w:sz w:val="24"/>
          <w:szCs w:val="24"/>
        </w:rPr>
        <w:t>学员可以点击个人信息设置，修改自己的基本信息、工作信息、安全信息等。</w:t>
      </w:r>
      <w:r>
        <w:drawing>
          <wp:inline distT="0" distB="0" distL="114300" distR="114300">
            <wp:extent cx="5170170" cy="3587115"/>
            <wp:effectExtent l="0" t="0" r="11430" b="1333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70170" cy="358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sectPr>
      <w:footerReference r:id="rId3" w:type="default"/>
      <w:pgSz w:w="11906" w:h="16838"/>
      <w:pgMar w:top="1134" w:right="1134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5971453"/>
    </w:sdtPr>
    <w:sdtContent>
      <w:sdt>
        <w:sdtPr>
          <w:id w:val="1728636285"/>
        </w:sdtPr>
        <w:sdtContent>
          <w:p>
            <w:pPr>
              <w:pStyle w:val="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xYmFhMWE5MGQ3NTBmYWI5OWRmOTUyZjVmYjZlY2QifQ=="/>
  </w:docVars>
  <w:rsids>
    <w:rsidRoot w:val="707F521A"/>
    <w:rsid w:val="07D93108"/>
    <w:rsid w:val="0861365F"/>
    <w:rsid w:val="0CE3552F"/>
    <w:rsid w:val="156B279A"/>
    <w:rsid w:val="190A1F9F"/>
    <w:rsid w:val="1D3A2DA0"/>
    <w:rsid w:val="2B8F395A"/>
    <w:rsid w:val="353857B5"/>
    <w:rsid w:val="3B251BE5"/>
    <w:rsid w:val="3DE74F30"/>
    <w:rsid w:val="40AD2D37"/>
    <w:rsid w:val="453B3136"/>
    <w:rsid w:val="4A7E7EDF"/>
    <w:rsid w:val="5CE84AF5"/>
    <w:rsid w:val="6F794601"/>
    <w:rsid w:val="707F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3" Type="http://schemas.openxmlformats.org/officeDocument/2006/relationships/fontTable" Target="fontTable.xml"/><Relationship Id="rId22" Type="http://schemas.openxmlformats.org/officeDocument/2006/relationships/customXml" Target="../customXml/item1.xml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jpe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1332</Words>
  <Characters>1385</Characters>
  <Lines>0</Lines>
  <Paragraphs>0</Paragraphs>
  <TotalTime>2</TotalTime>
  <ScaleCrop>false</ScaleCrop>
  <LinksUpToDate>false</LinksUpToDate>
  <CharactersWithSpaces>1386</CharactersWithSpaces>
  <Application>WPS Office_11.1.0.11372_F1E327BC-269C-435d-A152-05C5408002CA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2022-03-22T07:46:00Z</dcterms:created>
  <dc:creator>周周</dc:creator>
  <cp:lastModifiedBy>王学磊</cp:lastModifiedBy>
  <dcterms:modified xsi:type="dcterms:W3CDTF">2022-06-13T09:46:40Z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2052-11.1.0.11372</vt:lpwstr>
  </property>
  <property fmtid="{D5CDD505-2E9C-101B-9397-08002B2CF9AE}" pid="3" name="ICV">
    <vt:lpwstr>3B5748C340854506A28D13B3BCBEF49E</vt:lpwstr>
  </property>
</Properties>
</file>