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1442"/>
        <w:gridCol w:w="850"/>
        <w:gridCol w:w="1560"/>
        <w:gridCol w:w="3943"/>
        <w:gridCol w:w="55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hint="eastAsia" w:ascii="黑体" w:hAnsi="黑体" w:eastAsia="黑体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32"/>
                <w:szCs w:val="32"/>
              </w:rPr>
              <w:t>附件</w:t>
            </w:r>
            <w:r>
              <w:rPr>
                <w:rFonts w:hint="eastAsia" w:ascii="黑体" w:hAnsi="黑体" w:eastAsia="黑体" w:cs="宋体"/>
                <w:kern w:val="0"/>
                <w:sz w:val="32"/>
                <w:szCs w:val="32"/>
                <w:lang w:val="en-US" w:eastAsia="zh-CN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宋体" w:eastAsia="方正小标宋简体" w:cs="宋体"/>
                <w:kern w:val="0"/>
                <w:sz w:val="44"/>
                <w:szCs w:val="44"/>
              </w:rPr>
              <w:t>工艺美术系列职称评审专业目录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14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系列（行业、专业）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学科门类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申报专业</w:t>
            </w:r>
          </w:p>
        </w:tc>
        <w:tc>
          <w:tcPr>
            <w:tcW w:w="39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明细专业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1442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工艺美术系列</w:t>
            </w:r>
          </w:p>
        </w:tc>
        <w:tc>
          <w:tcPr>
            <w:tcW w:w="85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工艺美术技艺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雕刻工艺（含砚刻）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玉雕、木雕、石雕、微刻、牛角雕、贝雕、牙雕、竹雕刻、果核雕刻、篆刻、刻字画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编织工艺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抽纱花边、编结、草编、竹编、藤编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陶瓷工艺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瓷器、仿古瓷器、陶器、其他艺术陶瓷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漆器工艺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漆器、漆画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6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5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金属工艺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景泰蓝、铁画、铜雕、铜器、锡器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6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珠宝首饰工艺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金银珠宝及少数民族首饰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7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家具工艺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木作工艺、工艺家具、竹木模型、竹制工艺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14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系列（行业、专业）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学科门类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申报专业</w:t>
            </w:r>
          </w:p>
        </w:tc>
        <w:tc>
          <w:tcPr>
            <w:tcW w:w="39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明细专业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4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8</w:t>
            </w:r>
          </w:p>
        </w:tc>
        <w:tc>
          <w:tcPr>
            <w:tcW w:w="1442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工艺美术系列</w:t>
            </w:r>
          </w:p>
        </w:tc>
        <w:tc>
          <w:tcPr>
            <w:tcW w:w="85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工艺美术技艺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其他民族工艺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文物修复、人造花、工艺画、手工玩具、灯彩、各类扇、风筝、皮影、装裱、戏曲脸谱、料器、琉璃、水晶玻璃、民间工艺、刺绣、织染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9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产品设计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产品外观造型设计、包装外观造型设计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10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服装设计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服装设计、服装制版、服装工艺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11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花画工艺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12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剪纸工艺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剪刻纸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13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结绣工艺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14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织毯工艺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地毯、挂毯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15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印染工艺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扎染、蜡染、印花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16</w:t>
            </w:r>
          </w:p>
        </w:tc>
        <w:tc>
          <w:tcPr>
            <w:tcW w:w="144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烟花爆竹工艺</w:t>
            </w:r>
          </w:p>
        </w:tc>
        <w:tc>
          <w:tcPr>
            <w:tcW w:w="39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8"/>
                <w:szCs w:val="28"/>
              </w:rPr>
            </w:pPr>
          </w:p>
        </w:tc>
      </w:tr>
    </w:tbl>
    <w:p>
      <w:pPr>
        <w:spacing w:line="640" w:lineRule="exact"/>
        <w:rPr>
          <w:rFonts w:hint="eastAsia" w:ascii="方正小标宋简体" w:hAnsi="仿宋" w:eastAsia="方正小标宋简体"/>
          <w:sz w:val="44"/>
          <w:szCs w:val="44"/>
        </w:rPr>
      </w:pPr>
    </w:p>
    <w:p>
      <w:pPr>
        <w:spacing w:line="640" w:lineRule="exact"/>
        <w:rPr>
          <w:rFonts w:hint="eastAsia" w:ascii="方正小标宋简体" w:hAnsi="仿宋" w:eastAsia="方正小标宋简体"/>
          <w:sz w:val="44"/>
          <w:szCs w:val="44"/>
        </w:rPr>
      </w:pPr>
    </w:p>
    <w:p>
      <w:pPr>
        <w:spacing w:line="640" w:lineRule="exact"/>
        <w:rPr>
          <w:rFonts w:ascii="方正小标宋简体" w:hAnsi="仿宋" w:eastAsia="方正小标宋简体"/>
          <w:sz w:val="44"/>
          <w:szCs w:val="44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hint="eastAsia" w:ascii="方正小标宋简体" w:eastAsia="方正小标宋简体"/>
          <w:color w:val="000000"/>
          <w:sz w:val="32"/>
          <w:szCs w:val="32"/>
        </w:rPr>
      </w:pPr>
    </w:p>
    <w:p>
      <w:pPr>
        <w:rPr>
          <w:rFonts w:ascii="方正小标宋简体" w:eastAsia="方正小标宋简体"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方正小标宋简体" w:eastAsia="方正小标宋简体"/>
          <w:color w:val="000000"/>
          <w:sz w:val="32"/>
          <w:szCs w:val="32"/>
        </w:rPr>
        <w:t>公开方式：主动公开</w:t>
      </w:r>
    </w:p>
    <w:p>
      <w:pPr>
        <w:spacing w:line="460" w:lineRule="exact"/>
      </w:pPr>
      <w:r>
        <w:rPr>
          <w:rFonts w:hint="eastAsia" w:ascii="仿宋_GB2312" w:hAnsi="宋体" w:eastAsia="仿宋_GB2312"/>
          <w:spacing w:val="-20"/>
          <w:sz w:val="32"/>
          <w:szCs w:val="32"/>
        </w:rPr>
        <w:t xml:space="preserve">广西壮族自治区职称改革工作领导小组办公室 </w:t>
      </w:r>
      <w:r>
        <w:rPr>
          <w:rFonts w:hint="eastAsia" w:ascii="仿宋_GB2312" w:eastAsia="仿宋_GB2312"/>
          <w:spacing w:val="-20"/>
          <w:sz w:val="32"/>
          <w:szCs w:val="32"/>
        </w:rPr>
        <w:t xml:space="preserve">  20</w:t>
      </w:r>
      <w:r>
        <w:rPr>
          <w:rFonts w:ascii="仿宋_GB2312" w:eastAsia="仿宋_GB2312"/>
          <w:spacing w:val="-20"/>
          <w:sz w:val="32"/>
          <w:szCs w:val="32"/>
        </w:rPr>
        <w:t>2</w:t>
      </w:r>
      <w:r>
        <w:rPr>
          <w:rFonts w:hint="eastAsia" w:ascii="仿宋_GB2312" w:eastAsia="仿宋_GB2312"/>
          <w:spacing w:val="-20"/>
          <w:sz w:val="32"/>
          <w:szCs w:val="32"/>
        </w:rPr>
        <w:t>2年9月1日印发</w:t>
      </w:r>
    </w:p>
    <w:p/>
    <w:sectPr>
      <w:footerReference r:id="rId3" w:type="default"/>
      <w:footerReference r:id="rId4" w:type="even"/>
      <w:pgSz w:w="11906" w:h="16838"/>
      <w:pgMar w:top="2098" w:right="1558" w:bottom="1985" w:left="156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  <w:sz w:val="28"/>
        <w:szCs w:val="28"/>
      </w:rPr>
    </w:pPr>
    <w:r>
      <w:rPr>
        <w:rStyle w:val="7"/>
        <w:rFonts w:hint="eastAsia"/>
        <w:sz w:val="28"/>
        <w:szCs w:val="28"/>
      </w:rPr>
      <w:t>－</w:t>
    </w:r>
    <w:r>
      <w:rPr>
        <w:rStyle w:val="7"/>
        <w:sz w:val="28"/>
        <w:szCs w:val="28"/>
      </w:rPr>
      <w:fldChar w:fldCharType="begin"/>
    </w:r>
    <w:r>
      <w:rPr>
        <w:rStyle w:val="7"/>
        <w:sz w:val="28"/>
        <w:szCs w:val="28"/>
      </w:rPr>
      <w:instrText xml:space="preserve">PAGE  </w:instrText>
    </w:r>
    <w:r>
      <w:rPr>
        <w:rStyle w:val="7"/>
        <w:sz w:val="28"/>
        <w:szCs w:val="28"/>
      </w:rPr>
      <w:fldChar w:fldCharType="separate"/>
    </w:r>
    <w:r>
      <w:rPr>
        <w:rStyle w:val="7"/>
        <w:sz w:val="28"/>
        <w:szCs w:val="28"/>
      </w:rPr>
      <w:t>2</w:t>
    </w:r>
    <w:r>
      <w:rPr>
        <w:rStyle w:val="7"/>
        <w:sz w:val="28"/>
        <w:szCs w:val="28"/>
      </w:rPr>
      <w:fldChar w:fldCharType="end"/>
    </w:r>
    <w:r>
      <w:rPr>
        <w:rStyle w:val="7"/>
        <w:rFonts w:hint="eastAsia"/>
        <w:sz w:val="28"/>
        <w:szCs w:val="28"/>
      </w:rPr>
      <w:t>－</w:t>
    </w:r>
  </w:p>
  <w:p>
    <w:pPr>
      <w:pStyle w:val="3"/>
      <w:ind w:right="360" w:firstLine="360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  <w:lang w:val="en-US" w:eastAsia="zh-CN"/>
      </w:rPr>
      <w:t>1</w:t>
    </w:r>
    <w:r>
      <w:rPr>
        <w:rStyle w:val="7"/>
      </w:rPr>
      <w:fldChar w:fldCharType="end"/>
    </w:r>
  </w:p>
  <w:p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c1Zjc5ZDhiYjgyZDdjZjU3MmM4MTRhYzI0YmNkZmIifQ=="/>
  </w:docVars>
  <w:rsids>
    <w:rsidRoot w:val="00C1681F"/>
    <w:rsid w:val="00136CC5"/>
    <w:rsid w:val="00140B06"/>
    <w:rsid w:val="002D1233"/>
    <w:rsid w:val="00303F32"/>
    <w:rsid w:val="003B44D3"/>
    <w:rsid w:val="00430739"/>
    <w:rsid w:val="004574DE"/>
    <w:rsid w:val="004C65D6"/>
    <w:rsid w:val="00522BB1"/>
    <w:rsid w:val="005526BE"/>
    <w:rsid w:val="00604DEC"/>
    <w:rsid w:val="006976C3"/>
    <w:rsid w:val="007158DE"/>
    <w:rsid w:val="00751B0C"/>
    <w:rsid w:val="00772D21"/>
    <w:rsid w:val="00786D07"/>
    <w:rsid w:val="00877696"/>
    <w:rsid w:val="008F2B68"/>
    <w:rsid w:val="00B12361"/>
    <w:rsid w:val="00B84F2D"/>
    <w:rsid w:val="00C1681F"/>
    <w:rsid w:val="00C65D4D"/>
    <w:rsid w:val="00C80BCB"/>
    <w:rsid w:val="00CA0A03"/>
    <w:rsid w:val="00CA7B94"/>
    <w:rsid w:val="00CE367E"/>
    <w:rsid w:val="00D94DBD"/>
    <w:rsid w:val="00DC6461"/>
    <w:rsid w:val="00EE6A6D"/>
    <w:rsid w:val="00FB19B2"/>
    <w:rsid w:val="00FF4C2E"/>
    <w:rsid w:val="31AA127F"/>
    <w:rsid w:val="44C00577"/>
    <w:rsid w:val="4EBF9F71"/>
    <w:rsid w:val="72DD4026"/>
    <w:rsid w:val="7FBD4ADF"/>
    <w:rsid w:val="B7F6967A"/>
    <w:rsid w:val="BDEF9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批注框文本 Char"/>
    <w:basedOn w:val="6"/>
    <w:link w:val="2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眉 Char"/>
    <w:basedOn w:val="6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445</Words>
  <Characters>455</Characters>
  <Lines>4</Lines>
  <Paragraphs>1</Paragraphs>
  <TotalTime>2</TotalTime>
  <ScaleCrop>false</ScaleCrop>
  <LinksUpToDate>false</LinksUpToDate>
  <CharactersWithSpaces>458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2022-09-09T07:41:00Z</dcterms:created>
  <dc:creator>专业技术人员管理处-张文雯</dc:creator>
  <cp:lastModifiedBy>你条蕉</cp:lastModifiedBy>
  <dcterms:modified xsi:type="dcterms:W3CDTF">2024-07-17T08:23:42Z</dcterms:modified>
  <dc:title>桂职办〔2022〕 号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FD3A7DE1E1404BD0A05678720D2010E4_12</vt:lpwstr>
  </property>
</Properties>
</file>