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widowControl/>
        <w:kinsoku/>
        <w:wordWrap/>
        <w:overflowPunct/>
        <w:topLinePunct w:val="0"/>
        <w:bidi w:val="0"/>
        <w:spacing w:line="570" w:lineRule="exact"/>
        <w:jc w:val="left"/>
        <w:textAlignment w:val="auto"/>
        <w:rPr>
          <w:rFonts w:hint="eastAsia" w:ascii="Times New Roman" w:hAnsi="Times New Roman" w:eastAsia="方正黑体简体"/>
          <w:lang w:val="en-US" w:eastAsia="zh-CN"/>
        </w:rPr>
      </w:pPr>
      <w:r>
        <w:rPr>
          <w:rFonts w:hint="eastAsia" w:ascii="Times New Roman" w:hAnsi="Times New Roman" w:eastAsia="方正黑体简体"/>
          <w:color w:val="000000"/>
          <w:sz w:val="30"/>
          <w:szCs w:val="30"/>
        </w:rPr>
        <w:t>附件1</w:t>
      </w:r>
      <w:r>
        <w:rPr>
          <w:rFonts w:hint="eastAsia" w:ascii="Times New Roman" w:hAnsi="Times New Roman" w:eastAsia="方正黑体简体"/>
          <w:color w:val="000000"/>
          <w:sz w:val="30"/>
          <w:szCs w:val="30"/>
          <w:lang w:val="en-US" w:eastAsia="zh-CN"/>
        </w:rPr>
        <w:t>0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jc w:val="center"/>
        <w:textAlignment w:val="auto"/>
        <w:outlineLvl w:val="0"/>
        <w:rPr>
          <w:rFonts w:ascii="Times New Roman" w:hAnsi="Times New Roman" w:eastAsia="方正小标宋简体"/>
          <w:bCs/>
          <w:sz w:val="36"/>
          <w:szCs w:val="36"/>
        </w:rPr>
      </w:pPr>
    </w:p>
    <w:p>
      <w:pPr>
        <w:pageBreakBefore w:val="0"/>
        <w:kinsoku/>
        <w:wordWrap/>
        <w:overflowPunct/>
        <w:topLinePunct w:val="0"/>
        <w:bidi w:val="0"/>
        <w:spacing w:line="570" w:lineRule="exact"/>
        <w:jc w:val="center"/>
        <w:textAlignment w:val="auto"/>
        <w:outlineLvl w:val="0"/>
        <w:rPr>
          <w:rFonts w:hint="eastAsia" w:ascii="方正大标宋简体" w:hAnsi="方正大标宋简体" w:eastAsia="方正大标宋简体" w:cs="方正大标宋简体"/>
          <w:bCs/>
          <w:sz w:val="44"/>
          <w:szCs w:val="44"/>
        </w:rPr>
      </w:pPr>
      <w:bookmarkStart w:id="0" w:name="_GoBack"/>
      <w:r>
        <w:rPr>
          <w:rFonts w:hint="eastAsia" w:ascii="方正大标宋简体" w:hAnsi="方正大标宋简体" w:eastAsia="方正大标宋简体" w:cs="方正大标宋简体"/>
          <w:bCs/>
          <w:sz w:val="44"/>
          <w:szCs w:val="44"/>
        </w:rPr>
        <w:t>申报事迹材料样式</w:t>
      </w:r>
      <w:bookmarkEnd w:id="0"/>
    </w:p>
    <w:p>
      <w:pPr>
        <w:pageBreakBefore w:val="0"/>
        <w:kinsoku/>
        <w:wordWrap/>
        <w:overflowPunct/>
        <w:topLinePunct w:val="0"/>
        <w:bidi w:val="0"/>
        <w:spacing w:line="570" w:lineRule="exact"/>
        <w:jc w:val="center"/>
        <w:textAlignment w:val="auto"/>
        <w:outlineLvl w:val="0"/>
        <w:rPr>
          <w:rFonts w:hint="eastAsia" w:ascii="方正楷体简体" w:hAnsi="方正楷体简体" w:eastAsia="方正楷体简体" w:cs="方正楷体简体"/>
          <w:bCs/>
          <w:sz w:val="32"/>
          <w:szCs w:val="32"/>
        </w:rPr>
      </w:pPr>
      <w:r>
        <w:rPr>
          <w:rFonts w:hint="eastAsia" w:ascii="方正楷体简体" w:hAnsi="方正楷体简体" w:eastAsia="方正楷体简体" w:cs="方正楷体简体"/>
          <w:bCs/>
          <w:sz w:val="32"/>
          <w:szCs w:val="32"/>
        </w:rPr>
        <w:t>（个人，第三人称）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hint="eastAsia" w:ascii="方正黑体简体" w:hAnsi="方正黑体简体" w:eastAsia="方正黑体简体" w:cs="方正黑体简体"/>
          <w:color w:val="000000"/>
          <w:sz w:val="32"/>
          <w:szCs w:val="32"/>
        </w:rPr>
      </w:pPr>
      <w:r>
        <w:rPr>
          <w:rFonts w:hint="eastAsia" w:ascii="方正黑体简体" w:hAnsi="方正黑体简体" w:eastAsia="方正黑体简体" w:cs="方正黑体简体"/>
          <w:color w:val="000000"/>
          <w:sz w:val="32"/>
          <w:szCs w:val="32"/>
        </w:rPr>
        <w:t>基本情况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ascii="Times New Roman" w:hAnsi="Times New Roman" w:eastAsia="方正仿宋简体"/>
          <w:color w:val="000000"/>
          <w:sz w:val="32"/>
          <w:szCs w:val="32"/>
        </w:rPr>
      </w:pPr>
      <w:r>
        <w:rPr>
          <w:rFonts w:ascii="Times New Roman" w:hAnsi="Times New Roman" w:eastAsia="方正仿宋简体"/>
          <w:color w:val="000000"/>
          <w:sz w:val="32"/>
          <w:szCs w:val="32"/>
        </w:rPr>
        <w:t>（</w:t>
      </w:r>
      <w:r>
        <w:rPr>
          <w:rFonts w:ascii="Times New Roman" w:hAnsi="Times New Roman" w:eastAsia="方正楷体简体"/>
          <w:color w:val="000000"/>
          <w:sz w:val="32"/>
          <w:szCs w:val="32"/>
          <w:u w:val="single"/>
        </w:rPr>
        <w:t>该段请统一按此格式填写</w:t>
      </w:r>
      <w:r>
        <w:rPr>
          <w:rFonts w:hint="eastAsia" w:ascii="Times New Roman" w:hAnsi="Times New Roman" w:eastAsia="方正楷体简体"/>
          <w:color w:val="000000"/>
          <w:sz w:val="32"/>
          <w:szCs w:val="32"/>
          <w:u w:val="single"/>
        </w:rPr>
        <w:t>。</w:t>
      </w:r>
      <w:r>
        <w:rPr>
          <w:rFonts w:ascii="Times New Roman" w:hAnsi="Times New Roman" w:eastAsia="方正仿宋简体"/>
          <w:color w:val="000000"/>
          <w:sz w:val="32"/>
          <w:szCs w:val="32"/>
        </w:rPr>
        <w:t>）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ascii="Times New Roman" w:hAnsi="Times New Roman" w:eastAsia="方正仿宋简体"/>
          <w:color w:val="000000"/>
          <w:sz w:val="32"/>
          <w:szCs w:val="32"/>
        </w:rPr>
      </w:pPr>
      <w:r>
        <w:rPr>
          <w:rFonts w:hint="eastAsia" w:ascii="Times New Roman" w:hAnsi="Times New Roman" w:eastAsia="方正仿宋简体"/>
          <w:color w:val="000000"/>
          <w:sz w:val="32"/>
          <w:szCs w:val="32"/>
        </w:rPr>
        <w:t>李四</w:t>
      </w:r>
      <w:r>
        <w:rPr>
          <w:rFonts w:ascii="Times New Roman" w:hAnsi="Times New Roman" w:eastAsia="方正仿宋简体"/>
          <w:color w:val="000000"/>
          <w:sz w:val="32"/>
          <w:szCs w:val="32"/>
        </w:rPr>
        <w:t>，</w:t>
      </w:r>
      <w:r>
        <w:rPr>
          <w:rFonts w:hint="eastAsia" w:ascii="Times New Roman" w:hAnsi="Times New Roman" w:eastAsia="方正仿宋简体"/>
          <w:color w:val="000000"/>
          <w:sz w:val="32"/>
          <w:szCs w:val="32"/>
        </w:rPr>
        <w:t>男</w:t>
      </w:r>
      <w:r>
        <w:rPr>
          <w:rFonts w:ascii="Times New Roman" w:hAnsi="Times New Roman" w:eastAsia="方正仿宋简体"/>
          <w:color w:val="000000"/>
          <w:sz w:val="32"/>
          <w:szCs w:val="32"/>
        </w:rPr>
        <w:t>，汉族，XX年X月出生，</w:t>
      </w:r>
      <w:r>
        <w:rPr>
          <w:rFonts w:hint="eastAsia" w:ascii="Times New Roman" w:hAnsi="Times New Roman" w:eastAsia="方正仿宋简体"/>
          <w:color w:val="000000"/>
          <w:sz w:val="32"/>
          <w:szCs w:val="32"/>
        </w:rPr>
        <w:t>共青团员</w:t>
      </w:r>
      <w:r>
        <w:rPr>
          <w:rFonts w:ascii="Times New Roman" w:hAnsi="Times New Roman" w:eastAsia="方正仿宋简体"/>
          <w:color w:val="000000"/>
          <w:sz w:val="32"/>
          <w:szCs w:val="32"/>
        </w:rPr>
        <w:t>，大学本科学历，现任某单位某职务。曾获</w:t>
      </w:r>
      <w:r>
        <w:rPr>
          <w:rFonts w:hint="eastAsia" w:ascii="Times New Roman" w:hAnsi="Times New Roman" w:eastAsia="方正仿宋简体"/>
          <w:sz w:val="32"/>
          <w:szCs w:val="32"/>
        </w:rPr>
        <w:t>……</w:t>
      </w:r>
      <w:r>
        <w:rPr>
          <w:rFonts w:ascii="Times New Roman" w:hAnsi="Times New Roman" w:eastAsia="方正仿宋简体"/>
          <w:color w:val="000000"/>
          <w:sz w:val="32"/>
          <w:szCs w:val="32"/>
        </w:rPr>
        <w:t>等荣誉</w:t>
      </w:r>
      <w:r>
        <w:rPr>
          <w:rFonts w:hint="eastAsia" w:ascii="Times New Roman" w:hAnsi="Times New Roman" w:eastAsia="方正仿宋简体"/>
          <w:color w:val="000000"/>
          <w:sz w:val="32"/>
          <w:szCs w:val="32"/>
        </w:rPr>
        <w:t>（地县级以上荣誉）</w:t>
      </w:r>
      <w:r>
        <w:rPr>
          <w:rFonts w:ascii="Times New Roman" w:hAnsi="Times New Roman" w:eastAsia="方正仿宋简体"/>
          <w:color w:val="000000"/>
          <w:sz w:val="32"/>
          <w:szCs w:val="32"/>
        </w:rPr>
        <w:t>。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hint="eastAsia" w:ascii="方正黑体简体" w:hAnsi="方正黑体简体" w:eastAsia="方正黑体简体" w:cs="方正黑体简体"/>
          <w:color w:val="000000"/>
          <w:sz w:val="32"/>
          <w:szCs w:val="32"/>
        </w:rPr>
      </w:pPr>
      <w:r>
        <w:rPr>
          <w:rFonts w:hint="eastAsia" w:ascii="方正黑体简体" w:hAnsi="方正黑体简体" w:eastAsia="方正黑体简体" w:cs="方正黑体简体"/>
          <w:color w:val="000000"/>
          <w:sz w:val="32"/>
          <w:szCs w:val="32"/>
        </w:rPr>
        <w:t>简要介绍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hint="eastAsia" w:ascii="方正黑体简体" w:hAnsi="方正黑体简体" w:eastAsia="方正黑体简体" w:cs="方正黑体简体"/>
          <w:sz w:val="32"/>
          <w:szCs w:val="32"/>
        </w:rPr>
      </w:pPr>
      <w:r>
        <w:rPr>
          <w:rFonts w:ascii="Times New Roman" w:hAnsi="Times New Roman" w:eastAsia="方正楷体简体"/>
          <w:color w:val="000000"/>
          <w:sz w:val="32"/>
          <w:szCs w:val="32"/>
        </w:rPr>
        <w:t>（</w:t>
      </w:r>
      <w:r>
        <w:rPr>
          <w:rFonts w:ascii="Times New Roman" w:hAnsi="Times New Roman" w:eastAsia="方正楷体简体"/>
          <w:color w:val="000000"/>
          <w:sz w:val="32"/>
          <w:szCs w:val="32"/>
          <w:u w:val="single"/>
        </w:rPr>
        <w:t>300字以内，由</w:t>
      </w:r>
      <w:r>
        <w:rPr>
          <w:rFonts w:hint="eastAsia" w:ascii="Times New Roman" w:hAnsi="Times New Roman" w:eastAsia="方正楷体简体"/>
          <w:color w:val="000000"/>
          <w:sz w:val="32"/>
          <w:szCs w:val="32"/>
          <w:u w:val="single"/>
        </w:rPr>
        <w:t>详细</w:t>
      </w:r>
      <w:r>
        <w:rPr>
          <w:rFonts w:ascii="Times New Roman" w:hAnsi="Times New Roman" w:eastAsia="方正楷体简体"/>
          <w:color w:val="000000"/>
          <w:sz w:val="32"/>
          <w:szCs w:val="32"/>
          <w:u w:val="single"/>
        </w:rPr>
        <w:t>事迹提炼而成</w:t>
      </w:r>
      <w:r>
        <w:rPr>
          <w:rFonts w:hint="eastAsia" w:ascii="Times New Roman" w:hAnsi="Times New Roman" w:eastAsia="方正楷体简体"/>
          <w:color w:val="000000"/>
          <w:sz w:val="32"/>
          <w:szCs w:val="32"/>
          <w:u w:val="single"/>
        </w:rPr>
        <w:t>，此部分用于评审和宣传，以下仅为参考。</w:t>
      </w:r>
      <w:r>
        <w:rPr>
          <w:rFonts w:ascii="Times New Roman" w:hAnsi="Times New Roman" w:eastAsia="方正楷体简体"/>
          <w:color w:val="000000"/>
          <w:sz w:val="32"/>
          <w:szCs w:val="32"/>
        </w:rPr>
        <w:t>）</w:t>
      </w:r>
    </w:p>
    <w:p>
      <w:pPr>
        <w:pageBreakBefore w:val="0"/>
        <w:kinsoku/>
        <w:wordWrap/>
        <w:overflowPunct/>
        <w:topLinePunct w:val="0"/>
        <w:bidi w:val="0"/>
        <w:snapToGrid w:val="0"/>
        <w:spacing w:line="570" w:lineRule="exact"/>
        <w:ind w:firstLine="640" w:firstLineChars="200"/>
        <w:textAlignment w:val="auto"/>
        <w:rPr>
          <w:rFonts w:ascii="Times New Roman" w:hAnsi="Times New Roman" w:eastAsia="方正仿宋简体"/>
          <w:sz w:val="32"/>
          <w:szCs w:val="32"/>
        </w:rPr>
      </w:pPr>
      <w:r>
        <w:rPr>
          <w:rFonts w:hint="eastAsia" w:ascii="Times New Roman" w:hAnsi="Times New Roman" w:eastAsia="方正仿宋简体"/>
          <w:sz w:val="32"/>
          <w:szCs w:val="32"/>
        </w:rPr>
        <w:t>该同志多次主动参加新冠肺炎疫情防控工作，表现突出……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hint="eastAsia" w:ascii="方正黑体简体" w:hAnsi="方正黑体简体" w:eastAsia="方正黑体简体" w:cs="方正黑体简体"/>
          <w:color w:val="000000"/>
          <w:sz w:val="32"/>
          <w:szCs w:val="32"/>
        </w:rPr>
      </w:pPr>
      <w:r>
        <w:rPr>
          <w:rFonts w:hint="eastAsia" w:ascii="方正黑体简体" w:hAnsi="方正黑体简体" w:eastAsia="方正黑体简体" w:cs="方正黑体简体"/>
          <w:color w:val="000000"/>
          <w:sz w:val="32"/>
          <w:szCs w:val="32"/>
        </w:rPr>
        <w:t>详细事迹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ascii="Times New Roman" w:hAnsi="Times New Roman" w:eastAsia="方正楷体简体"/>
          <w:color w:val="000000"/>
          <w:sz w:val="32"/>
          <w:szCs w:val="32"/>
        </w:rPr>
      </w:pPr>
      <w:r>
        <w:rPr>
          <w:rFonts w:ascii="Times New Roman" w:hAnsi="Times New Roman" w:eastAsia="方正楷体简体"/>
          <w:color w:val="000000"/>
          <w:sz w:val="32"/>
          <w:szCs w:val="32"/>
        </w:rPr>
        <w:t>（</w:t>
      </w:r>
      <w:r>
        <w:rPr>
          <w:rFonts w:ascii="Times New Roman" w:hAnsi="Times New Roman" w:eastAsia="方正楷体简体"/>
          <w:color w:val="000000"/>
          <w:sz w:val="32"/>
          <w:szCs w:val="32"/>
          <w:u w:val="single"/>
        </w:rPr>
        <w:t>2000字以内</w:t>
      </w:r>
      <w:r>
        <w:rPr>
          <w:rFonts w:hint="eastAsia" w:ascii="Times New Roman" w:hAnsi="Times New Roman" w:eastAsia="方正楷体简体"/>
          <w:color w:val="000000"/>
          <w:sz w:val="32"/>
          <w:szCs w:val="32"/>
          <w:u w:val="single"/>
        </w:rPr>
        <w:t>，主要写近2年的事迹，可分章节进行陈述。此部分用于评审和宣传，多讲故事、多讲具体案例，不要写成工作汇报，以下仅为参考。</w:t>
      </w:r>
      <w:r>
        <w:rPr>
          <w:rFonts w:ascii="Times New Roman" w:hAnsi="Times New Roman" w:eastAsia="方正楷体简体"/>
          <w:color w:val="000000"/>
          <w:sz w:val="32"/>
          <w:szCs w:val="32"/>
        </w:rPr>
        <w:t>）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一、坚定理想信念，勇于砥砺奋斗</w:t>
      </w: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……。</w:t>
      </w:r>
    </w:p>
    <w:p>
      <w:pPr>
        <w:pageBreakBefore w:val="0"/>
        <w:widowControl/>
        <w:kinsoku/>
        <w:wordWrap/>
        <w:overflowPunct/>
        <w:topLinePunct w:val="0"/>
        <w:bidi w:val="0"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二、练就过硬本领，勇攀技术高峰</w:t>
      </w:r>
    </w:p>
    <w:p>
      <w:pPr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……。</w:t>
      </w:r>
    </w:p>
    <w:p>
      <w:pPr>
        <w:pageBreakBefore w:val="0"/>
        <w:numPr>
          <w:ilvl w:val="0"/>
          <w:numId w:val="1"/>
        </w:numPr>
        <w:kinsoku/>
        <w:wordWrap/>
        <w:overflowPunct/>
        <w:topLinePunct w:val="0"/>
        <w:bidi w:val="0"/>
        <w:spacing w:line="570" w:lineRule="exact"/>
        <w:ind w:left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担当时代责任，彰显青春本色</w:t>
      </w:r>
    </w:p>
    <w:p>
      <w:pPr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pacing w:line="570" w:lineRule="exact"/>
        <w:ind w:firstLine="640" w:firstLineChars="200"/>
        <w:textAlignment w:val="auto"/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……。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82607CDA-51DF-47DF-ABB1-1113C4152811}"/>
  </w:font>
  <w:font w:name="方正黑体简体">
    <w:panose1 w:val="02010601030101010101"/>
    <w:charset w:val="86"/>
    <w:family w:val="script"/>
    <w:pitch w:val="default"/>
    <w:sig w:usb0="00000001" w:usb1="080E0000" w:usb2="00000000" w:usb3="00000000" w:csb0="00040000" w:csb1="00000000"/>
    <w:embedRegular r:id="rId2" w:fontKey="{38B3F65F-EFF4-48DA-A40F-9E7EA7FF24AA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1E017C37-6A61-49D0-A4C1-470DBD68394C}"/>
  </w:font>
  <w:font w:name="方正大标宋简体">
    <w:panose1 w:val="02010601030101010101"/>
    <w:charset w:val="86"/>
    <w:family w:val="script"/>
    <w:pitch w:val="default"/>
    <w:sig w:usb0="00000001" w:usb1="080E0000" w:usb2="00000000" w:usb3="00000000" w:csb0="00040000" w:csb1="00000000"/>
    <w:embedRegular r:id="rId4" w:fontKey="{328B21EF-EA5C-47F6-94F9-5852CA587FCA}"/>
  </w:font>
  <w:font w:name="方正楷体简体">
    <w:panose1 w:val="02010601030101010101"/>
    <w:charset w:val="86"/>
    <w:family w:val="script"/>
    <w:pitch w:val="default"/>
    <w:sig w:usb0="00000001" w:usb1="080E0000" w:usb2="00000000" w:usb3="00000000" w:csb0="00040000" w:csb1="00000000"/>
    <w:embedRegular r:id="rId5" w:fontKey="{09D2CDF0-EE44-4FE1-803E-F59FF9AEE826}"/>
  </w:font>
  <w:font w:name="方正仿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6" w:fontKey="{3A7F54A9-2D76-44E4-9A6E-60C8DF5E5485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FEA94FB"/>
    <w:multiLevelType w:val="singleLevel"/>
    <w:tmpl w:val="8FEA94FB"/>
    <w:lvl w:ilvl="0" w:tentative="0">
      <w:start w:val="1"/>
      <w:numFmt w:val="chineseCounting"/>
      <w:suff w:val="nothing"/>
      <w:lvlText w:val="%1、"/>
      <w:lvlJc w:val="left"/>
      <w:pPr>
        <w:ind w:left="640" w:firstLine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mNGUwZjY4ODg5MDQ3YmI5ZDg4NmU5ODEwMDgxMDAifQ=="/>
  </w:docVars>
  <w:rsids>
    <w:rsidRoot w:val="2B3C3D3B"/>
    <w:rsid w:val="2B3C3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2023-03-29T15:23:00Z</dcterms:created>
  <dc:creator>巴瑞斌</dc:creator>
  <cp:lastModifiedBy>巴瑞斌</cp:lastModifiedBy>
  <dcterms:modified xsi:type="dcterms:W3CDTF">2023-03-29T15:24:45Z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D664A60432DA4AA68AEA6CC20E0A8570</vt:lpwstr>
  </property>
</Properties>
</file>