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A22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39CD3F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ascii="方正小标宋简体" w:hAnsi="仿宋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bookmarkStart w:id="2" w:name="_GoBack"/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全国计算机等级考试报考流程图</w:t>
      </w:r>
      <w:bookmarkEnd w:id="2"/>
    </w:p>
    <w:p w14:paraId="6917AF78"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Toc533431068"/>
    </w:p>
    <w:p w14:paraId="68DD01CA"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网址入口</w:t>
      </w:r>
      <w:bookmarkEnd w:id="0"/>
    </w:p>
    <w:p w14:paraId="3329F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u w:val="none"/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下同）“考试报名—全国计算机等级考试报名系统”进行报名。</w:t>
      </w:r>
    </w:p>
    <w:p w14:paraId="27B1B041">
      <w:pPr>
        <w:jc w:val="center"/>
      </w:pPr>
      <w: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BE76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若考生已有账号，则可直接登录，若考生没有账号，则需要先进行账号注册。</w:t>
      </w:r>
    </w:p>
    <w:p w14:paraId="1517B9D6"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" w:name="_Toc53343107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二、注册账号</w:t>
      </w:r>
      <w:bookmarkEnd w:id="1"/>
    </w:p>
    <w:p w14:paraId="27616DE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使用系统网上报名需要ETEST通行证账号。</w:t>
      </w:r>
    </w:p>
    <w:p w14:paraId="699980A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考生可以通过系统入口进入登录页面，通过登录页面“点击注册”的链接跳转：</w:t>
      </w:r>
    </w:p>
    <w:p w14:paraId="43FE6095">
      <w:pPr>
        <w:jc w:val="center"/>
      </w:pPr>
      <w: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2FE1F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也可以直接访问通行证管理网（https://passport.neea.cn）进行注册：</w:t>
      </w:r>
    </w:p>
    <w:p w14:paraId="41E8078D">
      <w:pPr>
        <w:jc w:val="center"/>
      </w:pPr>
      <w: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31ED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b w:val="0"/>
          <w:bCs/>
          <w:sz w:val="32"/>
          <w:szCs w:val="32"/>
        </w:rPr>
      </w:pPr>
      <w:r>
        <w:rPr>
          <w:rFonts w:hint="eastAsia" w:ascii="方正仿宋简体" w:eastAsia="方正仿宋简体"/>
          <w:b w:val="0"/>
          <w:bCs/>
          <w:sz w:val="32"/>
          <w:szCs w:val="32"/>
        </w:rPr>
        <w:t>（一）注意：注册是在通行证管理网站进行的，不是NCRE的报名网站。注册完毕后，需要通过浏览器的后退功能或者地址栏输入地方的方式返回到NCRE报名入口。</w:t>
      </w:r>
    </w:p>
    <w:p w14:paraId="3F2A919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 w14:paraId="06EB68C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（三）点击用户注册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填写电子邮箱，手机号进行注册。</w:t>
      </w:r>
    </w:p>
    <w:p w14:paraId="43680F55">
      <w:pPr>
        <w:jc w:val="center"/>
      </w:pPr>
      <w:r>
        <w:drawing>
          <wp:inline distT="0" distB="0" distL="114300" distR="114300">
            <wp:extent cx="5786120" cy="3824605"/>
            <wp:effectExtent l="0" t="0" r="5080" b="44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82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98F88F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 w:val="0"/>
          <w:bCs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b w:val="0"/>
          <w:bCs/>
          <w:kern w:val="0"/>
          <w:sz w:val="32"/>
          <w:szCs w:val="32"/>
        </w:rPr>
        <w:t>注意：</w:t>
      </w:r>
    </w:p>
    <w:p w14:paraId="1E1FFA56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电子邮箱和手机号都是必填项，都可以用来作为账号登录、找回密码，请确保能收到电子邮件、短信</w:t>
      </w:r>
    </w:p>
    <w:p w14:paraId="7A357254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个人资料为选填，与NCRE报名无关</w:t>
      </w:r>
    </w:p>
    <w:p w14:paraId="2BE631DB"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三、考生报名</w:t>
      </w:r>
    </w:p>
    <w:p w14:paraId="2813090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考生可访问统一的报名网址，然后选择所要报名的省份入口进行报名，也可通过各省发布的报名网址进入报名。</w:t>
      </w:r>
    </w:p>
    <w:p w14:paraId="5D3B4CD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填写考生注册的账号和密码进行登录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 w14:paraId="3D131EDC">
      <w:pPr>
        <w:jc w:val="center"/>
      </w:pPr>
      <w: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E94EC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（二）登录成功后跳转到NCRE考试报名系统首页，点击开始报名。</w:t>
      </w:r>
    </w:p>
    <w:p w14:paraId="21077D8F">
      <w:pPr>
        <w:jc w:val="center"/>
      </w:pPr>
      <w: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01511E3"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 w14:paraId="04FC348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（三）勾选接受报名协议。</w:t>
      </w:r>
    </w:p>
    <w:p w14:paraId="57430270">
      <w:pPr>
        <w:jc w:val="center"/>
        <w:rPr>
          <w:rFonts w:ascii="Times New Roman" w:hAnsi="Times New Roman" w:eastAsia="仿宋_GB2312"/>
          <w:kern w:val="0"/>
          <w:sz w:val="24"/>
          <w:szCs w:val="20"/>
        </w:rPr>
      </w:pPr>
      <w: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D223B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（四）仔细阅读并勾选遵守本考次疫情防控考生须知。</w:t>
      </w:r>
    </w:p>
    <w:p w14:paraId="001E0ACC">
      <w:pPr>
        <w:jc w:val="center"/>
      </w:pPr>
      <w: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8F5E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）填写考生证件信息（证件类型和证件号码）。</w:t>
      </w:r>
    </w:p>
    <w:p w14:paraId="7850B414">
      <w:pPr>
        <w:jc w:val="center"/>
      </w:pPr>
      <w: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EDA8D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（六）进入报名报考信息采集页面。</w:t>
      </w:r>
    </w:p>
    <w:p w14:paraId="5CC03F0B">
      <w:pPr>
        <w:jc w:val="center"/>
      </w:pPr>
      <w: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43C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完成身份信息、基本信息、联系信息、在校信息的填写，完成报考考点、报考科目的选择，勾选“我保证以上信息是真实和准确的”，提交。</w:t>
      </w:r>
    </w:p>
    <w:p w14:paraId="7341448F">
      <w:pPr>
        <w:pStyle w:val="6"/>
        <w:spacing w:line="570" w:lineRule="exact"/>
        <w:ind w:firstLine="64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注意：</w:t>
      </w:r>
    </w:p>
    <w:p w14:paraId="5B22CAD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该页面标记为红色*的都为必填项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4EFC45A1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请仔细检查姓名填写是否正确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7591E301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635D798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（七）进入照片信息采集页面。</w:t>
      </w:r>
    </w:p>
    <w:p w14:paraId="5D226589">
      <w:pPr>
        <w:jc w:val="center"/>
      </w:pPr>
      <w: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C54D69"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 w14:paraId="35B01EB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（八）报名信息页面。</w:t>
      </w:r>
    </w:p>
    <w:p w14:paraId="50C4A75A">
      <w:pPr>
        <w:jc w:val="center"/>
      </w:pPr>
      <w: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F15BF3B">
      <w:pPr>
        <w:jc w:val="center"/>
      </w:pPr>
      <w: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4B7FE2E">
      <w:pPr>
        <w:jc w:val="center"/>
      </w:pPr>
      <w: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81836A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需要审核考生信息的考点，考生必须先提交审核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205E8C4A">
      <w:pPr>
        <w:jc w:val="center"/>
      </w:pPr>
      <w: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27869E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12460351">
      <w:pPr>
        <w:jc w:val="center"/>
      </w:pPr>
      <w: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94C585F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61AEF888">
      <w:pPr>
        <w:jc w:val="center"/>
      </w:pPr>
      <w: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663312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考生信息变为“待审核”状态，此时考生不能修改报名信息。</w:t>
      </w:r>
    </w:p>
    <w:p w14:paraId="19CD2789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5EAF2671">
      <w:pPr>
        <w:jc w:val="center"/>
      </w:pPr>
      <w: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B42D3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考生需要通过进入修改报名信息页面去修改个人基本信息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0949E448">
      <w:pPr>
        <w:jc w:val="center"/>
      </w:pPr>
      <w: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EF8DA7">
      <w:pPr>
        <w:jc w:val="center"/>
      </w:pPr>
      <w: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3FD8E3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考生需要通过进入修改照片信息页面去修改照片信息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498DC59A">
      <w:pPr>
        <w:jc w:val="center"/>
      </w:pPr>
      <w: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6A8597E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修改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完善</w:t>
      </w:r>
      <w:r>
        <w:rPr>
          <w:rFonts w:hint="eastAsia" w:ascii="方正仿宋简体" w:eastAsia="方正仿宋简体"/>
          <w:sz w:val="32"/>
          <w:szCs w:val="32"/>
        </w:rPr>
        <w:t>个人基本信息和照片信息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609BF170">
      <w:pPr>
        <w:jc w:val="center"/>
      </w:pPr>
      <w: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03074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再次点击“提交信息审核”按钮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557164C6">
      <w:pPr>
        <w:jc w:val="center"/>
      </w:pPr>
      <w: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2E68F4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考点确认信息无误后，通过审核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 w14:paraId="6D73D681">
      <w:pPr>
        <w:jc w:val="center"/>
      </w:pPr>
      <w: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E80B5A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显示审核状态已通过，已审核通过的考生不能修改个人基</w:t>
      </w:r>
      <w:r>
        <w:rPr>
          <w:rFonts w:hint="eastAsia" w:ascii="方正仿宋简体" w:eastAsia="方正仿宋简体"/>
          <w:color w:val="auto"/>
          <w:sz w:val="32"/>
          <w:szCs w:val="32"/>
        </w:rPr>
        <w:t>本信息和照片信息。</w:t>
      </w:r>
    </w:p>
    <w:p w14:paraId="0245897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注意：若考点不需要信息审核，则考生可跳过上面的审核相关步骤，直接进行支付操作。</w:t>
      </w:r>
    </w:p>
    <w:p w14:paraId="5F432BAF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点</w:t>
      </w:r>
      <w:r>
        <w:rPr>
          <w:rFonts w:hint="eastAsia" w:ascii="方正仿宋简体" w:eastAsia="方正仿宋简体"/>
          <w:b w:val="0"/>
          <w:bCs w:val="0"/>
          <w:color w:val="auto"/>
          <w:sz w:val="32"/>
          <w:szCs w:val="32"/>
        </w:rPr>
        <w:t>击“支付”按钮</w:t>
      </w:r>
      <w:r>
        <w:rPr>
          <w:rFonts w:hint="eastAsia" w:ascii="方正仿宋简体" w:eastAsia="方正仿宋简体"/>
          <w:b w:val="0"/>
          <w:bCs w:val="0"/>
          <w:color w:val="auto"/>
          <w:sz w:val="32"/>
          <w:szCs w:val="32"/>
          <w:lang w:eastAsia="zh-CN"/>
        </w:rPr>
        <w:t>。</w:t>
      </w:r>
    </w:p>
    <w:p w14:paraId="317E9414">
      <w:pPr>
        <w:jc w:val="center"/>
        <w:rPr>
          <w:b w:val="0"/>
          <w:bCs w:val="0"/>
        </w:rPr>
      </w:pPr>
    </w:p>
    <w:p w14:paraId="14990C41">
      <w:pPr>
        <w:pStyle w:val="6"/>
        <w:spacing w:line="570" w:lineRule="exact"/>
        <w:ind w:firstLine="643"/>
        <w:rPr>
          <w:rFonts w:hint="eastAsia" w:ascii="方正仿宋简体" w:eastAsia="方正仿宋简体"/>
          <w:b w:val="0"/>
          <w:bCs w:val="0"/>
          <w:sz w:val="32"/>
          <w:szCs w:val="32"/>
        </w:rPr>
      </w:pPr>
      <w:r>
        <w:rPr>
          <w:rFonts w:hint="eastAsia" w:ascii="方正仿宋简体" w:eastAsia="方正仿宋简体"/>
          <w:b w:val="0"/>
          <w:bCs w:val="0"/>
          <w:sz w:val="32"/>
          <w:szCs w:val="32"/>
        </w:rPr>
        <w:t>会在打开以下页面时弹出提示下载：</w:t>
      </w:r>
    </w:p>
    <w:p w14:paraId="7C3F8E9D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“支付”按钮打开的确认弹窗页面</w:t>
      </w:r>
    </w:p>
    <w:p w14:paraId="7993F2B7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“更新”按钮和“查看订单详情”打开的订单信息页面</w:t>
      </w:r>
    </w:p>
    <w:p w14:paraId="77F828A7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“打印准考证”按钮</w:t>
      </w:r>
    </w:p>
    <w:p w14:paraId="5E3A9C6B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确认报考信息，勾选确认个人信息及报考信息无误。</w:t>
      </w:r>
    </w:p>
    <w:p w14:paraId="62E7FF26">
      <w:pPr>
        <w:jc w:val="center"/>
      </w:pPr>
      <w: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7F298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选择支付方式进行支付即可。</w:t>
      </w:r>
    </w:p>
    <w:p w14:paraId="3829F214">
      <w:pPr>
        <w:jc w:val="center"/>
      </w:pPr>
      <w: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CB673F3">
      <w:pPr>
        <w:pStyle w:val="6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注意：考生如果跨考点报名的话，必须要注册2个通行证账号。</w:t>
      </w:r>
    </w:p>
    <w:p w14:paraId="699DAB21"/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02D5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43BBF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43BBF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D2344"/>
    <w:rsid w:val="6CFD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styleId="5">
    <w:name w:val="Hyperlink"/>
    <w:qFormat/>
    <w:uiPriority w:val="99"/>
    <w:rPr>
      <w:rFonts w:cs="Times New Roman"/>
      <w:color w:val="0000FF"/>
      <w:u w:val="single"/>
    </w:rPr>
  </w:style>
  <w:style w:type="paragraph" w:customStyle="1" w:styleId="6">
    <w:name w:val="无间隔1"/>
    <w:autoRedefine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7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2024-12-23T09:14:00Z</dcterms:created>
  <dc:creator>Y  H  Y</dc:creator>
  <cp:lastModifiedBy>Y  H  Y</cp:lastModifiedBy>
  <dcterms:modified xsi:type="dcterms:W3CDTF">2024-12-23T09:15:28Z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CE3D6B52D64148AF85CE90B6FCA177F9_11</vt:lpwstr>
  </property>
</Properties>
</file>