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textAlignment w:val="auto"/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napToGrid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napToGrid w:val="0"/>
          <w:color w:val="auto"/>
          <w:sz w:val="44"/>
          <w:szCs w:val="44"/>
          <w:lang w:val="en-US" w:eastAsia="zh-CN"/>
        </w:rPr>
        <w:t>全国计算机等级考试考生须知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bookmarkStart w:id="3" w:name="_GoBack"/>
      <w:bookmarkEnd w:id="3"/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1.考生按照省级承办机构公布的报名流程进行网上报名。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（1）考生凭有效身份证件进行报名。有效身份证件指居民身份证（含临时身份证）、港澳居民来往内地通行证、台湾居民往来大陆通行证、港澳台居民居住证、护照。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（2）报名时，考生自己对填报信息负责。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（3）报名缴费成功的考生，根据考点的要求，自行打印准考证或由考点统一打印并下发准考证。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2.考生应携带本人准考证和有效身份证件参加考试</w:t>
      </w:r>
      <w:bookmarkStart w:id="0" w:name="_Toc218404163"/>
      <w:bookmarkStart w:id="1" w:name="_Toc218404902"/>
      <w:bookmarkStart w:id="2" w:name="_Toc218405478"/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。</w:t>
      </w:r>
    </w:p>
    <w:bookmarkEnd w:id="0"/>
    <w:bookmarkEnd w:id="1"/>
    <w:bookmarkEnd w:id="2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3.考生应在考前20分钟到达考场，交验准考证和有效身份证件。部分考点在考生入场时，采用人脸识别技术验证考生身份，考生可选择人脸识别身份验证通道或者人工身份验证通道。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4.考生提前5分钟在考试系统中输入自己的准考证号，并核对屏幕显示的姓名、有效身份证件号，如不符合，由监考人员帮其查找原因。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5.考试开始后，迟到考生禁止入场，考试开始15分钟后考生才能交卷并离开考场。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6.在系统故障、死机、死循环、供电故障等特殊情况时，考生举手由监考人员判断原因。如属于考生误操作造成，后果由考生自负，给考点造成经济损失的，由考生个人负担。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7.对于违规考生，由教育部教育考试院根据违规记录进行处理。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8.考生成绩等第分为优秀、良好、及格、不及格四等，90－100分为优秀、80－89分为良好、60－79分为及格、0－59分为不及格。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9.证书的“成绩”项处，根据成绩等第分别打印“优秀”“良好”“合格”字样。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10.考生领取合格证书时，应本人持有效身份证件来领取，并填写领取登记清单。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11.考生对分数的任何疑问，应在省级承办机构下发成绩后5个工作日内，向其报名的考点提出书面申请。</w:t>
      </w:r>
    </w:p>
    <w:p>
      <w:r>
        <w:rPr>
          <w:rFonts w:hint="eastAsia" w:ascii="方正仿宋简体" w:hAnsi="方正仿宋简体" w:eastAsia="方正仿宋简体" w:cs="方正仿宋简体"/>
          <w:snapToGrid w:val="0"/>
          <w:color w:val="auto"/>
          <w:sz w:val="32"/>
          <w:szCs w:val="32"/>
          <w:lang w:val="en-US" w:eastAsia="zh-CN"/>
        </w:rPr>
        <w:t>12.由于个人原因将合格证书遗失、损坏等情况的，可以申请补办合格证明书的，由考生个人在中国教育考试网（www.neea.edu.cn）申请办理。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19C0749F"/>
    <w:rsid w:val="19C0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711</Words>
  <Characters>750</Characters>
  <Lines>0</Lines>
  <Paragraphs>0</Paragraphs>
  <TotalTime>0</TotalTime>
  <ScaleCrop>false</ScaleCrop>
  <LinksUpToDate>false</LinksUpToDate>
  <CharactersWithSpaces>750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2023-02-13T08:20:00Z</dcterms:created>
  <dc:creator>Administrator</dc:creator>
  <cp:lastModifiedBy>Administrator</cp:lastModifiedBy>
  <dcterms:modified xsi:type="dcterms:W3CDTF">2023-02-13T08:21:48Z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AD0818A0A54A4AB88B74C2D65FBB8542</vt:lpwstr>
  </property>
</Properties>
</file>