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wordWrap w:val="0"/>
        <w:spacing w:before="0" w:beforeAutospacing="0" w:after="156" w:afterLines="50" w:afterAutospacing="0" w:line="570" w:lineRule="exact"/>
        <w:jc w:val="both"/>
        <w:rPr>
          <w:rFonts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</w:t>
      </w:r>
    </w:p>
    <w:p>
      <w:pPr>
        <w:spacing w:after="156" w:afterLines="50" w:line="570" w:lineRule="exact"/>
        <w:jc w:val="center"/>
        <w:rPr>
          <w:rFonts w:ascii="方正小标宋简体" w:hAnsi="方正小标宋简体" w:eastAsia="方正小标宋简体" w:cs="方正小标宋简体"/>
          <w:spacing w:val="-6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sz w:val="44"/>
          <w:szCs w:val="44"/>
        </w:rPr>
        <w:t>2023年度</w:t>
      </w:r>
      <w:r>
        <w:rPr>
          <w:rFonts w:hint="eastAsia" w:ascii="方正小标宋简体" w:hAnsi="方正小标宋简体" w:eastAsia="方正小标宋简体" w:cs="方正小标宋简体"/>
          <w:spacing w:val="-6"/>
          <w:sz w:val="44"/>
          <w:szCs w:val="44"/>
        </w:rPr>
        <w:t>广西高等教育本科教学改革工程项目申报汇总表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8788"/>
        <w:gridCol w:w="1701"/>
        <w:gridCol w:w="20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z w:val="28"/>
                <w:szCs w:val="28"/>
              </w:rPr>
              <w:t>项目名称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z w:val="28"/>
                <w:szCs w:val="28"/>
              </w:rPr>
              <w:t>申</w:t>
            </w:r>
            <w:r>
              <w:rPr>
                <w:rFonts w:ascii="宋体" w:hAnsi="宋体" w:eastAsia="宋体" w:cs="宋体"/>
                <w:b/>
                <w:bCs/>
                <w:sz w:val="28"/>
                <w:szCs w:val="28"/>
                <w:lang w:val="en-US"/>
              </w:rPr>
              <w:t>报</w:t>
            </w:r>
            <w:r>
              <w:rPr>
                <w:rFonts w:ascii="宋体" w:hAnsi="宋体" w:eastAsia="宋体" w:cs="宋体"/>
                <w:b/>
                <w:bCs/>
                <w:sz w:val="28"/>
                <w:szCs w:val="28"/>
              </w:rPr>
              <w:t>人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z w:val="28"/>
                <w:szCs w:val="28"/>
              </w:rPr>
              <w:t>项目类型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1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以</w:t>
            </w:r>
            <w:r>
              <w:rPr>
                <w:rFonts w:hint="default" w:ascii="宋体" w:hAnsi="宋体" w:eastAsia="宋体" w:cs="Times New Roman"/>
                <w:sz w:val="28"/>
                <w:szCs w:val="28"/>
              </w:rPr>
              <w:t>“</w:t>
            </w:r>
            <w:r>
              <w:rPr>
                <w:rFonts w:ascii="宋体" w:hAnsi="宋体" w:eastAsia="宋体" w:cs="宋体"/>
                <w:sz w:val="28"/>
                <w:szCs w:val="28"/>
              </w:rPr>
              <w:t>师德引领、培践结合、职业发展</w:t>
            </w:r>
            <w:r>
              <w:rPr>
                <w:rFonts w:hint="default" w:ascii="宋体" w:hAnsi="宋体" w:eastAsia="宋体" w:cs="Times New Roman"/>
                <w:sz w:val="28"/>
                <w:szCs w:val="28"/>
              </w:rPr>
              <w:t>”</w:t>
            </w:r>
            <w:r>
              <w:rPr>
                <w:rFonts w:ascii="宋体" w:hAnsi="宋体" w:eastAsia="宋体" w:cs="宋体"/>
                <w:sz w:val="28"/>
                <w:szCs w:val="28"/>
              </w:rPr>
              <w:t>为核心的艺术类院校青年教师多层次培养体系的创新与实践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黄侃明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重点项目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2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聚焦原创，服务地方，动画专业</w:t>
            </w:r>
            <w:r>
              <w:rPr>
                <w:rFonts w:hint="default" w:ascii="宋体" w:hAnsi="宋体" w:eastAsia="宋体" w:cs="Times New Roman"/>
                <w:sz w:val="28"/>
                <w:szCs w:val="28"/>
              </w:rPr>
              <w:t>“</w:t>
            </w:r>
            <w:r>
              <w:rPr>
                <w:rFonts w:ascii="宋体" w:hAnsi="宋体" w:eastAsia="宋体" w:cs="宋体"/>
                <w:sz w:val="28"/>
                <w:szCs w:val="28"/>
              </w:rPr>
              <w:t>三创融合，三位一体</w:t>
            </w:r>
            <w:r>
              <w:rPr>
                <w:rFonts w:hint="default" w:ascii="宋体" w:hAnsi="宋体" w:eastAsia="宋体" w:cs="Times New Roman"/>
                <w:sz w:val="28"/>
                <w:szCs w:val="28"/>
              </w:rPr>
              <w:t>”</w:t>
            </w:r>
            <w:r>
              <w:rPr>
                <w:rFonts w:ascii="宋体" w:hAnsi="宋体" w:eastAsia="宋体" w:cs="宋体"/>
                <w:sz w:val="28"/>
                <w:szCs w:val="28"/>
              </w:rPr>
              <w:t>人才培养模式的改革与实践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孙永辉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重点项目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val="en-US"/>
              </w:rPr>
              <w:t>3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保教强</w:t>
            </w:r>
            <w:r>
              <w:rPr>
                <w:rFonts w:hint="default" w:ascii="宋体" w:hAnsi="宋体" w:eastAsia="宋体" w:cs="Times New Roman"/>
                <w:sz w:val="28"/>
                <w:szCs w:val="28"/>
              </w:rPr>
              <w:t>·</w:t>
            </w:r>
            <w:r>
              <w:rPr>
                <w:rFonts w:ascii="宋体" w:hAnsi="宋体" w:eastAsia="宋体" w:cs="宋体"/>
                <w:sz w:val="28"/>
                <w:szCs w:val="28"/>
              </w:rPr>
              <w:t>艺术色</w:t>
            </w:r>
            <w:r>
              <w:rPr>
                <w:rFonts w:hint="default" w:ascii="宋体" w:hAnsi="宋体" w:eastAsia="宋体" w:cs="Times New Roman"/>
                <w:sz w:val="28"/>
                <w:szCs w:val="28"/>
              </w:rPr>
              <w:t>·</w:t>
            </w:r>
            <w:r>
              <w:rPr>
                <w:rFonts w:ascii="宋体" w:hAnsi="宋体" w:eastAsia="宋体" w:cs="宋体"/>
                <w:sz w:val="28"/>
                <w:szCs w:val="28"/>
              </w:rPr>
              <w:t>海洋味</w:t>
            </w:r>
            <w:r>
              <w:rPr>
                <w:rFonts w:ascii="宋体" w:hAnsi="宋体" w:eastAsia="宋体"/>
                <w:sz w:val="28"/>
                <w:szCs w:val="28"/>
              </w:rPr>
              <w:t xml:space="preserve"> </w:t>
            </w:r>
            <w:r>
              <w:rPr>
                <w:rFonts w:ascii="宋体" w:hAnsi="宋体" w:eastAsia="宋体" w:cs="宋体"/>
                <w:sz w:val="28"/>
                <w:szCs w:val="28"/>
              </w:rPr>
              <w:t>学前教育高素质应用型人才培养模式的改革与实践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熊秀峰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一般项目</w:t>
            </w:r>
            <w:r>
              <w:rPr>
                <w:rFonts w:ascii="宋体" w:hAnsi="宋体" w:eastAsia="宋体"/>
                <w:sz w:val="28"/>
                <w:szCs w:val="28"/>
              </w:rPr>
              <w:t>A</w:t>
            </w:r>
            <w:r>
              <w:rPr>
                <w:rFonts w:ascii="宋体" w:hAnsi="宋体" w:eastAsia="宋体" w:cs="宋体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val="en-US"/>
              </w:rPr>
              <w:t>4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媒体传播多元化背景下播音与主持艺术专业教学综合改革与实践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 xml:space="preserve">周 </w:t>
            </w:r>
            <w:r>
              <w:rPr>
                <w:rFonts w:hint="default" w:ascii="宋体" w:hAnsi="宋体" w:eastAsia="宋体" w:cs="宋体"/>
                <w:sz w:val="28"/>
                <w:szCs w:val="28"/>
              </w:rPr>
              <w:t xml:space="preserve"> </w:t>
            </w:r>
            <w:r>
              <w:rPr>
                <w:rFonts w:ascii="宋体" w:hAnsi="宋体" w:eastAsia="宋体" w:cs="宋体"/>
                <w:sz w:val="28"/>
                <w:szCs w:val="28"/>
              </w:rPr>
              <w:t>游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一般项目</w:t>
            </w:r>
            <w:r>
              <w:rPr>
                <w:rFonts w:ascii="宋体" w:hAnsi="宋体" w:eastAsia="宋体"/>
                <w:sz w:val="28"/>
                <w:szCs w:val="28"/>
              </w:rPr>
              <w:t>A</w:t>
            </w:r>
            <w:r>
              <w:rPr>
                <w:rFonts w:ascii="宋体" w:hAnsi="宋体" w:eastAsia="宋体" w:cs="宋体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val="en-US"/>
              </w:rPr>
              <w:t>5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新文科新工科互融，普及化背景下环境设计专业个性化培养探索与实践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王照伟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一般项目</w:t>
            </w:r>
            <w:r>
              <w:rPr>
                <w:rFonts w:ascii="宋体" w:hAnsi="宋体" w:eastAsia="宋体"/>
                <w:sz w:val="28"/>
                <w:szCs w:val="28"/>
              </w:rPr>
              <w:t>A</w:t>
            </w:r>
            <w:r>
              <w:rPr>
                <w:rFonts w:ascii="宋体" w:hAnsi="宋体" w:eastAsia="宋体" w:cs="宋体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val="en-US"/>
              </w:rPr>
              <w:t>6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/>
                <w:sz w:val="28"/>
                <w:szCs w:val="28"/>
              </w:rPr>
              <w:t>“</w:t>
            </w:r>
            <w:r>
              <w:rPr>
                <w:rFonts w:ascii="宋体" w:hAnsi="宋体" w:eastAsia="宋体" w:cs="宋体"/>
                <w:sz w:val="28"/>
                <w:szCs w:val="28"/>
              </w:rPr>
              <w:t>产出导向，融合创新</w:t>
            </w:r>
            <w:r>
              <w:rPr>
                <w:rFonts w:hint="default" w:ascii="宋体" w:hAnsi="宋体" w:eastAsia="宋体" w:cs="Times New Roman"/>
                <w:sz w:val="28"/>
                <w:szCs w:val="28"/>
              </w:rPr>
              <w:t>”</w:t>
            </w:r>
            <w:r>
              <w:rPr>
                <w:rFonts w:ascii="宋体" w:hAnsi="宋体" w:eastAsia="宋体" w:cs="宋体"/>
                <w:sz w:val="28"/>
                <w:szCs w:val="28"/>
              </w:rPr>
              <w:t>应用型美术学人才培养模式创新与实践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陈建江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一般项目</w:t>
            </w:r>
            <w:r>
              <w:rPr>
                <w:rFonts w:ascii="宋体" w:hAnsi="宋体" w:eastAsia="宋体"/>
                <w:sz w:val="28"/>
                <w:szCs w:val="28"/>
              </w:rPr>
              <w:t>A</w:t>
            </w:r>
            <w:r>
              <w:rPr>
                <w:rFonts w:ascii="宋体" w:hAnsi="宋体" w:eastAsia="宋体" w:cs="宋体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val="en-US"/>
              </w:rPr>
              <w:t>7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育人为本艺术类院校个性化规范化通识教育课题体系改革与实践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 xml:space="preserve">杨 </w:t>
            </w:r>
            <w:r>
              <w:rPr>
                <w:rFonts w:hint="default" w:ascii="宋体" w:hAnsi="宋体" w:eastAsia="宋体" w:cs="宋体"/>
                <w:sz w:val="28"/>
                <w:szCs w:val="28"/>
              </w:rPr>
              <w:t xml:space="preserve"> </w:t>
            </w:r>
            <w:r>
              <w:rPr>
                <w:rFonts w:ascii="宋体" w:hAnsi="宋体" w:eastAsia="宋体" w:cs="宋体"/>
                <w:sz w:val="28"/>
                <w:szCs w:val="28"/>
              </w:rPr>
              <w:t>莹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一般项目</w:t>
            </w:r>
            <w:r>
              <w:rPr>
                <w:rFonts w:ascii="宋体" w:hAnsi="宋体" w:eastAsia="宋体"/>
                <w:sz w:val="28"/>
                <w:szCs w:val="28"/>
              </w:rPr>
              <w:t>A</w:t>
            </w:r>
            <w:r>
              <w:rPr>
                <w:rFonts w:ascii="宋体" w:hAnsi="宋体" w:eastAsia="宋体" w:cs="宋体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val="en-US"/>
              </w:rPr>
              <w:t>8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艺术类院校</w:t>
            </w:r>
            <w:r>
              <w:rPr>
                <w:rFonts w:hint="default" w:ascii="宋体" w:hAnsi="宋体" w:eastAsia="宋体" w:cs="Times New Roman"/>
                <w:sz w:val="28"/>
                <w:szCs w:val="28"/>
              </w:rPr>
              <w:t>“</w:t>
            </w:r>
            <w:r>
              <w:rPr>
                <w:rFonts w:ascii="宋体" w:hAnsi="宋体" w:eastAsia="宋体" w:cs="宋体"/>
                <w:sz w:val="28"/>
                <w:szCs w:val="28"/>
              </w:rPr>
              <w:t>三能力全过程四维度</w:t>
            </w:r>
            <w:r>
              <w:rPr>
                <w:rFonts w:hint="default" w:ascii="宋体" w:hAnsi="宋体" w:eastAsia="宋体" w:cs="Times New Roman"/>
                <w:sz w:val="28"/>
                <w:szCs w:val="28"/>
              </w:rPr>
              <w:t>”</w:t>
            </w:r>
            <w:r>
              <w:rPr>
                <w:rFonts w:ascii="宋体" w:hAnsi="宋体" w:eastAsia="宋体" w:cs="宋体"/>
                <w:sz w:val="28"/>
                <w:szCs w:val="28"/>
              </w:rPr>
              <w:t>的毕业设计质量评价体系的构建与应用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 xml:space="preserve">周 </w:t>
            </w:r>
            <w:r>
              <w:rPr>
                <w:rFonts w:hint="default" w:ascii="宋体" w:hAnsi="宋体" w:eastAsia="宋体" w:cs="宋体"/>
                <w:sz w:val="28"/>
                <w:szCs w:val="28"/>
              </w:rPr>
              <w:t xml:space="preserve"> </w:t>
            </w:r>
            <w:r>
              <w:rPr>
                <w:rFonts w:ascii="宋体" w:hAnsi="宋体" w:eastAsia="宋体" w:cs="宋体"/>
                <w:sz w:val="28"/>
                <w:szCs w:val="28"/>
              </w:rPr>
              <w:t>蕾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一般项目</w:t>
            </w:r>
            <w:r>
              <w:rPr>
                <w:rFonts w:ascii="宋体" w:hAnsi="宋体" w:eastAsia="宋体"/>
                <w:sz w:val="28"/>
                <w:szCs w:val="28"/>
              </w:rPr>
              <w:t>A</w:t>
            </w:r>
            <w:r>
              <w:rPr>
                <w:rFonts w:ascii="宋体" w:hAnsi="宋体" w:eastAsia="宋体" w:cs="宋体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val="en-US"/>
              </w:rPr>
              <w:t>9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/>
                <w:sz w:val="28"/>
                <w:szCs w:val="28"/>
              </w:rPr>
              <w:t>“</w:t>
            </w:r>
            <w:r>
              <w:rPr>
                <w:rFonts w:ascii="宋体" w:hAnsi="宋体" w:eastAsia="宋体" w:cs="宋体"/>
                <w:sz w:val="28"/>
                <w:szCs w:val="28"/>
              </w:rPr>
              <w:t>三维四阶，专创融通</w:t>
            </w:r>
            <w:r>
              <w:rPr>
                <w:rFonts w:hint="default" w:ascii="宋体" w:hAnsi="宋体" w:eastAsia="宋体" w:cs="Times New Roman"/>
                <w:sz w:val="28"/>
                <w:szCs w:val="28"/>
              </w:rPr>
              <w:t>”</w:t>
            </w:r>
            <w:r>
              <w:rPr>
                <w:rFonts w:ascii="宋体" w:hAnsi="宋体" w:eastAsia="宋体" w:cs="宋体"/>
                <w:sz w:val="28"/>
                <w:szCs w:val="28"/>
              </w:rPr>
              <w:t>案例式教学改革</w:t>
            </w:r>
            <w:r>
              <w:rPr>
                <w:rFonts w:hint="default" w:ascii="宋体" w:hAnsi="宋体" w:eastAsia="宋体" w:cs="Times New Roman"/>
                <w:sz w:val="28"/>
                <w:szCs w:val="28"/>
              </w:rPr>
              <w:t>——</w:t>
            </w:r>
            <w:r>
              <w:rPr>
                <w:rFonts w:ascii="宋体" w:hAnsi="宋体" w:eastAsia="宋体" w:cs="宋体"/>
                <w:sz w:val="28"/>
                <w:szCs w:val="28"/>
              </w:rPr>
              <w:t>以《动态图形设计》为例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 xml:space="preserve">刘 </w:t>
            </w:r>
            <w:r>
              <w:rPr>
                <w:rFonts w:hint="default" w:ascii="宋体" w:hAnsi="宋体" w:eastAsia="宋体" w:cs="宋体"/>
                <w:sz w:val="28"/>
                <w:szCs w:val="28"/>
              </w:rPr>
              <w:t xml:space="preserve"> </w:t>
            </w:r>
            <w:r>
              <w:rPr>
                <w:rFonts w:ascii="宋体" w:hAnsi="宋体" w:eastAsia="宋体" w:cs="宋体"/>
                <w:sz w:val="28"/>
                <w:szCs w:val="28"/>
              </w:rPr>
              <w:t>涛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一般项目</w:t>
            </w:r>
            <w:r>
              <w:rPr>
                <w:rFonts w:ascii="宋体" w:hAnsi="宋体" w:eastAsia="宋体"/>
                <w:sz w:val="28"/>
                <w:szCs w:val="28"/>
              </w:rPr>
              <w:t>A</w:t>
            </w:r>
            <w:r>
              <w:rPr>
                <w:rFonts w:ascii="宋体" w:hAnsi="宋体" w:eastAsia="宋体" w:cs="宋体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val="en-US"/>
              </w:rPr>
              <w:t>10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育人为先、与时俱进，产品快题设计大课堂的构建与实践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张筠梓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一般项目</w:t>
            </w:r>
            <w:r>
              <w:rPr>
                <w:rFonts w:ascii="宋体" w:hAnsi="宋体" w:eastAsia="宋体"/>
                <w:sz w:val="28"/>
                <w:szCs w:val="28"/>
              </w:rPr>
              <w:t>A</w:t>
            </w:r>
            <w:r>
              <w:rPr>
                <w:rFonts w:ascii="宋体" w:hAnsi="宋体" w:eastAsia="宋体" w:cs="宋体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val="en-US"/>
              </w:rPr>
              <w:t>1</w:t>
            </w:r>
            <w:r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  <w:t>1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以企业岗位能力素质模型评价为导向深化创新创业课程改革与实践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钟延明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一般项目</w:t>
            </w:r>
            <w:r>
              <w:rPr>
                <w:rFonts w:ascii="宋体" w:hAnsi="宋体" w:eastAsia="宋体"/>
                <w:sz w:val="28"/>
                <w:szCs w:val="28"/>
              </w:rPr>
              <w:t>B</w:t>
            </w:r>
            <w:r>
              <w:rPr>
                <w:rFonts w:ascii="宋体" w:hAnsi="宋体" w:eastAsia="宋体" w:cs="宋体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val="en-US"/>
              </w:rPr>
              <w:t>1</w:t>
            </w:r>
            <w:r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  <w:t>2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学生中心、逆向体验互动式《人机工程学》课程教学创新与实践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吴晓媚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一般项目</w:t>
            </w:r>
            <w:r>
              <w:rPr>
                <w:rFonts w:ascii="宋体" w:hAnsi="宋体" w:eastAsia="宋体"/>
                <w:sz w:val="28"/>
                <w:szCs w:val="28"/>
              </w:rPr>
              <w:t>B</w:t>
            </w:r>
            <w:r>
              <w:rPr>
                <w:rFonts w:ascii="宋体" w:hAnsi="宋体" w:eastAsia="宋体" w:cs="宋体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val="en-US"/>
              </w:rPr>
              <w:t>1</w:t>
            </w:r>
            <w:r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  <w:t>3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/>
                <w:sz w:val="28"/>
                <w:szCs w:val="28"/>
              </w:rPr>
              <w:t>“</w:t>
            </w:r>
            <w:r>
              <w:rPr>
                <w:rFonts w:ascii="宋体" w:hAnsi="宋体" w:eastAsia="宋体" w:cs="宋体"/>
                <w:sz w:val="28"/>
                <w:szCs w:val="28"/>
              </w:rPr>
              <w:t>德艺同行，守正创新</w:t>
            </w:r>
            <w:r>
              <w:rPr>
                <w:rFonts w:hint="default" w:ascii="宋体" w:hAnsi="宋体" w:eastAsia="宋体" w:cs="Times New Roman"/>
                <w:sz w:val="28"/>
                <w:szCs w:val="28"/>
              </w:rPr>
              <w:t>”</w:t>
            </w:r>
            <w:r>
              <w:rPr>
                <w:rFonts w:ascii="宋体" w:hAnsi="宋体" w:eastAsia="宋体" w:cs="宋体"/>
                <w:sz w:val="28"/>
                <w:szCs w:val="28"/>
              </w:rPr>
              <w:t>美术学专业新文科建设探索与实践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李康楠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一般项目</w:t>
            </w:r>
            <w:r>
              <w:rPr>
                <w:rFonts w:ascii="宋体" w:hAnsi="宋体" w:eastAsia="宋体"/>
                <w:sz w:val="28"/>
                <w:szCs w:val="28"/>
              </w:rPr>
              <w:t>B</w:t>
            </w:r>
            <w:r>
              <w:rPr>
                <w:rFonts w:ascii="宋体" w:hAnsi="宋体" w:eastAsia="宋体" w:cs="宋体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val="en-US"/>
              </w:rPr>
              <w:t>1</w:t>
            </w:r>
            <w:r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  <w:t>4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/>
                <w:sz w:val="28"/>
                <w:szCs w:val="28"/>
              </w:rPr>
              <w:t>“</w:t>
            </w:r>
            <w:r>
              <w:rPr>
                <w:rFonts w:ascii="宋体" w:hAnsi="宋体" w:eastAsia="宋体" w:cs="宋体"/>
                <w:sz w:val="28"/>
                <w:szCs w:val="28"/>
              </w:rPr>
              <w:t>产出导向、四融共育</w:t>
            </w:r>
            <w:r>
              <w:rPr>
                <w:rFonts w:hint="default" w:ascii="宋体" w:hAnsi="宋体" w:eastAsia="宋体" w:cs="Times New Roman"/>
                <w:sz w:val="28"/>
                <w:szCs w:val="28"/>
              </w:rPr>
              <w:t>”</w:t>
            </w:r>
            <w:r>
              <w:rPr>
                <w:rFonts w:ascii="宋体" w:hAnsi="宋体" w:eastAsia="宋体" w:cs="宋体"/>
                <w:sz w:val="28"/>
                <w:szCs w:val="28"/>
              </w:rPr>
              <w:t>人才培养模式改革的探索与研究</w:t>
            </w:r>
            <w:r>
              <w:rPr>
                <w:rFonts w:hint="default" w:ascii="宋体" w:hAnsi="宋体" w:eastAsia="宋体" w:cs="Times New Roman"/>
                <w:sz w:val="28"/>
                <w:szCs w:val="28"/>
              </w:rPr>
              <w:t>——</w:t>
            </w:r>
            <w:r>
              <w:rPr>
                <w:rFonts w:ascii="宋体" w:hAnsi="宋体" w:eastAsia="宋体" w:cs="宋体"/>
                <w:sz w:val="28"/>
                <w:szCs w:val="28"/>
              </w:rPr>
              <w:t>以绘画专业为例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张湘中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一般项目</w:t>
            </w:r>
            <w:r>
              <w:rPr>
                <w:rFonts w:ascii="宋体" w:hAnsi="宋体" w:eastAsia="宋体"/>
                <w:sz w:val="28"/>
                <w:szCs w:val="28"/>
              </w:rPr>
              <w:t>B</w:t>
            </w:r>
            <w:r>
              <w:rPr>
                <w:rFonts w:ascii="宋体" w:hAnsi="宋体" w:eastAsia="宋体" w:cs="宋体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val="en-US"/>
              </w:rPr>
              <w:t>1</w:t>
            </w:r>
            <w:r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  <w:t>5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以汉字教育为基础构建书法学专业课程体系研究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苏乃从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一般项目</w:t>
            </w:r>
            <w:r>
              <w:rPr>
                <w:rFonts w:ascii="宋体" w:hAnsi="宋体" w:eastAsia="宋体"/>
                <w:sz w:val="28"/>
                <w:szCs w:val="28"/>
              </w:rPr>
              <w:t>B</w:t>
            </w:r>
            <w:r>
              <w:rPr>
                <w:rFonts w:ascii="宋体" w:hAnsi="宋体" w:eastAsia="宋体" w:cs="宋体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val="en-US"/>
              </w:rPr>
              <w:t>1</w:t>
            </w:r>
            <w:r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  <w:t>6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学生中心、校企共育</w:t>
            </w:r>
            <w:r>
              <w:rPr>
                <w:rFonts w:hint="default" w:ascii="宋体" w:hAnsi="宋体" w:eastAsia="宋体" w:cs="Times New Roman"/>
                <w:sz w:val="28"/>
                <w:szCs w:val="28"/>
              </w:rPr>
              <w:t>“</w:t>
            </w:r>
            <w:r>
              <w:rPr>
                <w:rFonts w:ascii="宋体" w:hAnsi="宋体" w:eastAsia="宋体" w:cs="宋体"/>
                <w:sz w:val="28"/>
                <w:szCs w:val="28"/>
              </w:rPr>
              <w:t>三能力、三递进</w:t>
            </w:r>
            <w:r>
              <w:rPr>
                <w:rFonts w:hint="default" w:ascii="宋体" w:hAnsi="宋体" w:eastAsia="宋体" w:cs="Times New Roman"/>
                <w:sz w:val="28"/>
                <w:szCs w:val="28"/>
              </w:rPr>
              <w:t>”</w:t>
            </w:r>
            <w:r>
              <w:rPr>
                <w:rFonts w:ascii="宋体" w:hAnsi="宋体" w:eastAsia="宋体" w:cs="宋体"/>
                <w:sz w:val="28"/>
                <w:szCs w:val="28"/>
              </w:rPr>
              <w:t>的视觉传达设计专业课程群的创意与实践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高一心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一般项目</w:t>
            </w:r>
            <w:r>
              <w:rPr>
                <w:rFonts w:ascii="宋体" w:hAnsi="宋体" w:eastAsia="宋体"/>
                <w:sz w:val="28"/>
                <w:szCs w:val="28"/>
              </w:rPr>
              <w:t>B</w:t>
            </w:r>
            <w:r>
              <w:rPr>
                <w:rFonts w:ascii="宋体" w:hAnsi="宋体" w:eastAsia="宋体" w:cs="宋体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val="en-US"/>
              </w:rPr>
              <w:t>1</w:t>
            </w:r>
            <w:r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  <w:t>7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艺术院校思政教育与双创教育融合的探索与实践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张宇飞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一般项目</w:t>
            </w:r>
            <w:r>
              <w:rPr>
                <w:rFonts w:ascii="宋体" w:hAnsi="宋体" w:eastAsia="宋体"/>
                <w:sz w:val="28"/>
                <w:szCs w:val="28"/>
              </w:rPr>
              <w:t>B</w:t>
            </w:r>
            <w:r>
              <w:rPr>
                <w:rFonts w:ascii="宋体" w:hAnsi="宋体" w:eastAsia="宋体" w:cs="宋体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val="en-US"/>
              </w:rPr>
              <w:t>1</w:t>
            </w:r>
            <w:r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  <w:t>8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强健体魄、责任担当，学校特色和地域特色并举的军事化定向运动课程创新实践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蒙奎宇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一般项目</w:t>
            </w:r>
            <w:r>
              <w:rPr>
                <w:rFonts w:ascii="宋体" w:hAnsi="宋体" w:eastAsia="宋体"/>
                <w:sz w:val="28"/>
                <w:szCs w:val="28"/>
              </w:rPr>
              <w:t>B</w:t>
            </w:r>
            <w:r>
              <w:rPr>
                <w:rFonts w:ascii="宋体" w:hAnsi="宋体" w:eastAsia="宋体" w:cs="宋体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val="en-US"/>
              </w:rPr>
              <w:t>1</w:t>
            </w:r>
            <w:r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  <w:t>9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数字化背景下视觉传达设计专业三维设计类课程中</w:t>
            </w:r>
            <w:r>
              <w:rPr>
                <w:rFonts w:hint="default" w:ascii="宋体" w:hAnsi="宋体" w:eastAsia="宋体" w:cs="Times New Roman"/>
                <w:sz w:val="28"/>
                <w:szCs w:val="28"/>
              </w:rPr>
              <w:t>“</w:t>
            </w:r>
            <w:r>
              <w:rPr>
                <w:rFonts w:ascii="宋体" w:hAnsi="宋体" w:eastAsia="宋体" w:cs="宋体"/>
                <w:sz w:val="28"/>
                <w:szCs w:val="28"/>
              </w:rPr>
              <w:t>闭环迭代，多元参与</w:t>
            </w:r>
            <w:r>
              <w:rPr>
                <w:rFonts w:hint="default" w:ascii="宋体" w:hAnsi="宋体" w:eastAsia="宋体" w:cs="Times New Roman"/>
                <w:sz w:val="28"/>
                <w:szCs w:val="28"/>
              </w:rPr>
              <w:t>”</w:t>
            </w:r>
            <w:r>
              <w:rPr>
                <w:rFonts w:ascii="宋体" w:hAnsi="宋体" w:eastAsia="宋体" w:cs="宋体"/>
                <w:sz w:val="28"/>
                <w:szCs w:val="28"/>
              </w:rPr>
              <w:t>教学模式探索与构建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 xml:space="preserve">张 </w:t>
            </w:r>
            <w:r>
              <w:rPr>
                <w:rFonts w:hint="default" w:ascii="宋体" w:hAnsi="宋体" w:eastAsia="宋体" w:cs="宋体"/>
                <w:sz w:val="28"/>
                <w:szCs w:val="28"/>
              </w:rPr>
              <w:t xml:space="preserve"> </w:t>
            </w:r>
            <w:r>
              <w:rPr>
                <w:rFonts w:ascii="宋体" w:hAnsi="宋体" w:eastAsia="宋体" w:cs="宋体"/>
                <w:sz w:val="28"/>
                <w:szCs w:val="28"/>
              </w:rPr>
              <w:t>光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一般项目</w:t>
            </w:r>
            <w:r>
              <w:rPr>
                <w:rFonts w:ascii="宋体" w:hAnsi="宋体" w:eastAsia="宋体"/>
                <w:sz w:val="28"/>
                <w:szCs w:val="28"/>
              </w:rPr>
              <w:t>B</w:t>
            </w:r>
            <w:r>
              <w:rPr>
                <w:rFonts w:ascii="宋体" w:hAnsi="宋体" w:eastAsia="宋体" w:cs="宋体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846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val="en-US"/>
              </w:rPr>
              <w:t>2</w:t>
            </w:r>
            <w:r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  <w:t>0</w:t>
            </w:r>
          </w:p>
        </w:tc>
        <w:tc>
          <w:tcPr>
            <w:tcW w:w="8788" w:type="dxa"/>
            <w:vAlign w:val="center"/>
          </w:tcPr>
          <w:p>
            <w:pPr>
              <w:pStyle w:val="12"/>
              <w:spacing w:line="320" w:lineRule="exact"/>
              <w:ind w:firstLine="0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成果导向，质量至上</w:t>
            </w:r>
            <w:r>
              <w:rPr>
                <w:rFonts w:hint="default" w:ascii="宋体" w:hAnsi="宋体" w:eastAsia="宋体" w:cs="Times New Roman"/>
                <w:sz w:val="28"/>
                <w:szCs w:val="28"/>
              </w:rPr>
              <w:t>——</w:t>
            </w:r>
            <w:r>
              <w:rPr>
                <w:rFonts w:ascii="宋体" w:hAnsi="宋体" w:eastAsia="宋体" w:cs="宋体"/>
                <w:sz w:val="28"/>
                <w:szCs w:val="28"/>
              </w:rPr>
              <w:t>艺术类院校多维度全周期课程质量评价体系的构建与实践</w:t>
            </w:r>
          </w:p>
        </w:tc>
        <w:tc>
          <w:tcPr>
            <w:tcW w:w="170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 xml:space="preserve">郑 </w:t>
            </w:r>
            <w:r>
              <w:rPr>
                <w:rFonts w:hint="default" w:ascii="宋体" w:hAnsi="宋体" w:eastAsia="宋体" w:cs="宋体"/>
                <w:sz w:val="28"/>
                <w:szCs w:val="28"/>
              </w:rPr>
              <w:t xml:space="preserve"> </w:t>
            </w:r>
            <w:r>
              <w:rPr>
                <w:rFonts w:ascii="宋体" w:hAnsi="宋体" w:eastAsia="宋体" w:cs="宋体"/>
                <w:sz w:val="28"/>
                <w:szCs w:val="28"/>
              </w:rPr>
              <w:t>岩</w:t>
            </w:r>
          </w:p>
        </w:tc>
        <w:tc>
          <w:tcPr>
            <w:tcW w:w="2091" w:type="dxa"/>
            <w:vAlign w:val="center"/>
          </w:tcPr>
          <w:p>
            <w:pPr>
              <w:pStyle w:val="12"/>
              <w:spacing w:line="320" w:lineRule="exact"/>
              <w:ind w:firstLine="0"/>
              <w:jc w:val="center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一般项目</w:t>
            </w:r>
            <w:r>
              <w:rPr>
                <w:rFonts w:ascii="宋体" w:hAnsi="宋体" w:eastAsia="宋体"/>
                <w:sz w:val="28"/>
                <w:szCs w:val="28"/>
              </w:rPr>
              <w:t>B</w:t>
            </w:r>
            <w:r>
              <w:rPr>
                <w:rFonts w:ascii="宋体" w:hAnsi="宋体" w:eastAsia="宋体" w:cs="宋体"/>
                <w:sz w:val="28"/>
                <w:szCs w:val="28"/>
              </w:rPr>
              <w:t>类</w:t>
            </w:r>
          </w:p>
        </w:tc>
      </w:tr>
    </w:tbl>
    <w:p/>
    <w:sectPr>
      <w:footerReference r:id="rId3" w:type="default"/>
      <w:pgSz w:w="16838" w:h="11906" w:orient="landscape"/>
      <w:pgMar w:top="1587" w:right="1701" w:bottom="158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2082705-31ED-4C66-9A02-A7D5DFABE6D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BA485727-BFE8-4F71-B30C-EC189D1370C3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兰亭宋_GBK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RiM2EwMmFhMjdkMGZkOWY5MWFjYTY0MjJkMTExNWIifQ=="/>
  </w:docVars>
  <w:rsids>
    <w:rsidRoot w:val="001C1AB7"/>
    <w:rsid w:val="000373D0"/>
    <w:rsid w:val="000414E8"/>
    <w:rsid w:val="0005475F"/>
    <w:rsid w:val="000728C1"/>
    <w:rsid w:val="000A623C"/>
    <w:rsid w:val="000C304B"/>
    <w:rsid w:val="000F7756"/>
    <w:rsid w:val="00102E48"/>
    <w:rsid w:val="00114FF2"/>
    <w:rsid w:val="00115AA0"/>
    <w:rsid w:val="0013109A"/>
    <w:rsid w:val="0014143F"/>
    <w:rsid w:val="00171C07"/>
    <w:rsid w:val="001C1AB7"/>
    <w:rsid w:val="001C4230"/>
    <w:rsid w:val="001F52AC"/>
    <w:rsid w:val="0022625F"/>
    <w:rsid w:val="002C60BF"/>
    <w:rsid w:val="00300462"/>
    <w:rsid w:val="00330230"/>
    <w:rsid w:val="003757AA"/>
    <w:rsid w:val="003A1156"/>
    <w:rsid w:val="003D76C8"/>
    <w:rsid w:val="00425649"/>
    <w:rsid w:val="00461797"/>
    <w:rsid w:val="004B2F91"/>
    <w:rsid w:val="00566C6F"/>
    <w:rsid w:val="00567B16"/>
    <w:rsid w:val="00600281"/>
    <w:rsid w:val="00673E64"/>
    <w:rsid w:val="00736F32"/>
    <w:rsid w:val="00764210"/>
    <w:rsid w:val="008173E4"/>
    <w:rsid w:val="00817C98"/>
    <w:rsid w:val="0085025B"/>
    <w:rsid w:val="008B082D"/>
    <w:rsid w:val="008D0219"/>
    <w:rsid w:val="00902D4E"/>
    <w:rsid w:val="00902FE1"/>
    <w:rsid w:val="00911E6E"/>
    <w:rsid w:val="0091222F"/>
    <w:rsid w:val="00927F20"/>
    <w:rsid w:val="00934EB8"/>
    <w:rsid w:val="00945F8F"/>
    <w:rsid w:val="00970397"/>
    <w:rsid w:val="00977721"/>
    <w:rsid w:val="009B4529"/>
    <w:rsid w:val="009F4755"/>
    <w:rsid w:val="00A056CF"/>
    <w:rsid w:val="00A0755B"/>
    <w:rsid w:val="00A42D78"/>
    <w:rsid w:val="00A8010B"/>
    <w:rsid w:val="00A81FA9"/>
    <w:rsid w:val="00A8462B"/>
    <w:rsid w:val="00AA08E2"/>
    <w:rsid w:val="00AB7B13"/>
    <w:rsid w:val="00C05ADF"/>
    <w:rsid w:val="00C46F7D"/>
    <w:rsid w:val="00C75229"/>
    <w:rsid w:val="00CB665F"/>
    <w:rsid w:val="00CC22B4"/>
    <w:rsid w:val="00D0661B"/>
    <w:rsid w:val="00D32066"/>
    <w:rsid w:val="00D35A16"/>
    <w:rsid w:val="00DD29FF"/>
    <w:rsid w:val="00E315F3"/>
    <w:rsid w:val="00E61412"/>
    <w:rsid w:val="00EF121E"/>
    <w:rsid w:val="00F13CAC"/>
    <w:rsid w:val="00F6359E"/>
    <w:rsid w:val="00F854AF"/>
    <w:rsid w:val="01FC6F42"/>
    <w:rsid w:val="0A695A06"/>
    <w:rsid w:val="0CC27E45"/>
    <w:rsid w:val="0EEA2FAF"/>
    <w:rsid w:val="12DC4BE1"/>
    <w:rsid w:val="131D75A3"/>
    <w:rsid w:val="13F439B8"/>
    <w:rsid w:val="146840EC"/>
    <w:rsid w:val="19855C98"/>
    <w:rsid w:val="23BA0769"/>
    <w:rsid w:val="28266A67"/>
    <w:rsid w:val="288E23E2"/>
    <w:rsid w:val="2C8D792D"/>
    <w:rsid w:val="314D0CC2"/>
    <w:rsid w:val="33354152"/>
    <w:rsid w:val="382149AD"/>
    <w:rsid w:val="3B22003D"/>
    <w:rsid w:val="3FC538B1"/>
    <w:rsid w:val="3FD00CEA"/>
    <w:rsid w:val="424C7E2C"/>
    <w:rsid w:val="45A71B75"/>
    <w:rsid w:val="49E35145"/>
    <w:rsid w:val="4DCD5FD6"/>
    <w:rsid w:val="52186E7A"/>
    <w:rsid w:val="54C46E40"/>
    <w:rsid w:val="55A91C6D"/>
    <w:rsid w:val="58B35D64"/>
    <w:rsid w:val="59285CD8"/>
    <w:rsid w:val="5A2D6006"/>
    <w:rsid w:val="5ADC59C5"/>
    <w:rsid w:val="5BBB7CD0"/>
    <w:rsid w:val="5E2578D0"/>
    <w:rsid w:val="5E302E36"/>
    <w:rsid w:val="5EAF52FC"/>
    <w:rsid w:val="5FEC3B1E"/>
    <w:rsid w:val="61954B1F"/>
    <w:rsid w:val="61E87043"/>
    <w:rsid w:val="61FB63BE"/>
    <w:rsid w:val="628B1749"/>
    <w:rsid w:val="63383D69"/>
    <w:rsid w:val="657B5DDA"/>
    <w:rsid w:val="66F14361"/>
    <w:rsid w:val="67957627"/>
    <w:rsid w:val="69D947AA"/>
    <w:rsid w:val="708869D1"/>
    <w:rsid w:val="7090734C"/>
    <w:rsid w:val="789A02BE"/>
    <w:rsid w:val="7A1960CD"/>
    <w:rsid w:val="7C6F547A"/>
    <w:rsid w:val="7E3C635A"/>
    <w:rsid w:val="7EBE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Table Paragraph"/>
    <w:basedOn w:val="1"/>
    <w:qFormat/>
    <w:uiPriority w:val="1"/>
    <w:rPr>
      <w:rFonts w:ascii="宋体" w:hAnsi="宋体" w:cs="宋体"/>
      <w:lang w:val="zh-CN" w:bidi="zh-CN"/>
    </w:rPr>
  </w:style>
  <w:style w:type="character" w:customStyle="1" w:styleId="11">
    <w:name w:val="页眉 字符"/>
    <w:basedOn w:val="9"/>
    <w:link w:val="5"/>
    <w:qFormat/>
    <w:uiPriority w:val="99"/>
    <w:rPr>
      <w:kern w:val="2"/>
      <w:sz w:val="18"/>
      <w:szCs w:val="18"/>
    </w:rPr>
  </w:style>
  <w:style w:type="paragraph" w:customStyle="1" w:styleId="12">
    <w:name w:val="段落正文"/>
    <w:basedOn w:val="1"/>
    <w:unhideWhenUsed/>
    <w:qFormat/>
    <w:uiPriority w:val="99"/>
    <w:pPr>
      <w:spacing w:line="400" w:lineRule="atLeast"/>
      <w:ind w:firstLine="454"/>
    </w:pPr>
    <w:rPr>
      <w:rFonts w:hint="eastAsia" w:ascii="方正兰亭宋_GBK" w:hAnsi="方正兰亭宋_GBK" w:eastAsia="方正兰亭宋_GBK"/>
      <w:color w:val="000000"/>
      <w:spacing w:val="-4"/>
      <w:sz w:val="22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1343</Words>
  <Characters>1395</Characters>
  <Lines>10</Lines>
  <Paragraphs>3</Paragraphs>
  <TotalTime>3</TotalTime>
  <ScaleCrop>false</ScaleCrop>
  <LinksUpToDate>false</LinksUpToDate>
  <CharactersWithSpaces>1418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2023-03-28T12:28:00Z</dcterms:created>
  <dc:creator>翔</dc:creator>
  <cp:lastModifiedBy>Administrator</cp:lastModifiedBy>
  <cp:lastPrinted>2023-03-29T00:22:00Z</cp:lastPrinted>
  <dcterms:modified xsi:type="dcterms:W3CDTF">2023-03-29T08:51:36Z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29BD9640BEDD44A98A38F4B4065C008D_13</vt:lpwstr>
  </property>
</Properties>
</file>