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8325"/>
      <w:bookmarkStart w:id="2" w:name="_Toc3494"/>
      <w:bookmarkStart w:id="3" w:name="_Toc21273"/>
      <w:bookmarkStart w:id="4" w:name="_Toc21441"/>
      <w:bookmarkStart w:id="5" w:name="_Toc16845"/>
      <w:bookmarkStart w:id="6" w:name="_Toc32745"/>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2" name="直接连接符 2"/>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Llf1xr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1nnFkw&#10;NPC7Lz9vP3/7/esrnXc/vrNZEql3oaLYa3vjx1dwlLjt32JDObCPmPkfW2+SDsSMHbPMp7PM8hiZ&#10;IOPFYj5/NaMJCPJNXy7Ki1ShgOo+2fkQX0s0LF1qrpVNKkAFhzchDqH3IclscaO0JjtU2rK+5vPL&#10;aVnmjIBaNcmbnMHvttfaswPQMmw2JX1j4b/CPO5tM1TRNuXJvEdj6SREoj5IssXmlBUpkp1mlHmM&#10;+5SW4OGb7g//od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Llf1xr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105</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spacing w:line="570" w:lineRule="exact"/>
        <w:jc w:val="center"/>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关于印发《北海艺术设计学院教学工作</w:t>
      </w:r>
    </w:p>
    <w:p>
      <w:pPr>
        <w:spacing w:line="570" w:lineRule="exact"/>
        <w:jc w:val="center"/>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委员会章程</w:t>
      </w:r>
      <w:r>
        <w:rPr>
          <w:rFonts w:hint="eastAsia" w:ascii="方正小标宋简体" w:hAnsi="宋体" w:eastAsia="方正小标宋简体"/>
          <w:bCs/>
          <w:color w:val="000000"/>
          <w:sz w:val="44"/>
          <w:szCs w:val="44"/>
          <w:lang w:eastAsia="zh-CN"/>
        </w:rPr>
        <w:t>（</w:t>
      </w:r>
      <w:r>
        <w:rPr>
          <w:rFonts w:hint="eastAsia" w:ascii="方正小标宋简体" w:hAnsi="宋体" w:eastAsia="方正小标宋简体"/>
          <w:bCs/>
          <w:color w:val="000000"/>
          <w:sz w:val="44"/>
          <w:szCs w:val="44"/>
          <w:lang w:val="en-US" w:eastAsia="zh-CN"/>
        </w:rPr>
        <w:t>修订</w:t>
      </w:r>
      <w:r>
        <w:rPr>
          <w:rFonts w:hint="eastAsia" w:ascii="方正小标宋简体" w:hAnsi="宋体" w:eastAsia="方正小标宋简体"/>
          <w:bCs/>
          <w:color w:val="000000"/>
          <w:sz w:val="44"/>
          <w:szCs w:val="44"/>
          <w:lang w:eastAsia="zh-CN"/>
        </w:rPr>
        <w:t>）</w:t>
      </w:r>
      <w:r>
        <w:rPr>
          <w:rFonts w:hint="eastAsia" w:ascii="方正小标宋简体" w:hAnsi="宋体" w:eastAsia="方正小标宋简体"/>
          <w:bCs/>
          <w:color w:val="000000"/>
          <w:sz w:val="44"/>
          <w:szCs w:val="44"/>
        </w:rPr>
        <w:t>》的通知</w:t>
      </w:r>
    </w:p>
    <w:p>
      <w:pPr>
        <w:widowControl/>
        <w:spacing w:line="570" w:lineRule="exact"/>
        <w:jc w:val="left"/>
        <w:rPr>
          <w:rFonts w:hint="eastAsia" w:ascii="方正仿宋简体" w:hAnsi="宋体" w:eastAsia="方正仿宋简体" w:cs="宋体"/>
          <w:color w:val="000000"/>
          <w:sz w:val="32"/>
          <w:szCs w:val="32"/>
        </w:rPr>
      </w:pPr>
    </w:p>
    <w:p>
      <w:pPr>
        <w:widowControl/>
        <w:spacing w:line="570" w:lineRule="exact"/>
        <w:jc w:val="left"/>
        <w:rPr>
          <w:rFonts w:hint="eastAsia"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学校各</w:t>
      </w:r>
      <w:r>
        <w:rPr>
          <w:rFonts w:hint="eastAsia" w:ascii="方正仿宋简体" w:hAnsi="宋体" w:eastAsia="方正仿宋简体" w:cs="宋体"/>
          <w:color w:val="000000"/>
          <w:sz w:val="32"/>
          <w:szCs w:val="32"/>
          <w:lang w:val="en-US" w:eastAsia="zh-CN"/>
        </w:rPr>
        <w:t>部门、</w:t>
      </w:r>
      <w:r>
        <w:rPr>
          <w:rFonts w:hint="eastAsia" w:ascii="方正仿宋简体" w:hAnsi="宋体" w:eastAsia="方正仿宋简体" w:cs="宋体"/>
          <w:color w:val="000000"/>
          <w:sz w:val="32"/>
          <w:szCs w:val="32"/>
        </w:rPr>
        <w:t>单位：</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color w:val="000000"/>
          <w:sz w:val="32"/>
          <w:szCs w:val="32"/>
        </w:rPr>
      </w:pPr>
      <w:r>
        <w:rPr>
          <w:rFonts w:hint="eastAsia" w:ascii="方正仿宋简体" w:hAnsi="宋体" w:eastAsia="方正仿宋简体" w:cs="Times New Roman"/>
          <w:bCs/>
          <w:kern w:val="2"/>
          <w:sz w:val="32"/>
          <w:szCs w:val="32"/>
          <w:lang w:val="en-US" w:eastAsia="zh-CN" w:bidi="ar-SA"/>
        </w:rPr>
        <w:t>为了</w:t>
      </w:r>
      <w:r>
        <w:rPr>
          <w:rFonts w:hint="eastAsia" w:ascii="方正仿宋简体" w:hAnsi="宋体" w:eastAsia="方正仿宋简体" w:cs="Times New Roman"/>
          <w:bCs/>
          <w:kern w:val="2"/>
          <w:sz w:val="32"/>
          <w:szCs w:val="32"/>
          <w:lang w:val="en-US" w:bidi="ar-SA"/>
        </w:rPr>
        <w:t>认真贯彻党的教育方针和国家教育改革的有关政策，</w:t>
      </w:r>
      <w:r>
        <w:rPr>
          <w:rFonts w:hint="eastAsia" w:ascii="方正仿宋简体" w:hAnsi="宋体" w:eastAsia="方正仿宋简体" w:cs="宋体"/>
          <w:color w:val="000000"/>
          <w:sz w:val="32"/>
          <w:szCs w:val="32"/>
        </w:rPr>
        <w:t>学校</w:t>
      </w:r>
      <w:r>
        <w:rPr>
          <w:rFonts w:hint="eastAsia" w:ascii="方正仿宋简体" w:hAnsi="宋体" w:eastAsia="方正仿宋简体" w:cs="宋体"/>
          <w:color w:val="000000"/>
          <w:sz w:val="32"/>
          <w:szCs w:val="32"/>
          <w:lang w:val="en-US" w:eastAsia="zh-CN"/>
        </w:rPr>
        <w:t>对</w:t>
      </w:r>
      <w:r>
        <w:rPr>
          <w:rFonts w:hint="eastAsia" w:ascii="方正仿宋简体" w:hAnsi="宋体" w:eastAsia="方正仿宋简体" w:cs="宋体"/>
          <w:color w:val="000000"/>
          <w:sz w:val="32"/>
          <w:szCs w:val="32"/>
        </w:rPr>
        <w:t>《</w:t>
      </w:r>
      <w:r>
        <w:rPr>
          <w:rFonts w:hint="eastAsia" w:ascii="方正仿宋简体" w:hAnsi="方正仿宋简体" w:eastAsia="方正仿宋简体" w:cs="方正仿宋简体"/>
          <w:sz w:val="32"/>
          <w:szCs w:val="32"/>
          <w:lang w:eastAsia="zh-CN"/>
        </w:rPr>
        <w:t>北海艺术设计学院教学工作委员会章程</w:t>
      </w:r>
      <w:r>
        <w:rPr>
          <w:rFonts w:hint="eastAsia" w:ascii="方正仿宋简体" w:hAnsi="宋体" w:eastAsia="方正仿宋简体" w:cs="宋体"/>
          <w:color w:val="000000"/>
          <w:sz w:val="32"/>
          <w:szCs w:val="32"/>
        </w:rPr>
        <w:t>》</w:t>
      </w:r>
      <w:r>
        <w:rPr>
          <w:rFonts w:hint="eastAsia" w:ascii="方正仿宋简体" w:hAnsi="宋体" w:eastAsia="方正仿宋简体" w:cs="宋体"/>
          <w:color w:val="000000"/>
          <w:sz w:val="32"/>
          <w:szCs w:val="32"/>
          <w:lang w:eastAsia="zh-CN"/>
        </w:rPr>
        <w:t>（</w:t>
      </w:r>
      <w:r>
        <w:rPr>
          <w:rFonts w:hint="eastAsia" w:ascii="方正仿宋简体" w:hAnsi="宋体" w:eastAsia="方正仿宋简体" w:cs="宋体"/>
          <w:color w:val="000000"/>
          <w:sz w:val="32"/>
          <w:szCs w:val="32"/>
        </w:rPr>
        <w:t>北艺〔201</w:t>
      </w:r>
      <w:r>
        <w:rPr>
          <w:rFonts w:hint="eastAsia" w:ascii="方正仿宋简体" w:hAnsi="宋体" w:eastAsia="方正仿宋简体" w:cs="宋体"/>
          <w:color w:val="000000"/>
          <w:sz w:val="32"/>
          <w:szCs w:val="32"/>
          <w:lang w:val="en-US" w:eastAsia="zh-CN"/>
        </w:rPr>
        <w:t>5</w:t>
      </w:r>
      <w:r>
        <w:rPr>
          <w:rFonts w:hint="eastAsia" w:ascii="方正仿宋简体" w:hAnsi="宋体" w:eastAsia="方正仿宋简体" w:cs="宋体"/>
          <w:color w:val="000000"/>
          <w:sz w:val="32"/>
          <w:szCs w:val="32"/>
        </w:rPr>
        <w:t>〕8号</w:t>
      </w:r>
      <w:r>
        <w:rPr>
          <w:rFonts w:hint="eastAsia" w:ascii="方正仿宋简体" w:hAnsi="宋体" w:eastAsia="方正仿宋简体" w:cs="宋体"/>
          <w:color w:val="000000"/>
          <w:sz w:val="32"/>
          <w:szCs w:val="32"/>
          <w:lang w:eastAsia="zh-CN"/>
        </w:rPr>
        <w:t>）</w:t>
      </w:r>
      <w:r>
        <w:rPr>
          <w:rFonts w:hint="eastAsia" w:ascii="方正仿宋简体" w:hAnsi="宋体" w:eastAsia="方正仿宋简体" w:cs="宋体"/>
          <w:color w:val="000000"/>
          <w:sz w:val="32"/>
          <w:szCs w:val="32"/>
          <w:lang w:val="en-US" w:eastAsia="zh-CN"/>
        </w:rPr>
        <w:t>进行了修订</w:t>
      </w:r>
      <w:r>
        <w:rPr>
          <w:rFonts w:hint="eastAsia" w:ascii="方正仿宋简体" w:hAnsi="宋体" w:eastAsia="方正仿宋简体" w:cs="宋体"/>
          <w:color w:val="000000"/>
          <w:sz w:val="32"/>
          <w:szCs w:val="32"/>
          <w:lang w:eastAsia="zh-CN"/>
        </w:rPr>
        <w:t>。</w:t>
      </w:r>
      <w:r>
        <w:rPr>
          <w:rFonts w:hint="eastAsia" w:ascii="方正仿宋简体" w:eastAsia="方正仿宋简体"/>
          <w:color w:val="000000"/>
          <w:sz w:val="32"/>
          <w:szCs w:val="32"/>
        </w:rPr>
        <w:t>现予以</w:t>
      </w:r>
      <w:r>
        <w:rPr>
          <w:rFonts w:hint="eastAsia" w:ascii="方正仿宋简体" w:eastAsia="方正仿宋简体"/>
          <w:color w:val="000000"/>
          <w:sz w:val="32"/>
          <w:szCs w:val="32"/>
          <w:lang w:val="en-US" w:eastAsia="zh-CN"/>
        </w:rPr>
        <w:t>印发</w:t>
      </w:r>
      <w:r>
        <w:rPr>
          <w:rFonts w:hint="eastAsia" w:ascii="方正仿宋简体" w:eastAsia="方正仿宋简体"/>
          <w:color w:val="000000"/>
          <w:sz w:val="32"/>
          <w:szCs w:val="32"/>
        </w:rPr>
        <w:t>，请认真贯彻执行。</w:t>
      </w:r>
    </w:p>
    <w:bookmarkEnd w:id="1"/>
    <w:bookmarkEnd w:id="2"/>
    <w:bookmarkEnd w:id="3"/>
    <w:p>
      <w:pPr>
        <w:spacing w:line="570" w:lineRule="exact"/>
        <w:ind w:firstLine="640" w:firstLineChars="200"/>
        <w:rPr>
          <w:rFonts w:hint="eastAsia" w:ascii="方正仿宋简体" w:hAnsi="方正仿宋简体" w:eastAsia="方正仿宋简体" w:cs="方正仿宋简体"/>
          <w:sz w:val="32"/>
          <w:szCs w:val="32"/>
          <w:lang w:eastAsia="zh-CN"/>
        </w:rPr>
      </w:pPr>
      <w:bookmarkStart w:id="10" w:name="_GoBack"/>
      <w:bookmarkEnd w:id="10"/>
    </w:p>
    <w:p>
      <w:pPr>
        <w:spacing w:line="570" w:lineRule="exact"/>
        <w:ind w:firstLine="640" w:firstLineChars="200"/>
        <w:rPr>
          <w:rFonts w:hint="eastAsia" w:ascii="方正仿宋简体" w:hAnsi="宋体" w:eastAsia="方正仿宋简体" w:cs="宋体"/>
          <w:color w:val="000000"/>
          <w:sz w:val="32"/>
          <w:szCs w:val="32"/>
        </w:rPr>
      </w:pPr>
      <w:r>
        <w:rPr>
          <w:rFonts w:hint="eastAsia" w:ascii="方正仿宋简体" w:hAnsi="方正仿宋简体" w:eastAsia="方正仿宋简体" w:cs="方正仿宋简体"/>
          <w:sz w:val="32"/>
          <w:szCs w:val="32"/>
          <w:lang w:val="en-US" w:eastAsia="zh-CN"/>
        </w:rPr>
        <w:t>附件：</w:t>
      </w:r>
      <w:r>
        <w:rPr>
          <w:rFonts w:hint="eastAsia" w:ascii="方正仿宋简体" w:hAnsi="宋体" w:eastAsia="方正仿宋简体" w:cs="宋体"/>
          <w:color w:val="000000"/>
          <w:sz w:val="32"/>
          <w:szCs w:val="32"/>
        </w:rPr>
        <w:t>《</w:t>
      </w:r>
      <w:r>
        <w:rPr>
          <w:rFonts w:hint="eastAsia" w:ascii="方正仿宋简体" w:hAnsi="方正仿宋简体" w:eastAsia="方正仿宋简体" w:cs="方正仿宋简体"/>
          <w:sz w:val="32"/>
          <w:szCs w:val="32"/>
          <w:lang w:eastAsia="zh-CN"/>
        </w:rPr>
        <w:t>北海艺术设计学院教学工作委员会章程（</w:t>
      </w:r>
      <w:r>
        <w:rPr>
          <w:rFonts w:hint="eastAsia" w:ascii="方正仿宋简体" w:hAnsi="方正仿宋简体" w:eastAsia="方正仿宋简体" w:cs="方正仿宋简体"/>
          <w:sz w:val="32"/>
          <w:szCs w:val="32"/>
          <w:lang w:val="en-US" w:eastAsia="zh-CN"/>
        </w:rPr>
        <w:t>修订</w:t>
      </w:r>
      <w:r>
        <w:rPr>
          <w:rFonts w:hint="eastAsia" w:ascii="方正仿宋简体" w:hAnsi="方正仿宋简体" w:eastAsia="方正仿宋简体" w:cs="方正仿宋简体"/>
          <w:sz w:val="32"/>
          <w:szCs w:val="32"/>
          <w:lang w:eastAsia="zh-CN"/>
        </w:rPr>
        <w:t>）</w:t>
      </w:r>
      <w:r>
        <w:rPr>
          <w:rFonts w:hint="eastAsia" w:ascii="方正仿宋简体" w:hAnsi="宋体" w:eastAsia="方正仿宋简体" w:cs="宋体"/>
          <w:color w:val="000000"/>
          <w:sz w:val="32"/>
          <w:szCs w:val="32"/>
        </w:rPr>
        <w:t>》</w:t>
      </w:r>
    </w:p>
    <w:p>
      <w:pPr>
        <w:spacing w:line="570" w:lineRule="exact"/>
        <w:ind w:firstLine="640" w:firstLineChars="200"/>
        <w:rPr>
          <w:rFonts w:hint="eastAsia" w:ascii="方正仿宋简体" w:hAnsi="宋体" w:eastAsia="方正仿宋简体" w:cs="宋体"/>
          <w:color w:val="000000"/>
          <w:sz w:val="32"/>
          <w:szCs w:val="32"/>
        </w:rPr>
      </w:pPr>
    </w:p>
    <w:p>
      <w:pPr>
        <w:spacing w:line="570" w:lineRule="exact"/>
        <w:ind w:firstLine="640" w:firstLineChars="200"/>
        <w:rPr>
          <w:rFonts w:hint="default" w:ascii="方正仿宋简体" w:hAnsi="宋体" w:eastAsia="方正仿宋简体" w:cs="宋体"/>
          <w:color w:val="000000"/>
          <w:sz w:val="32"/>
          <w:szCs w:val="32"/>
          <w:lang w:val="en-US" w:eastAsia="zh-CN"/>
        </w:rPr>
      </w:pPr>
    </w:p>
    <w:p>
      <w:pPr>
        <w:wordWrap w:val="0"/>
        <w:spacing w:line="570" w:lineRule="exact"/>
        <w:ind w:firstLine="5280" w:firstLineChars="1650"/>
        <w:jc w:val="right"/>
        <w:rPr>
          <w:rFonts w:hint="default" w:ascii="方正仿宋简体" w:eastAsia="方正仿宋简体"/>
          <w:color w:val="000000"/>
          <w:sz w:val="32"/>
          <w:szCs w:val="32"/>
          <w:lang w:val="en-US" w:eastAsia="zh-CN"/>
        </w:rPr>
      </w:pPr>
      <w:r>
        <w:rPr>
          <w:rFonts w:hint="eastAsia" w:ascii="方正仿宋简体" w:eastAsia="方正仿宋简体"/>
          <w:color w:val="000000"/>
          <w:sz w:val="32"/>
          <w:szCs w:val="32"/>
        </w:rPr>
        <w:t>北海艺术设计学院</w:t>
      </w:r>
      <w:r>
        <w:rPr>
          <w:rFonts w:hint="eastAsia" w:ascii="方正仿宋简体" w:eastAsia="方正仿宋简体"/>
          <w:color w:val="000000"/>
          <w:sz w:val="32"/>
          <w:szCs w:val="32"/>
          <w:lang w:val="en-US" w:eastAsia="zh-CN"/>
        </w:rPr>
        <w:t xml:space="preserve">    </w:t>
      </w:r>
    </w:p>
    <w:p>
      <w:pPr>
        <w:wordWrap w:val="0"/>
        <w:spacing w:line="570" w:lineRule="exact"/>
        <w:jc w:val="right"/>
        <w:rPr>
          <w:rFonts w:hint="default" w:ascii="方正仿宋简体" w:eastAsia="方正仿宋简体"/>
          <w:color w:val="auto"/>
          <w:sz w:val="32"/>
          <w:szCs w:val="32"/>
          <w:lang w:val="en-US" w:eastAsia="zh-CN"/>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12</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1</w:t>
      </w:r>
      <w:r>
        <w:rPr>
          <w:rFonts w:hint="eastAsia" w:ascii="方正仿宋简体" w:eastAsia="方正仿宋简体"/>
          <w:color w:val="auto"/>
          <w:sz w:val="32"/>
          <w:szCs w:val="32"/>
        </w:rPr>
        <w:t>日</w:t>
      </w:r>
      <w:r>
        <w:rPr>
          <w:rFonts w:hint="eastAsia" w:ascii="方正仿宋简体" w:eastAsia="方正仿宋简体"/>
          <w:color w:val="auto"/>
          <w:sz w:val="32"/>
          <w:szCs w:val="32"/>
          <w:lang w:val="en-US" w:eastAsia="zh-CN"/>
        </w:rPr>
        <w:t xml:space="preserve">    </w:t>
      </w:r>
    </w:p>
    <w:p>
      <w:pPr>
        <w:spacing w:line="570" w:lineRule="exact"/>
        <w:jc w:val="both"/>
        <w:outlineLvl w:val="9"/>
        <w:rPr>
          <w:rFonts w:hint="eastAsia" w:ascii="方正仿宋简体" w:hAnsi="方正仿宋简体" w:eastAsia="方正仿宋简体" w:cs="方正仿宋简体"/>
          <w:sz w:val="32"/>
          <w:szCs w:val="32"/>
          <w:lang w:eastAsia="zh-CN"/>
        </w:rPr>
      </w:pPr>
      <w:r>
        <w:rPr>
          <w:rFonts w:hint="eastAsia" w:ascii="方正仿宋简体" w:eastAsia="方正仿宋简体"/>
          <w:color w:val="000000"/>
          <w:sz w:val="32"/>
          <w:szCs w:val="32"/>
        </w:rPr>
        <w:br w:type="page"/>
      </w:r>
    </w:p>
    <w:p>
      <w:pPr>
        <w:spacing w:line="570" w:lineRule="exact"/>
        <w:ind w:firstLine="0" w:firstLineChars="0"/>
        <w:jc w:val="both"/>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附件</w:t>
      </w:r>
    </w:p>
    <w:p>
      <w:pPr>
        <w:spacing w:line="57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spacing w:line="570" w:lineRule="exact"/>
        <w:jc w:val="center"/>
        <w:outlineLvl w:val="1"/>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教学工作委员会章程</w:t>
      </w:r>
      <w:bookmarkEnd w:id="4"/>
      <w:bookmarkEnd w:id="5"/>
      <w:bookmarkEnd w:id="6"/>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修订</w:t>
      </w:r>
      <w:r>
        <w:rPr>
          <w:rFonts w:hint="eastAsia" w:ascii="方正小标宋简体" w:hAnsi="方正小标宋简体" w:eastAsia="方正小标宋简体" w:cs="方正小标宋简体"/>
          <w:sz w:val="44"/>
          <w:szCs w:val="44"/>
          <w:lang w:eastAsia="zh-CN"/>
        </w:rPr>
        <w:t>）</w:t>
      </w:r>
    </w:p>
    <w:p>
      <w:pPr>
        <w:spacing w:line="570" w:lineRule="exact"/>
        <w:jc w:val="center"/>
        <w:rPr>
          <w:rFonts w:ascii="方正小标宋简体" w:hAnsi="方正小标宋简体" w:eastAsia="方正小标宋简体" w:cs="方正小标宋简体"/>
          <w:sz w:val="44"/>
          <w:szCs w:val="44"/>
        </w:rPr>
      </w:pPr>
    </w:p>
    <w:p>
      <w:pPr>
        <w:pStyle w:val="3"/>
        <w:autoSpaceDE/>
        <w:autoSpaceDN/>
        <w:spacing w:before="156" w:beforeLines="50" w:after="156" w:afterLines="50" w:line="570" w:lineRule="exact"/>
        <w:ind w:left="0" w:firstLine="0" w:firstLineChars="0"/>
        <w:jc w:val="center"/>
        <w:rPr>
          <w:rFonts w:ascii="方正仿宋简体" w:hAnsi="宋体" w:eastAsia="方正仿宋简体" w:cs="Times New Roman"/>
          <w:sz w:val="32"/>
          <w:szCs w:val="32"/>
        </w:rPr>
      </w:pPr>
      <w:r>
        <w:rPr>
          <w:rFonts w:hint="eastAsia" w:ascii="黑体" w:hAnsi="黑体" w:eastAsia="黑体" w:cs="黑体"/>
          <w:sz w:val="32"/>
          <w:szCs w:val="32"/>
        </w:rPr>
        <w:t>第一章  总  则</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 xml:space="preserve">第一条 </w:t>
      </w:r>
      <w:r>
        <w:rPr>
          <w:rFonts w:hint="eastAsia" w:ascii="方正仿宋简体" w:hAnsi="宋体" w:eastAsia="方正仿宋简体" w:cs="Times New Roman"/>
          <w:bCs/>
          <w:kern w:val="2"/>
          <w:sz w:val="32"/>
          <w:szCs w:val="32"/>
          <w:lang w:val="en-US" w:bidi="ar-SA"/>
        </w:rPr>
        <w:t>教学工作委员会是在校长统一领导下，依据本章程，对全校教育教学管理工作中的重大问题进行研究与指导、评议与决策的组织机构。</w:t>
      </w:r>
    </w:p>
    <w:p>
      <w:pPr>
        <w:pStyle w:val="3"/>
        <w:autoSpaceDE/>
        <w:autoSpaceDN/>
        <w:spacing w:line="570" w:lineRule="exact"/>
        <w:ind w:left="0" w:firstLine="640" w:firstLineChars="200"/>
        <w:jc w:val="both"/>
        <w:rPr>
          <w:rFonts w:ascii="方正仿宋简体" w:hAnsi="宋体" w:eastAsia="方正仿宋简体" w:cs="Times New Roman"/>
          <w:sz w:val="32"/>
          <w:szCs w:val="32"/>
        </w:rPr>
      </w:pPr>
      <w:r>
        <w:rPr>
          <w:rFonts w:hint="eastAsia" w:ascii="黑体" w:hAnsi="黑体" w:eastAsia="黑体" w:cs="黑体"/>
          <w:bCs/>
          <w:sz w:val="32"/>
          <w:szCs w:val="32"/>
          <w:lang w:val="en-US" w:bidi="ar-SA"/>
        </w:rPr>
        <w:t xml:space="preserve">第二条 </w:t>
      </w:r>
      <w:r>
        <w:rPr>
          <w:rFonts w:hint="eastAsia" w:ascii="方正仿宋简体" w:hAnsi="宋体" w:eastAsia="方正仿宋简体" w:cs="Times New Roman"/>
          <w:bCs/>
          <w:kern w:val="2"/>
          <w:sz w:val="32"/>
          <w:szCs w:val="32"/>
          <w:lang w:val="en-US" w:bidi="ar-SA"/>
        </w:rPr>
        <w:t>教学工作委员会的工作方针是：认真贯彻党的教育方针和国家教育改革的有关政策，紧密结合学校实际，促进教学改革，促进教学工作的规范化建设，协调各方面的力量，对教学工作加强宏观指导，提高教学工作决策的科学性。</w:t>
      </w:r>
    </w:p>
    <w:p>
      <w:pPr>
        <w:pStyle w:val="3"/>
        <w:autoSpaceDE/>
        <w:autoSpaceDN/>
        <w:spacing w:before="156" w:beforeLines="50" w:after="156" w:afterLines="50" w:line="570" w:lineRule="exact"/>
        <w:ind w:left="0" w:firstLine="0" w:firstLineChars="0"/>
        <w:jc w:val="center"/>
        <w:rPr>
          <w:rFonts w:ascii="黑体" w:hAnsi="黑体" w:eastAsia="黑体" w:cs="黑体"/>
          <w:sz w:val="32"/>
          <w:szCs w:val="32"/>
        </w:rPr>
      </w:pPr>
      <w:bookmarkStart w:id="7" w:name="第二章__教学工作委员会的职责"/>
      <w:bookmarkEnd w:id="7"/>
      <w:r>
        <w:rPr>
          <w:rFonts w:hint="eastAsia" w:ascii="黑体" w:hAnsi="黑体" w:eastAsia="黑体" w:cs="黑体"/>
          <w:sz w:val="32"/>
          <w:szCs w:val="32"/>
        </w:rPr>
        <w:t>第二章  教学工作委员会的职责</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 xml:space="preserve">第三条 </w:t>
      </w:r>
      <w:r>
        <w:rPr>
          <w:rFonts w:hint="eastAsia" w:ascii="方正仿宋简体" w:hAnsi="宋体" w:eastAsia="方正仿宋简体" w:cs="Times New Roman"/>
          <w:bCs/>
          <w:kern w:val="2"/>
          <w:sz w:val="32"/>
          <w:szCs w:val="32"/>
          <w:lang w:val="en-US" w:bidi="ar-SA"/>
        </w:rPr>
        <w:t>适应国家与社会对人才的需求，从高等教育办学规律出发，依据学校的办学指导思想，提出教学改革与发展的建设性意见。</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第四条</w:t>
      </w:r>
      <w:r>
        <w:rPr>
          <w:rFonts w:hint="eastAsia" w:ascii="方正仿宋简体" w:hAnsi="宋体" w:eastAsia="方正仿宋简体" w:cs="Times New Roman"/>
          <w:bCs/>
          <w:kern w:val="2"/>
          <w:sz w:val="32"/>
          <w:szCs w:val="32"/>
          <w:lang w:val="en-US" w:bidi="ar-SA"/>
        </w:rPr>
        <w:t xml:space="preserve"> 研究与拟订、修订重大教学管理制度、政策、规章与措施。</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第五条</w:t>
      </w:r>
      <w:r>
        <w:rPr>
          <w:rFonts w:hint="eastAsia" w:ascii="方正仿宋简体" w:hAnsi="宋体" w:eastAsia="方正仿宋简体" w:cs="Times New Roman"/>
          <w:bCs/>
          <w:kern w:val="2"/>
          <w:sz w:val="32"/>
          <w:szCs w:val="32"/>
          <w:lang w:val="en-US" w:bidi="ar-SA"/>
        </w:rPr>
        <w:t xml:space="preserve"> 规划、评审、验收学校教学改革质量工程系列建设项目，向上级单位推荐优秀项目。</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第六条</w:t>
      </w:r>
      <w:r>
        <w:rPr>
          <w:rFonts w:hint="eastAsia" w:ascii="方正仿宋简体" w:hAnsi="宋体" w:eastAsia="方正仿宋简体" w:cs="Times New Roman"/>
          <w:bCs/>
          <w:kern w:val="2"/>
          <w:sz w:val="32"/>
          <w:szCs w:val="32"/>
          <w:lang w:val="en-US" w:bidi="ar-SA"/>
        </w:rPr>
        <w:t xml:space="preserve"> 指导学校的专业、课程、教材、实验室（实习基地）、师资队伍等教学基本建设，对学校专业发展、课程建设、学科建设、师资建设等方面的规划草案进行评议，就有关教学改革、人才培养方案、专业设置与改造等作出决议或提出意见，并监督实施，推动教学改革不断深化。</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第七条</w:t>
      </w:r>
      <w:r>
        <w:rPr>
          <w:rFonts w:hint="eastAsia" w:ascii="方正仿宋简体" w:hAnsi="宋体" w:eastAsia="方正仿宋简体" w:cs="Times New Roman"/>
          <w:bCs/>
          <w:kern w:val="2"/>
          <w:sz w:val="32"/>
          <w:szCs w:val="32"/>
          <w:lang w:val="en-US" w:bidi="ar-SA"/>
        </w:rPr>
        <w:t xml:space="preserve"> 评审优秀教学成果奖。</w:t>
      </w:r>
    </w:p>
    <w:p>
      <w:pPr>
        <w:pStyle w:val="3"/>
        <w:autoSpaceDE/>
        <w:autoSpaceDN/>
        <w:spacing w:before="156" w:beforeLines="50" w:after="156" w:afterLines="50" w:line="570" w:lineRule="exact"/>
        <w:ind w:left="0" w:firstLine="0" w:firstLineChars="0"/>
        <w:jc w:val="center"/>
        <w:rPr>
          <w:rFonts w:ascii="黑体" w:hAnsi="黑体" w:eastAsia="黑体" w:cs="黑体"/>
          <w:sz w:val="32"/>
          <w:szCs w:val="32"/>
        </w:rPr>
      </w:pPr>
      <w:bookmarkStart w:id="8" w:name="第三章__教学工作委员会的组成"/>
      <w:bookmarkEnd w:id="8"/>
      <w:r>
        <w:rPr>
          <w:rFonts w:hint="eastAsia" w:ascii="黑体" w:hAnsi="黑体" w:eastAsia="黑体" w:cs="黑体"/>
          <w:sz w:val="32"/>
          <w:szCs w:val="32"/>
        </w:rPr>
        <w:t>第三章  教学工作委员会的组成</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w:t>
      </w:r>
      <w:r>
        <w:rPr>
          <w:rFonts w:hint="eastAsia" w:ascii="黑体" w:hAnsi="黑体" w:eastAsia="黑体" w:cs="黑体"/>
          <w:bCs/>
          <w:sz w:val="32"/>
          <w:szCs w:val="32"/>
          <w:lang w:val="en-US" w:eastAsia="zh-CN" w:bidi="ar-SA"/>
        </w:rPr>
        <w:t>八</w:t>
      </w:r>
      <w:r>
        <w:rPr>
          <w:rFonts w:hint="eastAsia" w:ascii="黑体" w:hAnsi="黑体" w:eastAsia="黑体" w:cs="黑体"/>
          <w:bCs/>
          <w:sz w:val="32"/>
          <w:szCs w:val="32"/>
          <w:lang w:val="en-US" w:bidi="ar-SA"/>
        </w:rPr>
        <w:t>条</w:t>
      </w:r>
      <w:r>
        <w:rPr>
          <w:rFonts w:hint="eastAsia" w:ascii="方正仿宋简体" w:hAnsi="宋体" w:eastAsia="方正仿宋简体" w:cs="Times New Roman"/>
          <w:bCs/>
          <w:kern w:val="2"/>
          <w:sz w:val="32"/>
          <w:szCs w:val="32"/>
          <w:lang w:val="en-US" w:bidi="ar-SA"/>
        </w:rPr>
        <w:t xml:space="preserve"> 教学工作委员会设主任1人，由校长担任；副主任2-3人，由主任推荐，校党政联席会议审定。</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w:t>
      </w:r>
      <w:r>
        <w:rPr>
          <w:rFonts w:hint="eastAsia" w:ascii="黑体" w:hAnsi="黑体" w:eastAsia="黑体" w:cs="黑体"/>
          <w:bCs/>
          <w:sz w:val="32"/>
          <w:szCs w:val="32"/>
          <w:lang w:val="en-US" w:eastAsia="zh-CN" w:bidi="ar-SA"/>
        </w:rPr>
        <w:t>九</w:t>
      </w:r>
      <w:r>
        <w:rPr>
          <w:rFonts w:hint="eastAsia" w:ascii="黑体" w:hAnsi="黑体" w:eastAsia="黑体" w:cs="黑体"/>
          <w:bCs/>
          <w:sz w:val="32"/>
          <w:szCs w:val="32"/>
          <w:lang w:val="en-US" w:bidi="ar-SA"/>
        </w:rPr>
        <w:t xml:space="preserve">条 </w:t>
      </w:r>
      <w:r>
        <w:rPr>
          <w:rFonts w:hint="eastAsia" w:ascii="方正仿宋简体" w:hAnsi="宋体" w:eastAsia="方正仿宋简体" w:cs="Times New Roman"/>
          <w:bCs/>
          <w:kern w:val="2"/>
          <w:sz w:val="32"/>
          <w:szCs w:val="32"/>
          <w:lang w:val="en-US" w:bidi="ar-SA"/>
        </w:rPr>
        <w:t>教学工作委员会设委员若干人，每届任期3年，根据工作需要可调整或续聘。委员的任职条件是：热心教学建设与改革事业，有整体和全局观念；教学水平高、教学管理经验丰富、学术造诣深、责任心强。</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方正仿宋简体" w:hAnsi="宋体" w:eastAsia="方正仿宋简体" w:cs="Times New Roman"/>
          <w:bCs/>
          <w:kern w:val="2"/>
          <w:sz w:val="32"/>
          <w:szCs w:val="32"/>
          <w:lang w:val="en-US" w:bidi="ar-SA"/>
        </w:rPr>
        <w:t>委员应包括各二级学院（部）的主要负责人或教学负责人、3-5名校内教职工范围内产生的教</w:t>
      </w:r>
      <w:r>
        <w:rPr>
          <w:rFonts w:hint="eastAsia" w:ascii="方正仿宋简体" w:hAnsi="宋体" w:eastAsia="方正仿宋简体" w:cs="Times New Roman"/>
          <w:bCs/>
          <w:color w:val="auto"/>
          <w:kern w:val="2"/>
          <w:sz w:val="32"/>
          <w:szCs w:val="32"/>
          <w:lang w:val="en-US" w:bidi="ar-SA"/>
        </w:rPr>
        <w:t>学专家（</w:t>
      </w:r>
      <w:r>
        <w:rPr>
          <w:rFonts w:hint="eastAsia" w:ascii="方正仿宋简体" w:hAnsi="宋体" w:eastAsia="方正仿宋简体" w:cs="Times New Roman"/>
          <w:bCs/>
          <w:color w:val="auto"/>
          <w:kern w:val="2"/>
          <w:sz w:val="32"/>
          <w:szCs w:val="32"/>
          <w:lang w:val="en-US" w:eastAsia="zh-CN" w:bidi="ar-SA"/>
        </w:rPr>
        <w:t>副高级</w:t>
      </w:r>
      <w:r>
        <w:rPr>
          <w:rFonts w:hint="eastAsia" w:ascii="方正仿宋简体" w:hAnsi="宋体" w:eastAsia="方正仿宋简体" w:cs="Times New Roman"/>
          <w:bCs/>
          <w:color w:val="auto"/>
          <w:kern w:val="2"/>
          <w:sz w:val="32"/>
          <w:szCs w:val="32"/>
          <w:lang w:val="en-US" w:bidi="ar-SA"/>
        </w:rPr>
        <w:t>以上职称）。委员因工作岗位变换、退休或长期出国等原因，其所在单位</w:t>
      </w:r>
      <w:r>
        <w:rPr>
          <w:rFonts w:hint="eastAsia" w:ascii="方正仿宋简体" w:hAnsi="宋体" w:eastAsia="方正仿宋简体" w:cs="Times New Roman"/>
          <w:bCs/>
          <w:color w:val="auto"/>
          <w:kern w:val="2"/>
          <w:sz w:val="32"/>
          <w:szCs w:val="32"/>
          <w:lang w:val="en-US" w:eastAsia="zh-CN" w:bidi="ar-SA"/>
        </w:rPr>
        <w:t>应当</w:t>
      </w:r>
      <w:r>
        <w:rPr>
          <w:rFonts w:hint="eastAsia" w:ascii="方正仿宋简体" w:hAnsi="宋体" w:eastAsia="方正仿宋简体" w:cs="Times New Roman"/>
          <w:bCs/>
          <w:color w:val="auto"/>
          <w:kern w:val="2"/>
          <w:sz w:val="32"/>
          <w:szCs w:val="32"/>
          <w:lang w:val="en-US" w:bidi="ar-SA"/>
        </w:rPr>
        <w:t>及时提出替补人选。该人选经教学工作委员会主任审</w:t>
      </w:r>
      <w:r>
        <w:rPr>
          <w:rFonts w:hint="eastAsia" w:ascii="方正仿宋简体" w:hAnsi="宋体" w:eastAsia="方正仿宋简体" w:cs="Times New Roman"/>
          <w:bCs/>
          <w:kern w:val="2"/>
          <w:sz w:val="32"/>
          <w:szCs w:val="32"/>
          <w:lang w:val="en-US" w:bidi="ar-SA"/>
        </w:rPr>
        <w:t>核通过后，自动进入教学工作委员会。</w:t>
      </w:r>
    </w:p>
    <w:p>
      <w:pPr>
        <w:pStyle w:val="3"/>
        <w:autoSpaceDE/>
        <w:autoSpaceDN/>
        <w:spacing w:line="570" w:lineRule="exact"/>
        <w:ind w:left="0" w:firstLine="640" w:firstLineChars="200"/>
        <w:jc w:val="both"/>
        <w:rPr>
          <w:rFonts w:ascii="方正仿宋简体" w:hAnsi="宋体" w:eastAsia="方正仿宋简体" w:cs="Times New Roman"/>
          <w:sz w:val="32"/>
          <w:szCs w:val="32"/>
        </w:rPr>
      </w:pPr>
      <w:r>
        <w:rPr>
          <w:rFonts w:hint="eastAsia" w:ascii="方正仿宋简体" w:hAnsi="宋体" w:eastAsia="方正仿宋简体" w:cs="Times New Roman"/>
          <w:bCs/>
          <w:kern w:val="2"/>
          <w:sz w:val="32"/>
          <w:szCs w:val="32"/>
          <w:lang w:val="en-US" w:bidi="ar-SA"/>
        </w:rPr>
        <w:t>教学工作委员会办公室设在教务处。</w:t>
      </w:r>
    </w:p>
    <w:p>
      <w:pPr>
        <w:pStyle w:val="3"/>
        <w:autoSpaceDE/>
        <w:autoSpaceDN/>
        <w:spacing w:before="156" w:beforeLines="50" w:after="156" w:afterLines="50" w:line="570" w:lineRule="exact"/>
        <w:ind w:left="0" w:firstLine="0" w:firstLineChars="0"/>
        <w:jc w:val="center"/>
        <w:rPr>
          <w:rFonts w:ascii="黑体" w:hAnsi="黑体" w:eastAsia="黑体" w:cs="黑体"/>
          <w:sz w:val="32"/>
          <w:szCs w:val="32"/>
        </w:rPr>
      </w:pPr>
      <w:bookmarkStart w:id="9" w:name="第四章工作制度"/>
      <w:bookmarkEnd w:id="9"/>
      <w:r>
        <w:rPr>
          <w:rFonts w:hint="eastAsia" w:ascii="黑体" w:hAnsi="黑体" w:eastAsia="黑体" w:cs="黑体"/>
          <w:sz w:val="32"/>
          <w:szCs w:val="32"/>
        </w:rPr>
        <w:t>第四章  工作制度</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第十条</w:t>
      </w:r>
      <w:r>
        <w:rPr>
          <w:rFonts w:hint="eastAsia" w:ascii="方正仿宋简体" w:hAnsi="宋体" w:eastAsia="方正仿宋简体" w:cs="Times New Roman"/>
          <w:bCs/>
          <w:kern w:val="2"/>
          <w:sz w:val="32"/>
          <w:szCs w:val="32"/>
          <w:lang w:val="en-US" w:bidi="ar-SA"/>
        </w:rPr>
        <w:t xml:space="preserve"> 为更好地开展工作，教学工作委员会设立以下工作制度：</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方正仿宋简体" w:hAnsi="宋体" w:eastAsia="方正仿宋简体" w:cs="Times New Roman"/>
          <w:bCs/>
          <w:kern w:val="2"/>
          <w:sz w:val="32"/>
          <w:szCs w:val="32"/>
          <w:lang w:val="en-US" w:bidi="ar-SA"/>
        </w:rPr>
        <w:t>（一）例会制度：教学工作委员会全体会议在教学工作委员会主任主持下每学期至少召开两次，对全校教育教学管理工作中的重大问题进行研究与指导、评议与决策；听取教务处的工作安排或总结汇报。如教学工作委员会主任因故不能主持，可委托教学工作委员会副主任主持。</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方正仿宋简体" w:hAnsi="宋体" w:eastAsia="方正仿宋简体" w:cs="Times New Roman"/>
          <w:bCs/>
          <w:kern w:val="2"/>
          <w:sz w:val="32"/>
          <w:szCs w:val="32"/>
          <w:lang w:val="en-US" w:bidi="ar-SA"/>
        </w:rPr>
        <w:t>（二）临时会议制度：根据工作需要，教务处在征得委员会主任允许后可临时召集教学工作委员开会。教学工作委员会临时会议，到会委员人数需达到三分之二（含）以上。</w:t>
      </w:r>
    </w:p>
    <w:p>
      <w:pPr>
        <w:pStyle w:val="3"/>
        <w:autoSpaceDE/>
        <w:autoSpaceDN/>
        <w:spacing w:before="156" w:beforeLines="50" w:after="156" w:afterLines="50" w:line="570" w:lineRule="exact"/>
        <w:ind w:left="0" w:firstLine="0" w:firstLineChars="0"/>
        <w:jc w:val="center"/>
        <w:rPr>
          <w:rFonts w:hint="eastAsia" w:ascii="黑体" w:hAnsi="黑体" w:eastAsia="黑体" w:cs="黑体"/>
          <w:bCs w:val="0"/>
          <w:sz w:val="32"/>
          <w:szCs w:val="32"/>
          <w:lang w:val="en-US" w:bidi="ar-SA"/>
        </w:rPr>
      </w:pPr>
      <w:r>
        <w:rPr>
          <w:rFonts w:hint="eastAsia" w:ascii="黑体" w:hAnsi="黑体" w:eastAsia="黑体" w:cs="黑体"/>
          <w:sz w:val="32"/>
          <w:szCs w:val="32"/>
          <w:lang w:val="en-US"/>
        </w:rPr>
        <w:t>第五章  附  则</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第十</w:t>
      </w:r>
      <w:r>
        <w:rPr>
          <w:rFonts w:hint="eastAsia" w:ascii="黑体" w:hAnsi="黑体" w:eastAsia="黑体" w:cs="黑体"/>
          <w:bCs/>
          <w:sz w:val="32"/>
          <w:szCs w:val="32"/>
          <w:lang w:val="en-US" w:eastAsia="zh-CN" w:bidi="ar-SA"/>
        </w:rPr>
        <w:t>一</w:t>
      </w:r>
      <w:r>
        <w:rPr>
          <w:rFonts w:hint="eastAsia" w:ascii="黑体" w:hAnsi="黑体" w:eastAsia="黑体" w:cs="黑体"/>
          <w:bCs/>
          <w:sz w:val="32"/>
          <w:szCs w:val="32"/>
          <w:lang w:val="en-US" w:bidi="ar-SA"/>
        </w:rPr>
        <w:t xml:space="preserve">条 </w:t>
      </w:r>
      <w:r>
        <w:rPr>
          <w:rFonts w:hint="eastAsia" w:ascii="方正仿宋简体" w:hAnsi="宋体" w:eastAsia="方正仿宋简体" w:cs="Times New Roman"/>
          <w:bCs/>
          <w:kern w:val="2"/>
          <w:sz w:val="32"/>
          <w:szCs w:val="32"/>
          <w:lang w:val="en-US" w:bidi="ar-SA"/>
        </w:rPr>
        <w:t>教学工作委员会开展工作所需经费纳入教务处的年度教学经费预算。</w:t>
      </w:r>
    </w:p>
    <w:p>
      <w:pPr>
        <w:pStyle w:val="3"/>
        <w:autoSpaceDE/>
        <w:autoSpaceDN/>
        <w:spacing w:line="570" w:lineRule="exact"/>
        <w:ind w:left="0" w:firstLine="640" w:firstLineChars="200"/>
        <w:jc w:val="both"/>
        <w:rPr>
          <w:rFonts w:ascii="方正仿宋简体" w:hAnsi="宋体" w:eastAsia="方正仿宋简体" w:cs="Times New Roman"/>
          <w:bCs/>
          <w:kern w:val="2"/>
          <w:sz w:val="32"/>
          <w:szCs w:val="32"/>
          <w:lang w:val="en-US" w:bidi="ar-SA"/>
        </w:rPr>
      </w:pPr>
      <w:r>
        <w:rPr>
          <w:rFonts w:hint="eastAsia" w:ascii="黑体" w:hAnsi="黑体" w:eastAsia="黑体" w:cs="黑体"/>
          <w:bCs/>
          <w:sz w:val="32"/>
          <w:szCs w:val="32"/>
          <w:lang w:val="en-US" w:bidi="ar-SA"/>
        </w:rPr>
        <w:t>第十</w:t>
      </w:r>
      <w:r>
        <w:rPr>
          <w:rFonts w:hint="eastAsia" w:ascii="黑体" w:hAnsi="黑体" w:eastAsia="黑体" w:cs="黑体"/>
          <w:bCs/>
          <w:sz w:val="32"/>
          <w:szCs w:val="32"/>
          <w:lang w:val="en-US" w:eastAsia="zh-CN" w:bidi="ar-SA"/>
        </w:rPr>
        <w:t>二</w:t>
      </w:r>
      <w:r>
        <w:rPr>
          <w:rFonts w:hint="eastAsia" w:ascii="黑体" w:hAnsi="黑体" w:eastAsia="黑体" w:cs="黑体"/>
          <w:bCs/>
          <w:sz w:val="32"/>
          <w:szCs w:val="32"/>
          <w:lang w:val="en-US" w:bidi="ar-SA"/>
        </w:rPr>
        <w:t>条</w:t>
      </w:r>
      <w:r>
        <w:rPr>
          <w:rFonts w:hint="eastAsia" w:ascii="方正仿宋简体" w:hAnsi="宋体" w:eastAsia="方正仿宋简体" w:cs="Times New Roman"/>
          <w:bCs/>
          <w:kern w:val="2"/>
          <w:sz w:val="32"/>
          <w:szCs w:val="32"/>
          <w:lang w:val="en-US" w:bidi="ar-SA"/>
        </w:rPr>
        <w:t xml:space="preserve"> 本章程经学校党政联席会议讨论通过后，自公布之日起实施。</w:t>
      </w:r>
    </w:p>
    <w:p>
      <w:pPr>
        <w:pStyle w:val="3"/>
        <w:spacing w:line="570" w:lineRule="exact"/>
        <w:ind w:left="0" w:firstLine="640" w:firstLineChars="200"/>
        <w:rPr>
          <w:sz w:val="32"/>
          <w:szCs w:val="32"/>
        </w:rPr>
      </w:pPr>
      <w:r>
        <w:rPr>
          <w:rFonts w:hint="eastAsia" w:ascii="黑体" w:hAnsi="黑体" w:eastAsia="黑体" w:cs="黑体"/>
          <w:bCs/>
          <w:sz w:val="32"/>
          <w:szCs w:val="32"/>
          <w:lang w:val="en-US" w:bidi="ar-SA"/>
        </w:rPr>
        <w:t>第十</w:t>
      </w:r>
      <w:r>
        <w:rPr>
          <w:rFonts w:hint="eastAsia" w:ascii="黑体" w:hAnsi="黑体" w:eastAsia="黑体" w:cs="黑体"/>
          <w:bCs/>
          <w:sz w:val="32"/>
          <w:szCs w:val="32"/>
          <w:lang w:val="en-US" w:eastAsia="zh-CN" w:bidi="ar-SA"/>
        </w:rPr>
        <w:t>三</w:t>
      </w:r>
      <w:r>
        <w:rPr>
          <w:rFonts w:hint="eastAsia" w:ascii="黑体" w:hAnsi="黑体" w:eastAsia="黑体" w:cs="黑体"/>
          <w:bCs/>
          <w:sz w:val="32"/>
          <w:szCs w:val="32"/>
          <w:lang w:val="en-US" w:bidi="ar-SA"/>
        </w:rPr>
        <w:t>条</w:t>
      </w:r>
      <w:r>
        <w:rPr>
          <w:rFonts w:hint="eastAsia" w:ascii="方正仿宋简体" w:hAnsi="宋体" w:eastAsia="方正仿宋简体" w:cs="Times New Roman"/>
          <w:bCs/>
          <w:kern w:val="2"/>
          <w:sz w:val="32"/>
          <w:szCs w:val="32"/>
          <w:lang w:val="en-US" w:bidi="ar-SA"/>
        </w:rPr>
        <w:t xml:space="preserve"> 本章程的解释权、修改权属教学工作委员会。</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077DBC"/>
    <w:rsid w:val="00077DBC"/>
    <w:rsid w:val="001C6EF9"/>
    <w:rsid w:val="023E70E9"/>
    <w:rsid w:val="03E72B61"/>
    <w:rsid w:val="045E3CCB"/>
    <w:rsid w:val="0486237A"/>
    <w:rsid w:val="06954AF6"/>
    <w:rsid w:val="08940DDD"/>
    <w:rsid w:val="094445B2"/>
    <w:rsid w:val="09E8701D"/>
    <w:rsid w:val="0B7205CF"/>
    <w:rsid w:val="0BE65DF4"/>
    <w:rsid w:val="0C760F26"/>
    <w:rsid w:val="0F895414"/>
    <w:rsid w:val="0F930041"/>
    <w:rsid w:val="110B31E5"/>
    <w:rsid w:val="11FF376C"/>
    <w:rsid w:val="121A1B6A"/>
    <w:rsid w:val="157B2919"/>
    <w:rsid w:val="16B56BA7"/>
    <w:rsid w:val="17B4532F"/>
    <w:rsid w:val="1C0A7DA6"/>
    <w:rsid w:val="1D27338D"/>
    <w:rsid w:val="1E9B0CC0"/>
    <w:rsid w:val="20F120FC"/>
    <w:rsid w:val="222F1E4B"/>
    <w:rsid w:val="244871F4"/>
    <w:rsid w:val="257A162F"/>
    <w:rsid w:val="279604CC"/>
    <w:rsid w:val="2919549D"/>
    <w:rsid w:val="2C2B185C"/>
    <w:rsid w:val="2CB620CB"/>
    <w:rsid w:val="2CF667CC"/>
    <w:rsid w:val="2E82031A"/>
    <w:rsid w:val="2F8512FC"/>
    <w:rsid w:val="2F971B2D"/>
    <w:rsid w:val="31A254D3"/>
    <w:rsid w:val="36421CF5"/>
    <w:rsid w:val="36996C83"/>
    <w:rsid w:val="392576AC"/>
    <w:rsid w:val="3A1A6AE5"/>
    <w:rsid w:val="3A203D04"/>
    <w:rsid w:val="3BA26D92"/>
    <w:rsid w:val="3F1C4A1A"/>
    <w:rsid w:val="3F66360E"/>
    <w:rsid w:val="41E225DE"/>
    <w:rsid w:val="420E2E24"/>
    <w:rsid w:val="43FD36FF"/>
    <w:rsid w:val="44960B1B"/>
    <w:rsid w:val="454B2248"/>
    <w:rsid w:val="488241D3"/>
    <w:rsid w:val="4DA93FB0"/>
    <w:rsid w:val="512F6EC2"/>
    <w:rsid w:val="5A9F10B1"/>
    <w:rsid w:val="5BEE4A0C"/>
    <w:rsid w:val="5C317F92"/>
    <w:rsid w:val="5F4F2CAA"/>
    <w:rsid w:val="5F990328"/>
    <w:rsid w:val="62B252F4"/>
    <w:rsid w:val="66AA2E1B"/>
    <w:rsid w:val="6ADF6E0B"/>
    <w:rsid w:val="6F9D176F"/>
    <w:rsid w:val="71265794"/>
    <w:rsid w:val="725B553C"/>
    <w:rsid w:val="75B710B1"/>
    <w:rsid w:val="763C2A81"/>
    <w:rsid w:val="7AD65B35"/>
    <w:rsid w:val="7BCE2CB0"/>
    <w:rsid w:val="7C8F6F0A"/>
    <w:rsid w:val="7D6D1144"/>
    <w:rsid w:val="7E1150D6"/>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qFormat/>
    <w:uiPriority w:val="0"/>
    <w:rPr>
      <w:sz w:val="21"/>
      <w:szCs w:val="21"/>
    </w:rPr>
  </w:style>
  <w:style w:type="character" w:customStyle="1" w:styleId="10">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1253</Words>
  <Characters>1269</Characters>
  <Lines>8</Lines>
  <Paragraphs>2</Paragraphs>
  <TotalTime>0</TotalTime>
  <ScaleCrop>false</ScaleCrop>
  <LinksUpToDate>false</LinksUpToDate>
  <CharactersWithSpaces>1304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2022-02-23T02:45:00Z</dcterms:created>
  <dc:creator>admin</dc:creator>
  <cp:lastModifiedBy>你条蕉</cp:lastModifiedBy>
  <cp:lastPrinted>2022-05-16T05:12:00Z</cp:lastPrinted>
  <dcterms:modified xsi:type="dcterms:W3CDTF">2022-05-17T03:02:20Z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