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bookmarkStart w:id="1" w:name="_Toc8325"/>
      <w:bookmarkStart w:id="2" w:name="_Toc3494"/>
      <w:bookmarkStart w:id="3" w:name="_Toc21273"/>
      <w:bookmarkStart w:id="4" w:name="_Toc27471"/>
      <w:bookmarkStart w:id="5" w:name="_Toc12720"/>
      <w:bookmarkStart w:id="6" w:name="_Toc9108"/>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auto"/>
          <w:sz w:val="32"/>
          <w:szCs w:val="32"/>
          <w:shd w:val="clear" w:color="auto" w:fill="FFFFFF"/>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4" name="直接连接符 4"/>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59264;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YaahdkAAAAGAQAADwAAAAAAAAAB&#10;ACAAAAAiAAAAZHJzL2Rvd25yZXYueG1sUEsBAhQAFAAAAAgAh07iQCg3a73WAQAAiwMAAA4AAAAA&#10;AAAAAQAgAAAAKAEAAGRycy9lMm9Eb2MueG1sUEsFBgAAAAAGAAYAWQEAAHAFA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w:t>
      </w:r>
      <w:r>
        <w:rPr>
          <w:rFonts w:hint="eastAsia" w:ascii="方正仿宋简体" w:eastAsia="方正仿宋简体"/>
          <w:color w:val="auto"/>
          <w:sz w:val="32"/>
          <w:szCs w:val="32"/>
          <w:lang w:val="en-US" w:eastAsia="zh-CN"/>
        </w:rPr>
        <w:t>教</w:t>
      </w:r>
      <w:r>
        <w:rPr>
          <w:rFonts w:hint="eastAsia" w:ascii="方正仿宋简体" w:eastAsia="方正仿宋简体"/>
          <w:color w:val="auto"/>
          <w:sz w:val="32"/>
          <w:szCs w:val="32"/>
        </w:rPr>
        <w:t>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102</w:t>
      </w:r>
      <w:r>
        <w:rPr>
          <w:rFonts w:hint="eastAsia" w:ascii="方正仿宋简体" w:eastAsia="方正仿宋简体"/>
          <w:color w:val="auto"/>
          <w:sz w:val="32"/>
          <w:szCs w:val="32"/>
        </w:rPr>
        <w:t>号</w:t>
      </w:r>
    </w:p>
    <w:p>
      <w:pPr>
        <w:adjustRightInd w:val="0"/>
        <w:snapToGrid w:val="0"/>
        <w:spacing w:line="570" w:lineRule="exact"/>
        <w:rPr>
          <w:rFonts w:ascii="微软雅黑" w:hAnsi="微软雅黑" w:eastAsia="微软雅黑"/>
          <w:b/>
          <w:bCs/>
          <w:color w:val="000000"/>
          <w:sz w:val="32"/>
          <w:szCs w:val="32"/>
          <w:shd w:val="clear" w:color="auto" w:fill="FFFFFF"/>
        </w:rPr>
      </w:pPr>
    </w:p>
    <w:bookmarkEnd w:id="0"/>
    <w:p>
      <w:pPr>
        <w:keepNext w:val="0"/>
        <w:keepLines w:val="0"/>
        <w:pageBreakBefore w:val="0"/>
        <w:kinsoku/>
        <w:overflowPunct/>
        <w:topLinePunct w:val="0"/>
        <w:autoSpaceDE/>
        <w:autoSpaceDN/>
        <w:bidi w:val="0"/>
        <w:adjustRightInd/>
        <w:spacing w:line="570" w:lineRule="exact"/>
        <w:jc w:val="center"/>
        <w:textAlignment w:val="auto"/>
        <w:rPr>
          <w:rFonts w:hint="eastAsia"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关于印发《北海艺术设计学院公共选修课</w:t>
      </w:r>
    </w:p>
    <w:p>
      <w:pPr>
        <w:keepNext w:val="0"/>
        <w:keepLines w:val="0"/>
        <w:pageBreakBefore w:val="0"/>
        <w:kinsoku/>
        <w:overflowPunct/>
        <w:topLinePunct w:val="0"/>
        <w:autoSpaceDE/>
        <w:autoSpaceDN/>
        <w:bidi w:val="0"/>
        <w:adjustRightInd/>
        <w:spacing w:line="570" w:lineRule="exact"/>
        <w:jc w:val="center"/>
        <w:textAlignment w:val="auto"/>
        <w:rPr>
          <w:rFonts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管理办法》的通知</w:t>
      </w:r>
    </w:p>
    <w:p>
      <w:pPr>
        <w:keepNext w:val="0"/>
        <w:keepLines w:val="0"/>
        <w:pageBreakBefore w:val="0"/>
        <w:widowControl/>
        <w:kinsoku/>
        <w:overflowPunct/>
        <w:topLinePunct w:val="0"/>
        <w:autoSpaceDE/>
        <w:autoSpaceDN/>
        <w:bidi w:val="0"/>
        <w:adjustRightInd/>
        <w:spacing w:line="570" w:lineRule="exact"/>
        <w:jc w:val="left"/>
        <w:textAlignment w:val="auto"/>
        <w:rPr>
          <w:rFonts w:hint="eastAsia" w:ascii="方正仿宋简体" w:hAnsi="宋体" w:eastAsia="方正仿宋简体" w:cs="宋体"/>
          <w:sz w:val="32"/>
          <w:szCs w:val="32"/>
        </w:rPr>
      </w:pPr>
    </w:p>
    <w:bookmarkEnd w:id="1"/>
    <w:bookmarkEnd w:id="2"/>
    <w:bookmarkEnd w:id="3"/>
    <w:p>
      <w:pPr>
        <w:keepNext w:val="0"/>
        <w:keepLines w:val="0"/>
        <w:pageBreakBefore w:val="0"/>
        <w:widowControl/>
        <w:kinsoku/>
        <w:overflowPunct/>
        <w:topLinePunct w:val="0"/>
        <w:autoSpaceDE/>
        <w:autoSpaceDN/>
        <w:bidi w:val="0"/>
        <w:adjustRightInd/>
        <w:spacing w:line="570" w:lineRule="exact"/>
        <w:jc w:val="left"/>
        <w:textAlignment w:val="auto"/>
        <w:rPr>
          <w:rFonts w:ascii="方正仿宋简体" w:hAnsi="宋体" w:eastAsia="方正仿宋简体" w:cs="宋体"/>
          <w:sz w:val="32"/>
          <w:szCs w:val="32"/>
        </w:rPr>
      </w:pPr>
      <w:r>
        <w:rPr>
          <w:rFonts w:hint="eastAsia" w:ascii="方正仿宋简体" w:hAnsi="宋体" w:eastAsia="方正仿宋简体" w:cs="宋体"/>
          <w:sz w:val="32"/>
          <w:szCs w:val="32"/>
          <w:lang w:val="en-US" w:eastAsia="zh-CN"/>
        </w:rPr>
        <w:t>学校各部门、单位</w:t>
      </w:r>
      <w:r>
        <w:rPr>
          <w:rFonts w:hint="eastAsia" w:ascii="方正仿宋简体" w:hAnsi="宋体" w:eastAsia="方正仿宋简体" w:cs="宋体"/>
          <w:sz w:val="32"/>
          <w:szCs w:val="32"/>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方正仿宋简体" w:hAnsi="宋体" w:eastAsia="方正仿宋简体" w:cs="宋体"/>
          <w:strike w:val="0"/>
          <w:dstrike w:val="0"/>
          <w:color w:val="000000" w:themeColor="text1"/>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sz w:val="32"/>
          <w:szCs w:val="32"/>
        </w:rPr>
        <w:t>为加强公共选修课建设，规范公共选修课管理，推进人文素质教育和科学素质教育，提高人才培养质量，</w:t>
      </w:r>
      <w:bookmarkStart w:id="9" w:name="_GoBack"/>
      <w:bookmarkEnd w:id="9"/>
      <w:r>
        <w:rPr>
          <w:rFonts w:hint="eastAsia" w:ascii="方正仿宋简体" w:hAnsi="方正仿宋简体" w:eastAsia="方正仿宋简体" w:cs="方正仿宋简体"/>
          <w:sz w:val="32"/>
          <w:szCs w:val="32"/>
        </w:rPr>
        <w:t>学校</w:t>
      </w:r>
      <w:r>
        <w:rPr>
          <w:rFonts w:hint="eastAsia" w:ascii="方正仿宋简体" w:hAnsi="Tahoma" w:eastAsia="方正仿宋简体" w:cs="Tahoma"/>
          <w:kern w:val="0"/>
          <w:sz w:val="32"/>
          <w:szCs w:val="32"/>
        </w:rPr>
        <w:t>制定</w:t>
      </w:r>
      <w:r>
        <w:rPr>
          <w:rFonts w:hint="eastAsia" w:ascii="方正仿宋简体" w:hAnsi="Tahoma" w:eastAsia="方正仿宋简体" w:cs="Tahoma"/>
          <w:color w:val="000000" w:themeColor="text1"/>
          <w:kern w:val="0"/>
          <w:sz w:val="32"/>
          <w:szCs w:val="32"/>
          <w14:textFill>
            <w14:solidFill>
              <w14:schemeClr w14:val="tx1"/>
            </w14:solidFill>
          </w14:textFill>
        </w:rPr>
        <w:t>了</w:t>
      </w:r>
      <w:r>
        <w:rPr>
          <w:rFonts w:hint="eastAsia" w:ascii="方正仿宋简体" w:hAnsi="方正仿宋简体" w:eastAsia="方正仿宋简体"/>
          <w:color w:val="000000" w:themeColor="text1"/>
          <w:sz w:val="32"/>
          <w:szCs w:val="32"/>
          <w14:textFill>
            <w14:solidFill>
              <w14:schemeClr w14:val="tx1"/>
            </w14:solidFill>
          </w14:textFill>
        </w:rPr>
        <w:t>《北海艺术设计学院公共选修课管理办法》</w:t>
      </w:r>
      <w:r>
        <w:rPr>
          <w:rFonts w:hint="eastAsia" w:ascii="方正仿宋简体" w:hAnsi="方正仿宋简体" w:eastAsia="方正仿宋简体"/>
          <w:color w:val="000000" w:themeColor="text1"/>
          <w:sz w:val="32"/>
          <w:szCs w:val="32"/>
          <w:lang w:eastAsia="zh-CN"/>
          <w14:textFill>
            <w14:solidFill>
              <w14:schemeClr w14:val="tx1"/>
            </w14:solidFill>
          </w14:textFill>
        </w:rPr>
        <w:t>。</w:t>
      </w:r>
      <w:r>
        <w:rPr>
          <w:rFonts w:hint="eastAsia" w:ascii="方正仿宋简体" w:hAnsi="宋体" w:eastAsia="方正仿宋简体" w:cs="宋体"/>
          <w:strike w:val="0"/>
          <w:dstrike w:val="0"/>
          <w:color w:val="000000" w:themeColor="text1"/>
          <w:kern w:val="2"/>
          <w:sz w:val="32"/>
          <w:szCs w:val="32"/>
          <w:lang w:val="en-US" w:eastAsia="zh-CN" w:bidi="ar-SA"/>
          <w14:textFill>
            <w14:solidFill>
              <w14:schemeClr w14:val="tx1"/>
            </w14:solidFill>
          </w14:textFill>
        </w:rPr>
        <w:t>现予以印发，请认真贯彻执行。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eastAsia="方正仿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方正仿宋简体" w:eastAsia="方正仿宋简体"/>
          <w:sz w:val="32"/>
          <w:szCs w:val="32"/>
          <w:lang w:val="en-US" w:eastAsia="zh-CN"/>
        </w:rPr>
      </w:pPr>
    </w:p>
    <w:p>
      <w:pPr>
        <w:keepNext w:val="0"/>
        <w:keepLines w:val="0"/>
        <w:pageBreakBefore w:val="0"/>
        <w:kinsoku/>
        <w:wordWrap w:val="0"/>
        <w:overflowPunct/>
        <w:topLinePunct w:val="0"/>
        <w:autoSpaceDE/>
        <w:autoSpaceDN/>
        <w:bidi w:val="0"/>
        <w:adjustRightInd/>
        <w:spacing w:line="570" w:lineRule="exact"/>
        <w:ind w:firstLine="5280" w:firstLineChars="1650"/>
        <w:jc w:val="right"/>
        <w:textAlignment w:val="auto"/>
        <w:rPr>
          <w:rFonts w:hint="default" w:ascii="方正仿宋简体" w:eastAsia="方正仿宋简体"/>
          <w:sz w:val="32"/>
          <w:szCs w:val="32"/>
          <w:lang w:val="en-US" w:eastAsia="zh-CN"/>
        </w:rPr>
      </w:pPr>
      <w:r>
        <w:rPr>
          <w:rFonts w:hint="eastAsia" w:ascii="方正仿宋简体" w:eastAsia="方正仿宋简体"/>
          <w:sz w:val="32"/>
          <w:szCs w:val="32"/>
        </w:rPr>
        <w:t>北海艺术设计学院</w:t>
      </w:r>
      <w:r>
        <w:rPr>
          <w:rFonts w:hint="eastAsia" w:ascii="方正仿宋简体" w:eastAsia="方正仿宋简体"/>
          <w:sz w:val="32"/>
          <w:szCs w:val="32"/>
          <w:lang w:val="en-US" w:eastAsia="zh-CN"/>
        </w:rPr>
        <w:t xml:space="preserve">    </w:t>
      </w:r>
    </w:p>
    <w:p>
      <w:pPr>
        <w:keepNext w:val="0"/>
        <w:keepLines w:val="0"/>
        <w:pageBreakBefore w:val="0"/>
        <w:kinsoku/>
        <w:wordWrap w:val="0"/>
        <w:overflowPunct/>
        <w:topLinePunct w:val="0"/>
        <w:autoSpaceDE/>
        <w:autoSpaceDN/>
        <w:bidi w:val="0"/>
        <w:adjustRightInd/>
        <w:spacing w:line="570" w:lineRule="exact"/>
        <w:jc w:val="right"/>
        <w:textAlignment w:val="auto"/>
        <w:rPr>
          <w:rFonts w:hint="default" w:ascii="方正仿宋简体" w:eastAsia="方正仿宋简体"/>
          <w:color w:val="auto"/>
          <w:sz w:val="32"/>
          <w:szCs w:val="32"/>
          <w:lang w:val="en-US" w:eastAsia="zh-CN"/>
        </w:rPr>
      </w:pPr>
      <w:r>
        <w:rPr>
          <w:rFonts w:hint="eastAsia" w:ascii="方正仿宋简体" w:eastAsia="方正仿宋简体"/>
          <w:color w:val="auto"/>
          <w:sz w:val="32"/>
          <w:szCs w:val="32"/>
        </w:rPr>
        <w:t>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年</w:t>
      </w:r>
      <w:r>
        <w:rPr>
          <w:rFonts w:hint="eastAsia" w:ascii="方正仿宋简体" w:eastAsia="方正仿宋简体"/>
          <w:color w:val="auto"/>
          <w:sz w:val="32"/>
          <w:szCs w:val="32"/>
          <w:lang w:val="en-US" w:eastAsia="zh-CN"/>
        </w:rPr>
        <w:t>12</w:t>
      </w:r>
      <w:r>
        <w:rPr>
          <w:rFonts w:hint="eastAsia" w:ascii="方正仿宋简体" w:eastAsia="方正仿宋简体"/>
          <w:color w:val="auto"/>
          <w:sz w:val="32"/>
          <w:szCs w:val="32"/>
        </w:rPr>
        <w:t>月</w:t>
      </w:r>
      <w:r>
        <w:rPr>
          <w:rFonts w:hint="eastAsia" w:ascii="方正仿宋简体" w:eastAsia="方正仿宋简体"/>
          <w:color w:val="auto"/>
          <w:sz w:val="32"/>
          <w:szCs w:val="32"/>
          <w:lang w:val="en-US" w:eastAsia="zh-CN"/>
        </w:rPr>
        <w:t>1</w:t>
      </w:r>
      <w:r>
        <w:rPr>
          <w:rFonts w:hint="eastAsia" w:ascii="方正仿宋简体" w:eastAsia="方正仿宋简体"/>
          <w:color w:val="auto"/>
          <w:sz w:val="32"/>
          <w:szCs w:val="32"/>
        </w:rPr>
        <w:t>日</w:t>
      </w:r>
      <w:r>
        <w:rPr>
          <w:rFonts w:hint="eastAsia" w:ascii="方正仿宋简体" w:eastAsia="方正仿宋简体"/>
          <w:color w:val="auto"/>
          <w:sz w:val="32"/>
          <w:szCs w:val="32"/>
          <w:lang w:val="en-US" w:eastAsia="zh-CN"/>
        </w:rPr>
        <w:t xml:space="preserve">    </w:t>
      </w:r>
    </w:p>
    <w:p>
      <w:pPr>
        <w:rPr>
          <w:rFonts w:ascii="方正仿宋简体" w:eastAsia="方正仿宋简体"/>
          <w:sz w:val="32"/>
          <w:szCs w:val="32"/>
        </w:rPr>
      </w:pPr>
      <w:r>
        <w:rPr>
          <w:rFonts w:ascii="方正仿宋简体" w:eastAsia="方正仿宋简体"/>
          <w:sz w:val="32"/>
          <w:szCs w:val="32"/>
        </w:rPr>
        <w:br w:type="page"/>
      </w:r>
    </w:p>
    <w:p>
      <w:pPr>
        <w:keepNext w:val="0"/>
        <w:keepLines w:val="0"/>
        <w:pageBreakBefore w:val="0"/>
        <w:kinsoku/>
        <w:wordWrap/>
        <w:overflowPunct/>
        <w:topLinePunct w:val="0"/>
        <w:autoSpaceDE/>
        <w:autoSpaceDN/>
        <w:bidi w:val="0"/>
        <w:adjustRightInd/>
        <w:snapToGrid/>
        <w:spacing w:line="570" w:lineRule="exact"/>
        <w:jc w:val="center"/>
        <w:textAlignment w:val="auto"/>
        <w:outlineLvl w:val="1"/>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北海艺术设计学院公共选修课管理办法</w:t>
      </w:r>
      <w:bookmarkEnd w:id="4"/>
      <w:bookmarkEnd w:id="5"/>
      <w:bookmarkEnd w:id="6"/>
    </w:p>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ascii="黑体" w:hAnsi="宋体" w:eastAsia="黑体" w:cs="黑体"/>
          <w:kern w:val="0"/>
          <w:sz w:val="32"/>
          <w:szCs w:val="32"/>
          <w:lang w:bidi="ar"/>
        </w:rPr>
      </w:pPr>
    </w:p>
    <w:p>
      <w:pPr>
        <w:keepNext w:val="0"/>
        <w:keepLines w:val="0"/>
        <w:pageBreakBefore w:val="0"/>
        <w:widowControl/>
        <w:kinsoku/>
        <w:wordWrap/>
        <w:overflowPunct/>
        <w:topLinePunct w:val="0"/>
        <w:autoSpaceDE/>
        <w:autoSpaceDN/>
        <w:bidi w:val="0"/>
        <w:adjustRightInd/>
        <w:snapToGrid/>
        <w:spacing w:before="156" w:beforeLines="50" w:after="156" w:afterLines="50" w:line="570" w:lineRule="exact"/>
        <w:jc w:val="center"/>
        <w:textAlignment w:val="auto"/>
        <w:rPr>
          <w:sz w:val="32"/>
          <w:szCs w:val="32"/>
        </w:rPr>
      </w:pPr>
      <w:r>
        <w:rPr>
          <w:rFonts w:ascii="黑体" w:hAnsi="宋体" w:eastAsia="黑体" w:cs="黑体"/>
          <w:kern w:val="0"/>
          <w:sz w:val="32"/>
          <w:szCs w:val="32"/>
          <w:lang w:bidi="ar"/>
        </w:rPr>
        <w:t>第一章</w:t>
      </w:r>
      <w:r>
        <w:rPr>
          <w:rFonts w:hint="eastAsia" w:ascii="黑体" w:hAnsi="宋体" w:eastAsia="黑体" w:cs="黑体"/>
          <w:kern w:val="0"/>
          <w:sz w:val="32"/>
          <w:szCs w:val="32"/>
          <w:lang w:bidi="ar"/>
        </w:rPr>
        <w:t xml:space="preserve"> </w:t>
      </w:r>
      <w:r>
        <w:rPr>
          <w:rFonts w:ascii="黑体" w:hAnsi="宋体" w:eastAsia="黑体" w:cs="黑体"/>
          <w:kern w:val="0"/>
          <w:sz w:val="32"/>
          <w:szCs w:val="32"/>
          <w:lang w:bidi="ar"/>
        </w:rPr>
        <w:t xml:space="preserve"> 总</w:t>
      </w:r>
      <w:r>
        <w:rPr>
          <w:rFonts w:hint="eastAsia" w:ascii="黑体" w:hAnsi="宋体" w:eastAsia="黑体" w:cs="黑体"/>
          <w:kern w:val="0"/>
          <w:sz w:val="32"/>
          <w:szCs w:val="32"/>
          <w:lang w:bidi="ar"/>
        </w:rPr>
        <w:t xml:space="preserve">  </w:t>
      </w:r>
      <w:r>
        <w:rPr>
          <w:rFonts w:ascii="黑体" w:hAnsi="宋体" w:eastAsia="黑体" w:cs="黑体"/>
          <w:kern w:val="0"/>
          <w:sz w:val="32"/>
          <w:szCs w:val="32"/>
          <w:lang w:bidi="ar"/>
        </w:rPr>
        <w:t>则</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sz w:val="32"/>
          <w:szCs w:val="32"/>
        </w:rPr>
      </w:pPr>
      <w:r>
        <w:rPr>
          <w:rFonts w:hint="eastAsia" w:ascii="黑体" w:hAnsi="黑体" w:eastAsia="黑体" w:cs="黑体"/>
          <w:sz w:val="32"/>
          <w:szCs w:val="32"/>
        </w:rPr>
        <w:t xml:space="preserve">第一条 </w:t>
      </w:r>
      <w:r>
        <w:rPr>
          <w:rFonts w:hint="eastAsia" w:ascii="方正仿宋简体" w:hAnsi="宋体" w:eastAsia="方正仿宋简体"/>
          <w:sz w:val="32"/>
          <w:szCs w:val="32"/>
        </w:rPr>
        <w:t>为加强公共选修课建设，规范公共选修课管理，推进人文素质教育和科学素质教育，提高人才培养质量，特制定本办法。</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sz w:val="32"/>
          <w:szCs w:val="32"/>
        </w:rPr>
      </w:pPr>
      <w:r>
        <w:rPr>
          <w:rFonts w:hint="eastAsia" w:ascii="黑体" w:hAnsi="黑体" w:eastAsia="黑体" w:cs="黑体"/>
          <w:sz w:val="32"/>
          <w:szCs w:val="32"/>
        </w:rPr>
        <w:t>第二条</w:t>
      </w:r>
      <w:r>
        <w:rPr>
          <w:rFonts w:hint="eastAsia" w:ascii="楷体" w:hAnsi="楷体" w:eastAsia="楷体" w:cs="楷体"/>
          <w:kern w:val="0"/>
          <w:sz w:val="32"/>
          <w:szCs w:val="32"/>
          <w:lang w:bidi="ar"/>
        </w:rPr>
        <w:t xml:space="preserve"> </w:t>
      </w:r>
      <w:r>
        <w:rPr>
          <w:rFonts w:hint="eastAsia" w:ascii="方正仿宋简体" w:hAnsi="宋体" w:eastAsia="方正仿宋简体"/>
          <w:sz w:val="32"/>
          <w:szCs w:val="32"/>
        </w:rPr>
        <w:t>本办法适用于我校公共选修课。</w:t>
      </w:r>
    </w:p>
    <w:p>
      <w:pPr>
        <w:keepNext w:val="0"/>
        <w:keepLines w:val="0"/>
        <w:pageBreakBefore w:val="0"/>
        <w:widowControl/>
        <w:kinsoku/>
        <w:wordWrap/>
        <w:overflowPunct/>
        <w:topLinePunct w:val="0"/>
        <w:autoSpaceDE/>
        <w:autoSpaceDN/>
        <w:bidi w:val="0"/>
        <w:adjustRightInd/>
        <w:snapToGrid/>
        <w:spacing w:before="156" w:beforeLines="50" w:after="156" w:afterLines="50" w:line="570" w:lineRule="exact"/>
        <w:jc w:val="center"/>
        <w:textAlignment w:val="auto"/>
        <w:rPr>
          <w:rFonts w:ascii="黑体" w:hAnsi="宋体" w:eastAsia="黑体" w:cs="黑体"/>
          <w:kern w:val="0"/>
          <w:sz w:val="32"/>
          <w:szCs w:val="32"/>
          <w:lang w:bidi="ar"/>
        </w:rPr>
      </w:pPr>
      <w:r>
        <w:rPr>
          <w:rFonts w:hint="eastAsia" w:ascii="黑体" w:hAnsi="宋体" w:eastAsia="黑体" w:cs="黑体"/>
          <w:kern w:val="0"/>
          <w:sz w:val="32"/>
          <w:szCs w:val="32"/>
          <w:lang w:bidi="ar"/>
        </w:rPr>
        <w:t>第二章  公共选修课的设置与遴选</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sz w:val="32"/>
          <w:szCs w:val="32"/>
        </w:rPr>
      </w:pPr>
      <w:r>
        <w:rPr>
          <w:rFonts w:hint="eastAsia" w:ascii="黑体" w:hAnsi="黑体" w:eastAsia="黑体" w:cs="黑体"/>
          <w:sz w:val="32"/>
          <w:szCs w:val="32"/>
        </w:rPr>
        <w:t>第三条</w:t>
      </w:r>
      <w:r>
        <w:rPr>
          <w:rFonts w:hint="eastAsia" w:ascii="楷体" w:hAnsi="楷体" w:eastAsia="楷体" w:cs="楷体"/>
          <w:kern w:val="0"/>
          <w:sz w:val="32"/>
          <w:szCs w:val="32"/>
          <w:lang w:bidi="ar"/>
        </w:rPr>
        <w:t xml:space="preserve"> </w:t>
      </w:r>
      <w:r>
        <w:rPr>
          <w:rFonts w:hint="eastAsia" w:ascii="方正仿宋简体" w:hAnsi="宋体" w:eastAsia="方正仿宋简体"/>
          <w:sz w:val="32"/>
          <w:szCs w:val="32"/>
        </w:rPr>
        <w:t>公共选修课设置的目的，是通过为学生提供多学科综合性课程，引导学生掌握不同学科领域的知识和方法，启迪学生思维，完善知识结构，使学生成为具有较高人文素质和科学素质的创新型人才。</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sz w:val="32"/>
          <w:szCs w:val="32"/>
        </w:rPr>
      </w:pPr>
      <w:r>
        <w:rPr>
          <w:rFonts w:hint="eastAsia" w:ascii="黑体" w:hAnsi="黑体" w:eastAsia="黑体" w:cs="黑体"/>
          <w:sz w:val="32"/>
          <w:szCs w:val="32"/>
        </w:rPr>
        <w:t>第四条</w:t>
      </w:r>
      <w:r>
        <w:rPr>
          <w:rFonts w:hint="eastAsia" w:ascii="楷体" w:hAnsi="楷体" w:eastAsia="楷体" w:cs="楷体"/>
          <w:kern w:val="0"/>
          <w:sz w:val="32"/>
          <w:szCs w:val="32"/>
          <w:lang w:bidi="ar"/>
        </w:rPr>
        <w:t xml:space="preserve"> </w:t>
      </w:r>
      <w:r>
        <w:rPr>
          <w:rFonts w:hint="eastAsia" w:ascii="方正仿宋简体" w:hAnsi="宋体" w:eastAsia="方正仿宋简体"/>
          <w:sz w:val="32"/>
          <w:szCs w:val="32"/>
        </w:rPr>
        <w:t>课程设置：公共选修课是面向大二大三在校学生开设的以人文素质与提高为核心的课程，是本科课程体系的重要组成部分，对于满足学生兴趣需要、促进学生个性发展、拓宽学生知识面、培养学生的创新精神起着重要作用。公共选修课以网络课程和线下课程的形式开设。</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sz w:val="32"/>
          <w:szCs w:val="32"/>
        </w:rPr>
      </w:pPr>
      <w:r>
        <w:rPr>
          <w:rFonts w:hint="eastAsia" w:ascii="黑体" w:hAnsi="黑体" w:eastAsia="黑体" w:cs="黑体"/>
          <w:sz w:val="32"/>
          <w:szCs w:val="32"/>
        </w:rPr>
        <w:t>第五条</w:t>
      </w:r>
      <w:r>
        <w:rPr>
          <w:rFonts w:hint="eastAsia" w:ascii="仿宋" w:hAnsi="仿宋" w:eastAsia="仿宋" w:cs="仿宋"/>
          <w:kern w:val="0"/>
          <w:sz w:val="32"/>
          <w:szCs w:val="32"/>
          <w:lang w:bidi="ar"/>
        </w:rPr>
        <w:t xml:space="preserve"> </w:t>
      </w:r>
      <w:r>
        <w:rPr>
          <w:rFonts w:hint="eastAsia" w:ascii="方正仿宋简体" w:hAnsi="宋体" w:eastAsia="方正仿宋简体"/>
          <w:sz w:val="32"/>
          <w:szCs w:val="32"/>
        </w:rPr>
        <w:t>公共选修课的遴选由教务处进行最终审核，主要包括网络课程和本校教师开设的线下课程。本校教师开设的线下课程由</w:t>
      </w:r>
      <w:r>
        <w:rPr>
          <w:rFonts w:hint="eastAsia" w:ascii="方正仿宋简体" w:hAnsi="宋体" w:eastAsia="方正仿宋简体"/>
          <w:sz w:val="32"/>
          <w:szCs w:val="32"/>
          <w:lang w:eastAsia="zh-Hans"/>
        </w:rPr>
        <w:t>所在</w:t>
      </w:r>
      <w:r>
        <w:rPr>
          <w:rFonts w:hint="eastAsia" w:ascii="方正仿宋简体" w:hAnsi="宋体" w:eastAsia="方正仿宋简体"/>
          <w:sz w:val="32"/>
          <w:szCs w:val="32"/>
        </w:rPr>
        <w:t>二级学院（</w:t>
      </w:r>
      <w:r>
        <w:rPr>
          <w:rFonts w:hint="eastAsia" w:ascii="方正仿宋简体" w:hAnsi="宋体" w:eastAsia="方正仿宋简体"/>
          <w:sz w:val="32"/>
          <w:szCs w:val="32"/>
          <w:lang w:eastAsia="zh-Hans"/>
        </w:rPr>
        <w:t>部</w:t>
      </w:r>
      <w:r>
        <w:rPr>
          <w:rFonts w:hint="eastAsia" w:ascii="方正仿宋简体" w:hAnsi="宋体" w:eastAsia="方正仿宋简体"/>
          <w:sz w:val="32"/>
          <w:szCs w:val="32"/>
        </w:rPr>
        <w:t>）组织说课，水平达标后经二级学院（</w:t>
      </w:r>
      <w:r>
        <w:rPr>
          <w:rFonts w:hint="eastAsia" w:ascii="方正仿宋简体" w:hAnsi="宋体" w:eastAsia="方正仿宋简体"/>
          <w:sz w:val="32"/>
          <w:szCs w:val="32"/>
          <w:lang w:eastAsia="zh-Hans"/>
        </w:rPr>
        <w:t>部</w:t>
      </w:r>
      <w:r>
        <w:rPr>
          <w:rFonts w:hint="eastAsia" w:ascii="方正仿宋简体" w:hAnsi="宋体" w:eastAsia="方正仿宋简体"/>
          <w:sz w:val="32"/>
          <w:szCs w:val="32"/>
        </w:rPr>
        <w:t>）</w:t>
      </w:r>
      <w:r>
        <w:rPr>
          <w:rFonts w:hint="eastAsia" w:ascii="方正仿宋简体" w:hAnsi="宋体" w:eastAsia="方正仿宋简体"/>
          <w:sz w:val="32"/>
          <w:szCs w:val="32"/>
          <w:lang w:eastAsia="zh-Hans"/>
        </w:rPr>
        <w:t>领导签字</w:t>
      </w:r>
      <w:r>
        <w:rPr>
          <w:rFonts w:hint="eastAsia" w:ascii="方正仿宋简体" w:hAnsi="宋体" w:eastAsia="方正仿宋简体"/>
          <w:sz w:val="32"/>
          <w:szCs w:val="32"/>
        </w:rPr>
        <w:t>推荐给教务处。每个教师每学期最多申报2门线下选修课，每门线下课程不超过2个教学班，总课时数一般控制在16-24课时，周学时2课时。申报选修课的教师须达到专任教师资格方可申报选修课。</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（一）线下课程开设的程序和管理</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宋体" w:eastAsia="方正仿宋简体"/>
          <w:sz w:val="32"/>
          <w:szCs w:val="32"/>
        </w:rPr>
        <w:t>以前学期（含本学期）已经开设、</w:t>
      </w:r>
      <w:r>
        <w:rPr>
          <w:rFonts w:hint="eastAsia" w:ascii="方正仿宋简体" w:hAnsi="宋体" w:eastAsia="方正仿宋简体"/>
          <w:sz w:val="32"/>
          <w:szCs w:val="32"/>
          <w:lang w:eastAsia="zh-Hans"/>
        </w:rPr>
        <w:t>下学期继续开设的</w:t>
      </w:r>
      <w:r>
        <w:rPr>
          <w:rFonts w:hint="eastAsia" w:ascii="方正仿宋简体" w:hAnsi="宋体" w:eastAsia="方正仿宋简体"/>
          <w:sz w:val="32"/>
          <w:szCs w:val="32"/>
        </w:rPr>
        <w:t>选修课，由任课教师</w:t>
      </w:r>
      <w:r>
        <w:rPr>
          <w:rFonts w:hint="eastAsia" w:ascii="方正仿宋简体" w:hAnsi="宋体" w:eastAsia="方正仿宋简体"/>
          <w:sz w:val="32"/>
          <w:szCs w:val="32"/>
          <w:lang w:eastAsia="zh-Hans"/>
        </w:rPr>
        <w:t>填写《</w:t>
      </w:r>
      <w:r>
        <w:rPr>
          <w:rFonts w:hint="eastAsia" w:ascii="方正仿宋简体" w:hAnsi="宋体" w:eastAsia="方正仿宋简体"/>
          <w:sz w:val="32"/>
          <w:szCs w:val="32"/>
        </w:rPr>
        <w:t>20XX</w:t>
      </w:r>
      <w:r>
        <w:rPr>
          <w:rFonts w:hint="eastAsia" w:ascii="方正仿宋简体" w:hAnsi="宋体" w:eastAsia="方正仿宋简体"/>
          <w:sz w:val="32"/>
          <w:szCs w:val="32"/>
          <w:lang w:eastAsia="zh-Hans"/>
        </w:rPr>
        <w:t>—</w:t>
      </w:r>
      <w:r>
        <w:rPr>
          <w:rFonts w:hint="eastAsia" w:ascii="方正仿宋简体" w:hAnsi="宋体" w:eastAsia="方正仿宋简体"/>
          <w:sz w:val="32"/>
          <w:szCs w:val="32"/>
        </w:rPr>
        <w:t>20XX</w:t>
      </w:r>
      <w:r>
        <w:rPr>
          <w:rFonts w:hint="eastAsia" w:ascii="方正仿宋简体" w:hAnsi="宋体" w:eastAsia="方正仿宋简体"/>
          <w:sz w:val="32"/>
          <w:szCs w:val="32"/>
          <w:lang w:eastAsia="zh-Hans"/>
        </w:rPr>
        <w:t>学年度第</w:t>
      </w:r>
      <w:r>
        <w:rPr>
          <w:rFonts w:hint="eastAsia" w:ascii="方正仿宋简体" w:hAnsi="宋体" w:eastAsia="方正仿宋简体"/>
          <w:sz w:val="32"/>
          <w:szCs w:val="32"/>
        </w:rPr>
        <w:t>XX</w:t>
      </w:r>
      <w:r>
        <w:rPr>
          <w:rFonts w:hint="eastAsia" w:ascii="方正仿宋简体" w:hAnsi="宋体" w:eastAsia="方正仿宋简体"/>
          <w:sz w:val="32"/>
          <w:szCs w:val="32"/>
          <w:lang w:eastAsia="zh-Hans"/>
        </w:rPr>
        <w:t>学期选修课申报汇总表》</w:t>
      </w:r>
      <w:r>
        <w:rPr>
          <w:rFonts w:hint="eastAsia" w:ascii="方正仿宋简体" w:hAnsi="宋体" w:eastAsia="方正仿宋简体"/>
          <w:sz w:val="32"/>
          <w:szCs w:val="32"/>
        </w:rPr>
        <w:t>（附件1）</w:t>
      </w:r>
      <w:r>
        <w:rPr>
          <w:rFonts w:hint="eastAsia" w:ascii="方正仿宋简体" w:hAnsi="宋体" w:eastAsia="方正仿宋简体"/>
          <w:sz w:val="32"/>
          <w:szCs w:val="32"/>
          <w:lang w:eastAsia="zh-Hans"/>
        </w:rPr>
        <w:t>，</w:t>
      </w:r>
      <w:r>
        <w:rPr>
          <w:rFonts w:hint="eastAsia" w:ascii="方正仿宋简体" w:hAnsi="宋体" w:eastAsia="方正仿宋简体"/>
          <w:sz w:val="32"/>
          <w:szCs w:val="32"/>
        </w:rPr>
        <w:t>二级学院（</w:t>
      </w:r>
      <w:r>
        <w:rPr>
          <w:rFonts w:hint="eastAsia" w:ascii="方正仿宋简体" w:hAnsi="宋体" w:eastAsia="方正仿宋简体"/>
          <w:sz w:val="32"/>
          <w:szCs w:val="32"/>
          <w:lang w:eastAsia="zh-Hans"/>
        </w:rPr>
        <w:t>部</w:t>
      </w:r>
      <w:r>
        <w:rPr>
          <w:rFonts w:hint="eastAsia" w:ascii="方正仿宋简体" w:hAnsi="宋体" w:eastAsia="方正仿宋简体"/>
          <w:sz w:val="32"/>
          <w:szCs w:val="32"/>
        </w:rPr>
        <w:t>）审核通过后，汇总整理将电子版材料报送教务处，纸质留下存档。行政处室人员根据课程类别自行挂靠二级学院（</w:t>
      </w:r>
      <w:r>
        <w:rPr>
          <w:rFonts w:hint="eastAsia" w:ascii="方正仿宋简体" w:hAnsi="宋体" w:eastAsia="方正仿宋简体"/>
          <w:sz w:val="32"/>
          <w:szCs w:val="32"/>
          <w:lang w:eastAsia="zh-Hans"/>
        </w:rPr>
        <w:t>部</w:t>
      </w:r>
      <w:r>
        <w:rPr>
          <w:rFonts w:hint="eastAsia" w:ascii="方正仿宋简体" w:hAnsi="宋体" w:eastAsia="方正仿宋简体"/>
          <w:sz w:val="32"/>
          <w:szCs w:val="32"/>
        </w:rPr>
        <w:t>）申报。</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sz w:val="32"/>
          <w:szCs w:val="32"/>
        </w:rPr>
      </w:pPr>
      <w:r>
        <w:rPr>
          <w:rFonts w:hint="eastAsia" w:ascii="方正仿宋简体" w:hAnsi="方正仿宋简体" w:eastAsia="方正仿宋简体" w:cs="方正仿宋简体"/>
          <w:sz w:val="32"/>
          <w:szCs w:val="32"/>
        </w:rPr>
        <w:t>2.</w:t>
      </w:r>
      <w:r>
        <w:rPr>
          <w:rFonts w:hint="eastAsia" w:ascii="方正仿宋简体" w:hAnsi="宋体" w:eastAsia="方正仿宋简体"/>
          <w:sz w:val="32"/>
          <w:szCs w:val="32"/>
          <w:lang w:eastAsia="zh-Hans"/>
        </w:rPr>
        <w:t>新申报选修课的教师</w:t>
      </w:r>
      <w:r>
        <w:rPr>
          <w:rFonts w:hint="eastAsia" w:ascii="方正仿宋简体" w:hAnsi="宋体" w:eastAsia="方正仿宋简体"/>
          <w:sz w:val="32"/>
          <w:szCs w:val="32"/>
        </w:rPr>
        <w:t>需</w:t>
      </w:r>
      <w:r>
        <w:rPr>
          <w:rFonts w:hint="eastAsia" w:ascii="方正仿宋简体" w:hAnsi="宋体" w:eastAsia="方正仿宋简体"/>
          <w:sz w:val="32"/>
          <w:szCs w:val="32"/>
          <w:lang w:eastAsia="zh-Hans"/>
        </w:rPr>
        <w:t>填写《北海艺术设计学院新开设</w:t>
      </w:r>
      <w:r>
        <w:rPr>
          <w:rFonts w:hint="eastAsia" w:ascii="方正仿宋简体" w:hAnsi="宋体" w:eastAsia="方正仿宋简体"/>
          <w:sz w:val="32"/>
          <w:szCs w:val="32"/>
        </w:rPr>
        <w:t>线下</w:t>
      </w:r>
      <w:r>
        <w:rPr>
          <w:rFonts w:hint="eastAsia" w:ascii="方正仿宋简体" w:hAnsi="宋体" w:eastAsia="方正仿宋简体"/>
          <w:sz w:val="32"/>
          <w:szCs w:val="32"/>
          <w:lang w:eastAsia="zh-Hans"/>
        </w:rPr>
        <w:t>选修课申报表》（附件</w:t>
      </w:r>
      <w:r>
        <w:rPr>
          <w:rFonts w:hint="eastAsia" w:ascii="方正仿宋简体" w:hAnsi="宋体" w:eastAsia="方正仿宋简体"/>
          <w:sz w:val="32"/>
          <w:szCs w:val="32"/>
        </w:rPr>
        <w:t>2</w:t>
      </w:r>
      <w:r>
        <w:rPr>
          <w:rFonts w:hint="eastAsia" w:ascii="方正仿宋简体" w:hAnsi="宋体" w:eastAsia="方正仿宋简体"/>
          <w:sz w:val="32"/>
          <w:szCs w:val="32"/>
          <w:lang w:eastAsia="zh-Hans"/>
        </w:rPr>
        <w:t>）</w:t>
      </w:r>
      <w:r>
        <w:rPr>
          <w:rFonts w:hint="eastAsia" w:ascii="方正仿宋简体" w:hAnsi="宋体" w:eastAsia="方正仿宋简体"/>
          <w:sz w:val="32"/>
          <w:szCs w:val="32"/>
        </w:rPr>
        <w:t>，</w:t>
      </w:r>
      <w:r>
        <w:rPr>
          <w:rFonts w:hint="eastAsia" w:ascii="方正仿宋简体" w:hAnsi="宋体" w:eastAsia="方正仿宋简体"/>
          <w:sz w:val="32"/>
          <w:szCs w:val="32"/>
          <w:lang w:eastAsia="zh-Hans"/>
        </w:rPr>
        <w:t>经所在</w:t>
      </w:r>
      <w:r>
        <w:rPr>
          <w:rFonts w:hint="eastAsia" w:ascii="方正仿宋简体" w:hAnsi="宋体" w:eastAsia="方正仿宋简体"/>
          <w:sz w:val="32"/>
          <w:szCs w:val="32"/>
        </w:rPr>
        <w:t>二级学院（</w:t>
      </w:r>
      <w:r>
        <w:rPr>
          <w:rFonts w:hint="eastAsia" w:ascii="方正仿宋简体" w:hAnsi="宋体" w:eastAsia="方正仿宋简体"/>
          <w:sz w:val="32"/>
          <w:szCs w:val="32"/>
          <w:lang w:eastAsia="zh-Hans"/>
        </w:rPr>
        <w:t>部</w:t>
      </w:r>
      <w:r>
        <w:rPr>
          <w:rFonts w:hint="eastAsia" w:ascii="方正仿宋简体" w:hAnsi="宋体" w:eastAsia="方正仿宋简体"/>
          <w:sz w:val="32"/>
          <w:szCs w:val="32"/>
        </w:rPr>
        <w:t>）组织说课，审核通过后，将说课PPT、照片汇总整理电子版报送教务处。</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sz w:val="32"/>
          <w:szCs w:val="32"/>
          <w:lang w:eastAsia="zh-Hans"/>
        </w:rPr>
      </w:pPr>
      <w:r>
        <w:rPr>
          <w:rFonts w:hint="eastAsia" w:ascii="方正仿宋简体" w:hAnsi="方正仿宋简体" w:eastAsia="方正仿宋简体" w:cs="方正仿宋简体"/>
          <w:sz w:val="32"/>
          <w:szCs w:val="32"/>
        </w:rPr>
        <w:t>3.</w:t>
      </w:r>
      <w:r>
        <w:rPr>
          <w:rFonts w:hint="eastAsia" w:ascii="方正仿宋简体" w:hAnsi="宋体" w:eastAsia="方正仿宋简体"/>
          <w:sz w:val="32"/>
          <w:szCs w:val="32"/>
          <w:lang w:eastAsia="zh-Hans"/>
        </w:rPr>
        <w:t>任课教师应按教学实施计划的有关规定开设公共选修课，不得无故停开或擅自调整开课学期。公共选修课开出后，任课教师必须遵守学</w:t>
      </w:r>
      <w:r>
        <w:rPr>
          <w:rFonts w:hint="eastAsia" w:ascii="方正仿宋简体" w:hAnsi="宋体" w:eastAsia="方正仿宋简体"/>
          <w:sz w:val="32"/>
          <w:szCs w:val="32"/>
        </w:rPr>
        <w:t>校</w:t>
      </w:r>
      <w:r>
        <w:rPr>
          <w:rFonts w:hint="eastAsia" w:ascii="方正仿宋简体" w:hAnsi="宋体" w:eastAsia="方正仿宋简体"/>
          <w:sz w:val="32"/>
          <w:szCs w:val="32"/>
          <w:lang w:eastAsia="zh-Hans"/>
        </w:rPr>
        <w:t>有关教学管理规定，如出现教学事故或有教学违纪现象，按学</w:t>
      </w:r>
      <w:r>
        <w:rPr>
          <w:rFonts w:hint="eastAsia" w:ascii="方正仿宋简体" w:hAnsi="宋体" w:eastAsia="方正仿宋简体"/>
          <w:sz w:val="32"/>
          <w:szCs w:val="32"/>
        </w:rPr>
        <w:t>校</w:t>
      </w:r>
      <w:r>
        <w:rPr>
          <w:rFonts w:hint="eastAsia" w:ascii="方正仿宋简体" w:hAnsi="宋体" w:eastAsia="方正仿宋简体"/>
          <w:sz w:val="32"/>
          <w:szCs w:val="32"/>
          <w:lang w:eastAsia="zh-Hans"/>
        </w:rPr>
        <w:t>有关规定处理，并停止其下一次申报公共选修课任课教师的资格。</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w:t>
      </w:r>
      <w:r>
        <w:rPr>
          <w:rFonts w:hint="eastAsia" w:ascii="方正仿宋简体" w:hAnsi="宋体" w:eastAsia="方正仿宋简体"/>
          <w:sz w:val="32"/>
          <w:szCs w:val="32"/>
          <w:lang w:eastAsia="zh-Hans"/>
        </w:rPr>
        <w:t>教学环节可包括课堂讲授、课外阅读和课堂讨论等几个部分。开课时应让学生了解教学大纲，教学目的、要求、教学进度和基本参考资料目录。</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sz w:val="32"/>
          <w:szCs w:val="32"/>
        </w:rPr>
      </w:pPr>
      <w:r>
        <w:rPr>
          <w:rFonts w:hint="eastAsia" w:ascii="方正仿宋简体" w:hAnsi="方正仿宋简体" w:eastAsia="方正仿宋简体" w:cs="方正仿宋简体"/>
          <w:sz w:val="32"/>
          <w:szCs w:val="32"/>
        </w:rPr>
        <w:t>5.</w:t>
      </w:r>
      <w:r>
        <w:rPr>
          <w:rFonts w:hint="eastAsia" w:ascii="方正仿宋简体" w:hAnsi="宋体" w:eastAsia="方正仿宋简体"/>
          <w:sz w:val="32"/>
          <w:szCs w:val="32"/>
          <w:lang w:eastAsia="zh-Hans"/>
        </w:rPr>
        <w:t>任课教师对学生必须严格要求，严格执行考勤制度，填写考勤记录（教师教学日志）</w:t>
      </w:r>
      <w:r>
        <w:rPr>
          <w:rFonts w:hint="eastAsia" w:ascii="方正仿宋简体" w:hAnsi="宋体" w:eastAsia="方正仿宋简体"/>
          <w:sz w:val="32"/>
          <w:szCs w:val="32"/>
        </w:rPr>
        <w:t>。</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sz w:val="32"/>
          <w:szCs w:val="32"/>
          <w:lang w:eastAsia="zh-Hans"/>
        </w:rPr>
      </w:pPr>
      <w:r>
        <w:rPr>
          <w:rFonts w:hint="eastAsia" w:ascii="方正仿宋简体" w:hAnsi="方正仿宋简体" w:eastAsia="方正仿宋简体" w:cs="方正仿宋简体"/>
          <w:sz w:val="32"/>
          <w:szCs w:val="32"/>
        </w:rPr>
        <w:t>6.</w:t>
      </w:r>
      <w:r>
        <w:rPr>
          <w:rFonts w:hint="eastAsia" w:ascii="方正仿宋简体" w:hAnsi="宋体" w:eastAsia="方正仿宋简体"/>
          <w:sz w:val="32"/>
          <w:szCs w:val="32"/>
          <w:lang w:eastAsia="zh-Hans"/>
        </w:rPr>
        <w:t>任课教师自觉接受学</w:t>
      </w:r>
      <w:r>
        <w:rPr>
          <w:rFonts w:hint="eastAsia" w:ascii="方正仿宋简体" w:hAnsi="宋体" w:eastAsia="方正仿宋简体"/>
          <w:sz w:val="32"/>
          <w:szCs w:val="32"/>
        </w:rPr>
        <w:t>校</w:t>
      </w:r>
      <w:r>
        <w:rPr>
          <w:rFonts w:hint="eastAsia" w:ascii="方正仿宋简体" w:hAnsi="宋体" w:eastAsia="方正仿宋简体"/>
          <w:sz w:val="32"/>
          <w:szCs w:val="32"/>
          <w:lang w:eastAsia="zh-Hans"/>
        </w:rPr>
        <w:t>对其课堂教学进行评估和检查，对教学质量差、对学生要求不严的教师，将予以取消任课资格。</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（二）选课的原则和要求</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宋体" w:eastAsia="方正仿宋简体"/>
          <w:sz w:val="32"/>
          <w:szCs w:val="32"/>
          <w:lang w:eastAsia="zh-Hans"/>
        </w:rPr>
        <w:t>每位</w:t>
      </w:r>
      <w:r>
        <w:rPr>
          <w:rFonts w:hint="eastAsia" w:ascii="方正仿宋简体" w:hAnsi="宋体" w:eastAsia="方正仿宋简体"/>
          <w:sz w:val="32"/>
          <w:szCs w:val="32"/>
        </w:rPr>
        <w:t>学生在大二大三期间</w:t>
      </w:r>
      <w:r>
        <w:rPr>
          <w:rFonts w:hint="eastAsia" w:ascii="方正仿宋简体" w:hAnsi="宋体" w:eastAsia="方正仿宋简体"/>
          <w:sz w:val="32"/>
          <w:szCs w:val="32"/>
          <w:lang w:eastAsia="zh-Hans"/>
        </w:rPr>
        <w:t>应修够3门</w:t>
      </w:r>
      <w:r>
        <w:rPr>
          <w:rFonts w:hint="eastAsia" w:ascii="方正仿宋简体" w:hAnsi="宋体" w:eastAsia="方正仿宋简体"/>
          <w:sz w:val="32"/>
          <w:szCs w:val="32"/>
        </w:rPr>
        <w:t>线下</w:t>
      </w:r>
      <w:r>
        <w:rPr>
          <w:rFonts w:hint="eastAsia" w:ascii="方正仿宋简体" w:hAnsi="宋体" w:eastAsia="方正仿宋简体"/>
          <w:sz w:val="32"/>
          <w:szCs w:val="32"/>
          <w:lang w:eastAsia="zh-Hans"/>
        </w:rPr>
        <w:t>选修课和2门</w:t>
      </w:r>
      <w:r>
        <w:rPr>
          <w:rFonts w:hint="eastAsia" w:ascii="方正仿宋简体" w:hAnsi="宋体" w:eastAsia="方正仿宋简体"/>
          <w:sz w:val="32"/>
          <w:szCs w:val="32"/>
        </w:rPr>
        <w:t>线上</w:t>
      </w:r>
      <w:r>
        <w:rPr>
          <w:rFonts w:hint="eastAsia" w:ascii="方正仿宋简体" w:hAnsi="宋体" w:eastAsia="方正仿宋简体"/>
          <w:sz w:val="32"/>
          <w:szCs w:val="32"/>
          <w:lang w:eastAsia="zh-Hans"/>
        </w:rPr>
        <w:t>选修课</w:t>
      </w:r>
      <w:r>
        <w:rPr>
          <w:rFonts w:hint="eastAsia" w:ascii="方正仿宋简体" w:hAnsi="宋体" w:eastAsia="方正仿宋简体"/>
          <w:sz w:val="32"/>
          <w:szCs w:val="32"/>
        </w:rPr>
        <w:t>，</w:t>
      </w:r>
      <w:r>
        <w:rPr>
          <w:rFonts w:hint="eastAsia" w:ascii="方正仿宋简体" w:hAnsi="宋体" w:eastAsia="方正仿宋简体"/>
          <w:sz w:val="32"/>
          <w:szCs w:val="32"/>
          <w:lang w:eastAsia="zh-Hans"/>
        </w:rPr>
        <w:t>共</w:t>
      </w:r>
      <w:r>
        <w:rPr>
          <w:rFonts w:hint="eastAsia" w:ascii="方正仿宋简体" w:hAnsi="宋体" w:eastAsia="方正仿宋简体"/>
          <w:sz w:val="32"/>
          <w:szCs w:val="32"/>
        </w:rPr>
        <w:t>5门</w:t>
      </w:r>
      <w:r>
        <w:rPr>
          <w:rFonts w:hint="eastAsia" w:ascii="方正仿宋简体" w:hAnsi="宋体" w:eastAsia="方正仿宋简体"/>
          <w:sz w:val="32"/>
          <w:szCs w:val="32"/>
          <w:lang w:eastAsia="zh-Hans"/>
        </w:rPr>
        <w:t>10学分</w:t>
      </w:r>
      <w:r>
        <w:rPr>
          <w:rFonts w:hint="eastAsia" w:ascii="方正仿宋简体" w:hAnsi="宋体" w:eastAsia="方正仿宋简体"/>
          <w:sz w:val="32"/>
          <w:szCs w:val="32"/>
        </w:rPr>
        <w:t>。</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w:t>
      </w:r>
      <w:r>
        <w:rPr>
          <w:rFonts w:hint="eastAsia" w:ascii="方正仿宋简体" w:hAnsi="宋体" w:eastAsia="方正仿宋简体"/>
          <w:sz w:val="32"/>
          <w:szCs w:val="32"/>
          <w:lang w:eastAsia="zh-Hans"/>
        </w:rPr>
        <w:t>选修课无补考无重修，课程未通过的可以改修</w:t>
      </w:r>
      <w:r>
        <w:rPr>
          <w:rFonts w:hint="eastAsia" w:ascii="方正仿宋简体" w:hAnsi="宋体" w:eastAsia="方正仿宋简体"/>
          <w:sz w:val="32"/>
          <w:szCs w:val="32"/>
        </w:rPr>
        <w:t>其他</w:t>
      </w:r>
      <w:r>
        <w:rPr>
          <w:rFonts w:hint="eastAsia" w:ascii="方正仿宋简体" w:hAnsi="宋体" w:eastAsia="方正仿宋简体"/>
          <w:sz w:val="32"/>
          <w:szCs w:val="32"/>
          <w:lang w:eastAsia="zh-Hans"/>
        </w:rPr>
        <w:t>选修课程</w:t>
      </w:r>
      <w:r>
        <w:rPr>
          <w:rFonts w:hint="eastAsia" w:ascii="方正仿宋简体" w:hAnsi="宋体" w:eastAsia="方正仿宋简体"/>
          <w:sz w:val="32"/>
          <w:szCs w:val="32"/>
        </w:rPr>
        <w:t>，直至修满10个学分。</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sz w:val="32"/>
          <w:szCs w:val="32"/>
          <w:lang w:eastAsia="zh-Hans"/>
        </w:rPr>
      </w:pPr>
      <w:r>
        <w:rPr>
          <w:rFonts w:hint="eastAsia" w:ascii="方正仿宋简体" w:hAnsi="方正仿宋简体" w:eastAsia="方正仿宋简体" w:cs="方正仿宋简体"/>
          <w:sz w:val="32"/>
          <w:szCs w:val="32"/>
        </w:rPr>
        <w:t>3.</w:t>
      </w:r>
      <w:r>
        <w:rPr>
          <w:rFonts w:hint="eastAsia" w:ascii="方正仿宋简体" w:hAnsi="宋体" w:eastAsia="方正仿宋简体"/>
          <w:sz w:val="32"/>
          <w:szCs w:val="32"/>
          <w:lang w:eastAsia="zh-Hans"/>
        </w:rPr>
        <w:t>每学期</w:t>
      </w:r>
      <w:r>
        <w:rPr>
          <w:rFonts w:hint="eastAsia" w:ascii="方正仿宋简体" w:hAnsi="宋体" w:eastAsia="方正仿宋简体"/>
          <w:sz w:val="32"/>
          <w:szCs w:val="32"/>
        </w:rPr>
        <w:t>选课前</w:t>
      </w:r>
      <w:r>
        <w:rPr>
          <w:rFonts w:hint="eastAsia" w:ascii="方正仿宋简体" w:hAnsi="宋体" w:eastAsia="方正仿宋简体"/>
          <w:sz w:val="32"/>
          <w:szCs w:val="32"/>
          <w:lang w:eastAsia="zh-Hans"/>
        </w:rPr>
        <w:t>由教务处公布公共选修课开课情况，包括课程</w:t>
      </w:r>
      <w:r>
        <w:rPr>
          <w:rFonts w:hint="eastAsia" w:ascii="方正仿宋简体" w:hAnsi="宋体" w:eastAsia="方正仿宋简体"/>
          <w:sz w:val="32"/>
          <w:szCs w:val="32"/>
        </w:rPr>
        <w:t>名称</w:t>
      </w:r>
      <w:r>
        <w:rPr>
          <w:rFonts w:hint="eastAsia" w:ascii="方正仿宋简体" w:hAnsi="宋体" w:eastAsia="方正仿宋简体"/>
          <w:sz w:val="32"/>
          <w:szCs w:val="32"/>
          <w:lang w:eastAsia="zh-Hans"/>
        </w:rPr>
        <w:t>、教师、限选人数及上课时间、地点等内容，并</w:t>
      </w:r>
      <w:r>
        <w:rPr>
          <w:rFonts w:hint="eastAsia" w:ascii="方正仿宋简体" w:hAnsi="宋体" w:eastAsia="方正仿宋简体"/>
          <w:sz w:val="32"/>
          <w:szCs w:val="32"/>
        </w:rPr>
        <w:t>由教务处</w:t>
      </w:r>
      <w:r>
        <w:rPr>
          <w:rFonts w:hint="eastAsia" w:ascii="方正仿宋简体" w:hAnsi="宋体" w:eastAsia="方正仿宋简体"/>
          <w:sz w:val="32"/>
          <w:szCs w:val="32"/>
          <w:lang w:eastAsia="zh-Hans"/>
        </w:rPr>
        <w:t>组织学生在网上选课。</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w:t>
      </w:r>
      <w:r>
        <w:rPr>
          <w:rFonts w:hint="eastAsia" w:ascii="方正仿宋简体" w:hAnsi="宋体" w:eastAsia="方正仿宋简体"/>
          <w:sz w:val="32"/>
          <w:szCs w:val="32"/>
          <w:lang w:eastAsia="zh-Hans"/>
        </w:rPr>
        <w:t>学生在规定时间</w:t>
      </w:r>
      <w:r>
        <w:rPr>
          <w:rFonts w:hint="eastAsia" w:ascii="方正仿宋简体" w:hAnsi="宋体" w:eastAsia="方正仿宋简体"/>
          <w:sz w:val="32"/>
          <w:szCs w:val="32"/>
        </w:rPr>
        <w:t>进行</w:t>
      </w:r>
      <w:r>
        <w:rPr>
          <w:rFonts w:hint="eastAsia" w:ascii="方正仿宋简体" w:hAnsi="宋体" w:eastAsia="方正仿宋简体"/>
          <w:sz w:val="32"/>
          <w:szCs w:val="32"/>
          <w:lang w:eastAsia="zh-Hans"/>
        </w:rPr>
        <w:t>网上选课</w:t>
      </w:r>
      <w:r>
        <w:rPr>
          <w:rFonts w:hint="eastAsia" w:ascii="方正仿宋简体" w:hAnsi="宋体" w:eastAsia="方正仿宋简体"/>
          <w:sz w:val="32"/>
          <w:szCs w:val="32"/>
        </w:rPr>
        <w:t>、退补选，</w:t>
      </w:r>
      <w:r>
        <w:rPr>
          <w:rFonts w:hint="eastAsia" w:ascii="方正仿宋简体" w:hAnsi="宋体" w:eastAsia="方正仿宋简体"/>
          <w:sz w:val="32"/>
          <w:szCs w:val="32"/>
          <w:lang w:eastAsia="zh-Hans"/>
        </w:rPr>
        <w:t>逾期不</w:t>
      </w:r>
      <w:r>
        <w:rPr>
          <w:rFonts w:hint="eastAsia" w:ascii="方正仿宋简体" w:hAnsi="宋体" w:eastAsia="方正仿宋简体"/>
          <w:sz w:val="32"/>
          <w:szCs w:val="32"/>
        </w:rPr>
        <w:t>再</w:t>
      </w:r>
      <w:r>
        <w:rPr>
          <w:rFonts w:hint="eastAsia" w:ascii="方正仿宋简体" w:hAnsi="宋体" w:eastAsia="方正仿宋简体"/>
          <w:sz w:val="32"/>
          <w:szCs w:val="32"/>
          <w:lang w:eastAsia="zh-Hans"/>
        </w:rPr>
        <w:t>安排。</w:t>
      </w:r>
      <w:r>
        <w:rPr>
          <w:rFonts w:hint="eastAsia" w:ascii="方正仿宋简体" w:hAnsi="宋体" w:eastAsia="方正仿宋简体"/>
          <w:sz w:val="32"/>
          <w:szCs w:val="32"/>
        </w:rPr>
        <w:t>每人每学期最多可以选修2门选修课。</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w:t>
      </w:r>
      <w:r>
        <w:rPr>
          <w:rFonts w:hint="eastAsia" w:ascii="方正仿宋简体" w:hAnsi="宋体" w:eastAsia="方正仿宋简体"/>
          <w:sz w:val="32"/>
          <w:szCs w:val="32"/>
        </w:rPr>
        <w:t>.</w:t>
      </w:r>
      <w:r>
        <w:rPr>
          <w:rFonts w:hint="eastAsia" w:ascii="方正仿宋简体" w:hAnsi="宋体" w:eastAsia="方正仿宋简体"/>
          <w:sz w:val="32"/>
          <w:szCs w:val="32"/>
          <w:lang w:eastAsia="zh-Hans"/>
        </w:rPr>
        <w:t>选修人数原则上不足30人的课程不予开设。</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sz w:val="32"/>
          <w:szCs w:val="32"/>
          <w:lang w:eastAsia="zh-Hans"/>
        </w:rPr>
      </w:pPr>
      <w:r>
        <w:rPr>
          <w:rFonts w:hint="eastAsia" w:ascii="方正仿宋简体" w:hAnsi="方正仿宋简体" w:eastAsia="方正仿宋简体" w:cs="方正仿宋简体"/>
          <w:sz w:val="32"/>
          <w:szCs w:val="32"/>
        </w:rPr>
        <w:t>6.</w:t>
      </w:r>
      <w:r>
        <w:rPr>
          <w:rFonts w:hint="eastAsia" w:ascii="方正仿宋简体" w:hAnsi="宋体" w:eastAsia="方正仿宋简体"/>
          <w:sz w:val="32"/>
          <w:szCs w:val="32"/>
          <w:lang w:eastAsia="zh-Hans"/>
        </w:rPr>
        <w:t>选课名单一经确定，学生不得随意退选、改选或增选课程。教学班名单由任课教师</w:t>
      </w:r>
      <w:r>
        <w:rPr>
          <w:rFonts w:hint="eastAsia" w:ascii="方正仿宋简体" w:hAnsi="宋体" w:eastAsia="方正仿宋简体"/>
          <w:sz w:val="32"/>
          <w:szCs w:val="32"/>
        </w:rPr>
        <w:t>自行从教务系统导出</w:t>
      </w:r>
      <w:r>
        <w:rPr>
          <w:rFonts w:hint="eastAsia" w:ascii="方正仿宋简体" w:hAnsi="宋体" w:eastAsia="方正仿宋简体"/>
          <w:sz w:val="32"/>
          <w:szCs w:val="32"/>
          <w:lang w:eastAsia="zh-Hans"/>
        </w:rPr>
        <w:t>。</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（三）教学组织及管理</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sz w:val="32"/>
          <w:szCs w:val="32"/>
          <w:lang w:eastAsia="zh-Hans"/>
        </w:rPr>
      </w:pPr>
      <w:r>
        <w:rPr>
          <w:rFonts w:hint="eastAsia" w:ascii="方正仿宋简体" w:hAnsi="方正仿宋简体" w:eastAsia="方正仿宋简体" w:cs="方正仿宋简体"/>
          <w:sz w:val="32"/>
          <w:szCs w:val="32"/>
        </w:rPr>
        <w:t>1.</w:t>
      </w:r>
      <w:r>
        <w:rPr>
          <w:rFonts w:hint="eastAsia" w:ascii="方正仿宋简体" w:hAnsi="宋体" w:eastAsia="方正仿宋简体"/>
          <w:sz w:val="32"/>
          <w:szCs w:val="32"/>
          <w:lang w:eastAsia="zh-Hans"/>
        </w:rPr>
        <w:t>公共选修课按申请选修某门课程人数的多少组建教学班，打乱原专业班级的界限</w:t>
      </w:r>
      <w:r>
        <w:rPr>
          <w:rFonts w:hint="eastAsia" w:ascii="方正仿宋简体" w:hAnsi="宋体" w:eastAsia="方正仿宋简体"/>
          <w:sz w:val="32"/>
          <w:szCs w:val="32"/>
        </w:rPr>
        <w:t>，</w:t>
      </w:r>
      <w:r>
        <w:rPr>
          <w:rFonts w:hint="eastAsia" w:ascii="方正仿宋简体" w:hAnsi="宋体" w:eastAsia="方正仿宋简体"/>
          <w:sz w:val="32"/>
          <w:szCs w:val="32"/>
          <w:lang w:eastAsia="zh-Hans"/>
        </w:rPr>
        <w:t>每个教学班由任课教师负责日常教学管理事务。</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sz w:val="32"/>
          <w:szCs w:val="32"/>
          <w:lang w:eastAsia="zh-Hans"/>
        </w:rPr>
      </w:pPr>
      <w:r>
        <w:rPr>
          <w:rFonts w:hint="eastAsia" w:ascii="方正仿宋简体" w:hAnsi="方正仿宋简体" w:eastAsia="方正仿宋简体" w:cs="方正仿宋简体"/>
          <w:sz w:val="32"/>
          <w:szCs w:val="32"/>
        </w:rPr>
        <w:t>2.</w:t>
      </w:r>
      <w:r>
        <w:rPr>
          <w:rFonts w:hint="eastAsia" w:ascii="方正仿宋简体" w:hAnsi="宋体" w:eastAsia="方正仿宋简体"/>
          <w:sz w:val="32"/>
          <w:szCs w:val="32"/>
          <w:lang w:eastAsia="zh-Hans"/>
        </w:rPr>
        <w:t>承担公共选修课教学任务的任课教师，要按照培养计划和教学大纲的要求，保质保量完成教学任务，不得随意删减教学内容或降低教学要求。</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 w:hAnsi="仿宋" w:eastAsia="仿宋" w:cs="仿宋"/>
          <w:kern w:val="0"/>
          <w:sz w:val="32"/>
          <w:szCs w:val="32"/>
          <w:lang w:bidi="ar"/>
        </w:rPr>
      </w:pPr>
      <w:r>
        <w:rPr>
          <w:rFonts w:hint="eastAsia" w:ascii="方正仿宋简体" w:hAnsi="方正仿宋简体" w:eastAsia="方正仿宋简体" w:cs="方正仿宋简体"/>
          <w:sz w:val="32"/>
          <w:szCs w:val="32"/>
        </w:rPr>
        <w:t>3.</w:t>
      </w:r>
      <w:r>
        <w:rPr>
          <w:rFonts w:hint="eastAsia" w:ascii="方正仿宋简体" w:hAnsi="宋体" w:eastAsia="方正仿宋简体"/>
          <w:sz w:val="32"/>
          <w:szCs w:val="32"/>
          <w:lang w:eastAsia="zh-Hans"/>
        </w:rPr>
        <w:t>参加选修</w:t>
      </w:r>
      <w:r>
        <w:rPr>
          <w:rFonts w:hint="eastAsia" w:ascii="方正仿宋简体" w:hAnsi="宋体" w:eastAsia="方正仿宋简体"/>
          <w:sz w:val="32"/>
          <w:szCs w:val="32"/>
        </w:rPr>
        <w:t>课</w:t>
      </w:r>
      <w:r>
        <w:rPr>
          <w:rFonts w:hint="eastAsia" w:ascii="方正仿宋简体" w:hAnsi="宋体" w:eastAsia="方正仿宋简体"/>
          <w:sz w:val="32"/>
          <w:szCs w:val="32"/>
          <w:lang w:eastAsia="zh-Hans"/>
        </w:rPr>
        <w:t>的学生，要遵守课堂纪律，不迟到、不旷课</w:t>
      </w:r>
      <w:r>
        <w:rPr>
          <w:rFonts w:hint="eastAsia" w:ascii="方正仿宋简体" w:hAnsi="宋体" w:eastAsia="方正仿宋简体"/>
          <w:sz w:val="32"/>
          <w:szCs w:val="32"/>
        </w:rPr>
        <w:t>，</w:t>
      </w:r>
      <w:r>
        <w:rPr>
          <w:rFonts w:hint="eastAsia" w:ascii="方正仿宋简体" w:hAnsi="宋体" w:eastAsia="方正仿宋简体"/>
          <w:sz w:val="32"/>
          <w:szCs w:val="32"/>
          <w:lang w:eastAsia="zh-Hans"/>
        </w:rPr>
        <w:t>请假必须凭请假条和有关证明事先办理请假手续。</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sz w:val="32"/>
          <w:szCs w:val="32"/>
        </w:rPr>
      </w:pPr>
      <w:r>
        <w:rPr>
          <w:rFonts w:hint="eastAsia" w:ascii="黑体" w:hAnsi="黑体" w:eastAsia="黑体" w:cs="黑体"/>
          <w:sz w:val="32"/>
          <w:szCs w:val="32"/>
        </w:rPr>
        <w:t>第六条</w:t>
      </w:r>
      <w:r>
        <w:rPr>
          <w:rFonts w:hint="eastAsia" w:ascii="楷体" w:hAnsi="楷体" w:eastAsia="楷体" w:cs="楷体"/>
          <w:kern w:val="0"/>
          <w:sz w:val="32"/>
          <w:szCs w:val="32"/>
          <w:lang w:bidi="ar"/>
        </w:rPr>
        <w:t xml:space="preserve"> </w:t>
      </w:r>
      <w:r>
        <w:rPr>
          <w:rFonts w:hint="eastAsia" w:ascii="方正仿宋简体" w:hAnsi="宋体" w:eastAsia="方正仿宋简体"/>
          <w:sz w:val="32"/>
          <w:szCs w:val="32"/>
        </w:rPr>
        <w:t>公共选修课遴选应遵循以下原则：</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sz w:val="32"/>
          <w:szCs w:val="32"/>
        </w:rPr>
      </w:pPr>
      <w:r>
        <w:rPr>
          <w:rFonts w:hint="eastAsia" w:ascii="方正仿宋简体" w:hAnsi="宋体" w:eastAsia="方正仿宋简体"/>
          <w:sz w:val="32"/>
          <w:szCs w:val="32"/>
        </w:rPr>
        <w:t>（一）有利于学生了解最基本的知识和思维方法，培养学生的思辨能力；</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sz w:val="32"/>
          <w:szCs w:val="32"/>
        </w:rPr>
      </w:pPr>
      <w:r>
        <w:rPr>
          <w:rFonts w:hint="eastAsia" w:ascii="方正仿宋简体" w:hAnsi="宋体" w:eastAsia="方正仿宋简体"/>
          <w:sz w:val="32"/>
          <w:szCs w:val="32"/>
        </w:rPr>
        <w:t>（二）有利于提升学生的人文素质与创新能力；</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sz w:val="32"/>
          <w:szCs w:val="32"/>
        </w:rPr>
      </w:pPr>
      <w:r>
        <w:rPr>
          <w:rFonts w:hint="eastAsia" w:ascii="方正仿宋简体" w:hAnsi="宋体" w:eastAsia="方正仿宋简体"/>
          <w:sz w:val="32"/>
          <w:szCs w:val="32"/>
        </w:rPr>
        <w:t>（三）有利于增强学生语言应用能力的课程；</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sz w:val="32"/>
          <w:szCs w:val="32"/>
        </w:rPr>
      </w:pPr>
      <w:r>
        <w:rPr>
          <w:rFonts w:hint="eastAsia" w:ascii="方正仿宋简体" w:hAnsi="宋体" w:eastAsia="方正仿宋简体"/>
          <w:sz w:val="32"/>
          <w:szCs w:val="32"/>
        </w:rPr>
        <w:t>（四）有利于增长学生文学艺术方面的知识、技能与修养的课程；</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sz w:val="32"/>
          <w:szCs w:val="32"/>
        </w:rPr>
      </w:pPr>
      <w:r>
        <w:rPr>
          <w:rFonts w:hint="eastAsia" w:ascii="方正仿宋简体" w:hAnsi="宋体" w:eastAsia="方正仿宋简体"/>
          <w:sz w:val="32"/>
          <w:szCs w:val="32"/>
        </w:rPr>
        <w:t>（五）有利于促进不同学科的交叉渗透；</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sz w:val="32"/>
          <w:szCs w:val="32"/>
        </w:rPr>
      </w:pPr>
      <w:r>
        <w:rPr>
          <w:rFonts w:hint="eastAsia" w:ascii="方正仿宋简体" w:hAnsi="宋体" w:eastAsia="方正仿宋简体"/>
          <w:sz w:val="32"/>
          <w:szCs w:val="32"/>
        </w:rPr>
        <w:t>（六）有利于引导学生了解学科前沿的新成果、新趋势、新信息；</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sz w:val="32"/>
          <w:szCs w:val="32"/>
        </w:rPr>
      </w:pPr>
      <w:r>
        <w:rPr>
          <w:rFonts w:hint="eastAsia" w:ascii="方正仿宋简体" w:hAnsi="宋体" w:eastAsia="方正仿宋简体"/>
          <w:sz w:val="32"/>
          <w:szCs w:val="32"/>
        </w:rPr>
        <w:t>（七）有利于从综合角度掌握经典著作的基本精神，启迪学生思维。</w:t>
      </w:r>
    </w:p>
    <w:p>
      <w:pPr>
        <w:keepNext w:val="0"/>
        <w:keepLines w:val="0"/>
        <w:pageBreakBefore w:val="0"/>
        <w:widowControl/>
        <w:kinsoku/>
        <w:wordWrap/>
        <w:overflowPunct/>
        <w:topLinePunct w:val="0"/>
        <w:autoSpaceDE/>
        <w:autoSpaceDN/>
        <w:bidi w:val="0"/>
        <w:adjustRightInd/>
        <w:snapToGrid/>
        <w:spacing w:before="156" w:beforeLines="50" w:after="156" w:afterLines="50" w:line="570" w:lineRule="exact"/>
        <w:jc w:val="center"/>
        <w:textAlignment w:val="auto"/>
        <w:rPr>
          <w:rFonts w:ascii="黑体" w:hAnsi="宋体" w:eastAsia="黑体" w:cs="黑体"/>
          <w:kern w:val="0"/>
          <w:sz w:val="32"/>
          <w:szCs w:val="32"/>
          <w:lang w:bidi="ar"/>
        </w:rPr>
      </w:pPr>
      <w:r>
        <w:rPr>
          <w:rFonts w:hint="eastAsia" w:ascii="黑体" w:hAnsi="宋体" w:eastAsia="黑体" w:cs="黑体"/>
          <w:kern w:val="0"/>
          <w:sz w:val="32"/>
          <w:szCs w:val="32"/>
          <w:lang w:bidi="ar"/>
        </w:rPr>
        <w:t>第三章  公共选修课的学习与考核方法</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sz w:val="32"/>
          <w:szCs w:val="32"/>
        </w:rPr>
      </w:pPr>
      <w:r>
        <w:rPr>
          <w:rFonts w:hint="eastAsia" w:ascii="黑体" w:hAnsi="黑体" w:eastAsia="黑体" w:cs="黑体"/>
          <w:sz w:val="32"/>
          <w:szCs w:val="32"/>
        </w:rPr>
        <w:t>第七条</w:t>
      </w:r>
      <w:r>
        <w:rPr>
          <w:rFonts w:hint="eastAsia" w:ascii="楷体" w:hAnsi="楷体" w:eastAsia="楷体" w:cs="楷体"/>
          <w:kern w:val="0"/>
          <w:sz w:val="32"/>
          <w:szCs w:val="32"/>
          <w:lang w:bidi="ar"/>
        </w:rPr>
        <w:t xml:space="preserve"> </w:t>
      </w:r>
      <w:r>
        <w:rPr>
          <w:rFonts w:hint="eastAsia" w:ascii="方正仿宋简体" w:hAnsi="宋体" w:eastAsia="方正仿宋简体"/>
          <w:sz w:val="32"/>
          <w:szCs w:val="32"/>
        </w:rPr>
        <w:t>课程学习方式：我校公共选修课课程的学习方式目前分为两类，分别是线上网络学习、线下授课教学。对于线上课程，课程学习方式为线上网络学习。线上学习类的课程主要是学生通过观看在线网络课程资源，完成课程学习及考试获得学分。学生根据自身的时间在课程开放时间内完成观看课程视频、完成作业、参加课程考试等任务。对于我校教师开设的线下课程，课程学习方式主要以线下教学为主，并根据课程需要开展相关的实践训练。</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sz w:val="32"/>
          <w:szCs w:val="32"/>
        </w:rPr>
      </w:pPr>
      <w:r>
        <w:rPr>
          <w:rFonts w:hint="eastAsia" w:ascii="黑体" w:hAnsi="黑体" w:eastAsia="黑体" w:cs="黑体"/>
          <w:sz w:val="32"/>
          <w:szCs w:val="32"/>
        </w:rPr>
        <w:t>第八条</w:t>
      </w:r>
      <w:r>
        <w:rPr>
          <w:rFonts w:hint="eastAsia" w:ascii="楷体" w:hAnsi="楷体" w:eastAsia="楷体" w:cs="楷体"/>
          <w:kern w:val="0"/>
          <w:sz w:val="32"/>
          <w:szCs w:val="32"/>
          <w:lang w:bidi="ar"/>
        </w:rPr>
        <w:t xml:space="preserve"> </w:t>
      </w:r>
      <w:r>
        <w:rPr>
          <w:rFonts w:hint="eastAsia" w:ascii="方正仿宋简体" w:hAnsi="宋体" w:eastAsia="方正仿宋简体"/>
          <w:sz w:val="32"/>
          <w:szCs w:val="32"/>
        </w:rPr>
        <w:t>课程考核：不同课程的考核方式根据学习方式的分类而有所不同。对于线上课程的学习，学生需要完成规定量的视频观看和作业方能参加期末考试，否则取消考试资格。对于本校教师开设的线下课程，以其课程大纲所规定的考核方式开展课程考核。</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sz w:val="32"/>
          <w:szCs w:val="32"/>
        </w:rPr>
      </w:pPr>
      <w:r>
        <w:rPr>
          <w:rFonts w:hint="eastAsia" w:ascii="黑体" w:hAnsi="黑体" w:eastAsia="黑体" w:cs="黑体"/>
          <w:sz w:val="32"/>
          <w:szCs w:val="32"/>
        </w:rPr>
        <w:t>第九条</w:t>
      </w:r>
      <w:r>
        <w:rPr>
          <w:rFonts w:hint="eastAsia" w:ascii="楷体" w:hAnsi="楷体" w:eastAsia="楷体" w:cs="楷体"/>
          <w:kern w:val="0"/>
          <w:sz w:val="32"/>
          <w:szCs w:val="32"/>
          <w:lang w:bidi="ar"/>
        </w:rPr>
        <w:t xml:space="preserve"> </w:t>
      </w:r>
      <w:r>
        <w:rPr>
          <w:rFonts w:hint="eastAsia" w:ascii="方正仿宋简体" w:hAnsi="宋体" w:eastAsia="方正仿宋简体"/>
          <w:sz w:val="32"/>
          <w:szCs w:val="32"/>
        </w:rPr>
        <w:t>成绩构成：不同课程的成绩构成根据学习方式的分类而有所不同。综评成绩60分及格，则可获得本课程学分，并计入全校性公共选修课学分。线上学习类的课程成绩由网络公司平台核算而定；线下公共选修课成绩，视其课程大纲的具体设置而定。</w:t>
      </w:r>
    </w:p>
    <w:p>
      <w:pPr>
        <w:keepNext w:val="0"/>
        <w:keepLines w:val="0"/>
        <w:pageBreakBefore w:val="0"/>
        <w:widowControl/>
        <w:kinsoku/>
        <w:wordWrap/>
        <w:overflowPunct/>
        <w:topLinePunct w:val="0"/>
        <w:autoSpaceDE/>
        <w:autoSpaceDN/>
        <w:bidi w:val="0"/>
        <w:adjustRightInd/>
        <w:snapToGrid/>
        <w:spacing w:before="156" w:beforeLines="50" w:after="156" w:afterLines="50" w:line="570" w:lineRule="exact"/>
        <w:jc w:val="center"/>
        <w:textAlignment w:val="auto"/>
        <w:rPr>
          <w:rFonts w:ascii="黑体" w:hAnsi="宋体" w:eastAsia="黑体" w:cs="黑体"/>
          <w:kern w:val="0"/>
          <w:sz w:val="32"/>
          <w:szCs w:val="32"/>
          <w:lang w:bidi="ar"/>
        </w:rPr>
      </w:pPr>
      <w:r>
        <w:rPr>
          <w:rFonts w:hint="eastAsia" w:ascii="黑体" w:hAnsi="宋体" w:eastAsia="黑体" w:cs="黑体"/>
          <w:kern w:val="0"/>
          <w:sz w:val="32"/>
          <w:szCs w:val="32"/>
          <w:lang w:bidi="ar"/>
        </w:rPr>
        <w:t>第四章  附  则</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outlineLvl w:val="9"/>
        <w:rPr>
          <w:sz w:val="32"/>
          <w:szCs w:val="32"/>
        </w:rPr>
      </w:pPr>
      <w:r>
        <w:rPr>
          <w:rFonts w:hint="eastAsia" w:ascii="黑体" w:hAnsi="黑体" w:eastAsia="黑体" w:cs="黑体"/>
          <w:sz w:val="32"/>
          <w:szCs w:val="32"/>
        </w:rPr>
        <w:t>第十条</w:t>
      </w:r>
      <w:r>
        <w:rPr>
          <w:rFonts w:hint="eastAsia" w:ascii="楷体" w:hAnsi="楷体" w:eastAsia="楷体" w:cs="楷体"/>
          <w:kern w:val="0"/>
          <w:sz w:val="32"/>
          <w:szCs w:val="32"/>
          <w:lang w:bidi="ar"/>
        </w:rPr>
        <w:t xml:space="preserve"> </w:t>
      </w:r>
      <w:r>
        <w:rPr>
          <w:rFonts w:hint="eastAsia" w:ascii="方正仿宋简体" w:hAnsi="宋体" w:eastAsia="方正仿宋简体"/>
          <w:sz w:val="32"/>
          <w:szCs w:val="32"/>
        </w:rPr>
        <w:t>本办法自发布之日起执行，由教务处负责解释。</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outlineLvl w:val="9"/>
        <w:rPr>
          <w:rFonts w:ascii="方正仿宋简体" w:hAnsi="宋体" w:eastAsia="方正仿宋简体"/>
          <w:sz w:val="32"/>
          <w:szCs w:val="32"/>
        </w:rPr>
      </w:pP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outlineLvl w:val="9"/>
        <w:rPr>
          <w:rFonts w:ascii="方正仿宋简体" w:hAnsi="Calibri" w:eastAsia="方正仿宋简体"/>
          <w:sz w:val="32"/>
          <w:szCs w:val="32"/>
        </w:rPr>
      </w:pPr>
      <w:bookmarkStart w:id="7" w:name="_Toc3943"/>
      <w:r>
        <w:rPr>
          <w:rFonts w:hint="eastAsia" w:ascii="方正仿宋简体" w:hAnsi="宋体" w:eastAsia="方正仿宋简体" w:cs="宋体"/>
          <w:sz w:val="32"/>
          <w:szCs w:val="32"/>
        </w:rPr>
        <w:t>附件：</w:t>
      </w:r>
      <w:r>
        <w:rPr>
          <w:rFonts w:hint="eastAsia" w:ascii="方正仿宋简体" w:hAnsi="Calibri" w:eastAsia="方正仿宋简体"/>
          <w:sz w:val="32"/>
          <w:szCs w:val="32"/>
        </w:rPr>
        <w:t>1.</w:t>
      </w:r>
      <w:r>
        <w:rPr>
          <w:rFonts w:hint="eastAsia" w:ascii="方正仿宋简体" w:hAnsi="Calibri" w:eastAsia="方正仿宋简体"/>
          <w:spacing w:val="-6"/>
          <w:sz w:val="32"/>
          <w:szCs w:val="32"/>
        </w:rPr>
        <w:t>20XX—20XX学年度第XX学期线下选修课申报汇总表</w:t>
      </w:r>
      <w:bookmarkEnd w:id="7"/>
    </w:p>
    <w:p>
      <w:pPr>
        <w:keepNext w:val="0"/>
        <w:keepLines w:val="0"/>
        <w:pageBreakBefore w:val="0"/>
        <w:widowControl/>
        <w:tabs>
          <w:tab w:val="center" w:pos="4826"/>
        </w:tabs>
        <w:kinsoku/>
        <w:wordWrap/>
        <w:overflowPunct/>
        <w:topLinePunct w:val="0"/>
        <w:autoSpaceDE/>
        <w:autoSpaceDN/>
        <w:bidi w:val="0"/>
        <w:adjustRightInd/>
        <w:snapToGrid/>
        <w:spacing w:line="570" w:lineRule="exact"/>
        <w:ind w:firstLine="1600" w:firstLineChars="500"/>
        <w:jc w:val="both"/>
        <w:textAlignment w:val="auto"/>
        <w:outlineLvl w:val="9"/>
        <w:rPr>
          <w:rFonts w:ascii="方正仿宋简体" w:hAnsi="宋体" w:eastAsia="方正仿宋简体"/>
          <w:sz w:val="32"/>
          <w:szCs w:val="32"/>
        </w:rPr>
      </w:pPr>
      <w:r>
        <w:rPr>
          <w:rFonts w:hint="eastAsia" w:ascii="方正仿宋简体" w:hAnsi="Calibri" w:eastAsia="方正仿宋简体"/>
          <w:sz w:val="32"/>
          <w:szCs w:val="32"/>
        </w:rPr>
        <w:t>2.北海艺术设计学院新开设线下选修课申请表</w:t>
      </w:r>
    </w:p>
    <w:p>
      <w:pPr>
        <w:widowControl/>
        <w:tabs>
          <w:tab w:val="right" w:pos="8732"/>
        </w:tabs>
        <w:jc w:val="left"/>
        <w:textAlignment w:val="center"/>
        <w:rPr>
          <w:rStyle w:val="11"/>
          <w:rFonts w:hint="default"/>
          <w:color w:val="auto"/>
          <w:lang w:bidi="ar"/>
        </w:rPr>
      </w:pPr>
    </w:p>
    <w:p>
      <w:pPr>
        <w:widowControl/>
        <w:tabs>
          <w:tab w:val="right" w:pos="8732"/>
        </w:tabs>
        <w:jc w:val="left"/>
        <w:textAlignment w:val="center"/>
        <w:rPr>
          <w:rStyle w:val="11"/>
          <w:rFonts w:hint="default"/>
          <w:color w:val="auto"/>
          <w:lang w:bidi="ar"/>
        </w:rPr>
        <w:sectPr>
          <w:footerReference r:id="rId3" w:type="default"/>
          <w:pgSz w:w="11906" w:h="16838"/>
          <w:pgMar w:top="1701" w:right="1587" w:bottom="1701" w:left="1587" w:header="851" w:footer="992" w:gutter="0"/>
          <w:cols w:space="720" w:num="1"/>
          <w:docGrid w:type="lines" w:linePitch="312" w:charSpace="0"/>
        </w:sectPr>
      </w:pPr>
    </w:p>
    <w:tbl>
      <w:tblPr>
        <w:tblStyle w:val="8"/>
        <w:tblW w:w="15200" w:type="dxa"/>
        <w:jc w:val="center"/>
        <w:tblLayout w:type="fixed"/>
        <w:tblCellMar>
          <w:top w:w="0" w:type="dxa"/>
          <w:left w:w="108" w:type="dxa"/>
          <w:bottom w:w="0" w:type="dxa"/>
          <w:right w:w="108" w:type="dxa"/>
        </w:tblCellMar>
      </w:tblPr>
      <w:tblGrid>
        <w:gridCol w:w="584"/>
        <w:gridCol w:w="1150"/>
        <w:gridCol w:w="887"/>
        <w:gridCol w:w="1513"/>
        <w:gridCol w:w="1233"/>
        <w:gridCol w:w="1400"/>
        <w:gridCol w:w="931"/>
        <w:gridCol w:w="1402"/>
        <w:gridCol w:w="1167"/>
        <w:gridCol w:w="1800"/>
        <w:gridCol w:w="1333"/>
        <w:gridCol w:w="1800"/>
      </w:tblGrid>
      <w:tr>
        <w:tblPrEx>
          <w:tblCellMar>
            <w:top w:w="0" w:type="dxa"/>
            <w:left w:w="108" w:type="dxa"/>
            <w:bottom w:w="0" w:type="dxa"/>
            <w:right w:w="108" w:type="dxa"/>
          </w:tblCellMar>
        </w:tblPrEx>
        <w:trPr>
          <w:trHeight w:val="1274" w:hRule="atLeast"/>
          <w:jc w:val="center"/>
        </w:trPr>
        <w:tc>
          <w:tcPr>
            <w:tcW w:w="15200" w:type="dxa"/>
            <w:gridSpan w:val="12"/>
            <w:tcBorders>
              <w:top w:val="nil"/>
              <w:left w:val="nil"/>
              <w:bottom w:val="nil"/>
              <w:right w:val="nil"/>
            </w:tcBorders>
            <w:vAlign w:val="center"/>
          </w:tcPr>
          <w:p>
            <w:pPr>
              <w:spacing w:line="520" w:lineRule="exact"/>
              <w:rPr>
                <w:rFonts w:ascii="黑体" w:hAnsi="黑体" w:eastAsia="黑体" w:cs="黑体"/>
                <w:sz w:val="30"/>
                <w:szCs w:val="30"/>
              </w:rPr>
            </w:pPr>
            <w:r>
              <w:rPr>
                <w:rFonts w:hint="eastAsia" w:ascii="方正仿宋简体" w:hAnsi="方正仿宋简体" w:eastAsia="方正仿宋简体" w:cs="方正仿宋简体"/>
                <w:sz w:val="32"/>
                <w:szCs w:val="32"/>
              </w:rPr>
              <w:t>附件1</w:t>
            </w:r>
          </w:p>
          <w:p>
            <w:pPr>
              <w:spacing w:after="156" w:afterLines="50" w:line="570" w:lineRule="exact"/>
              <w:jc w:val="center"/>
            </w:pPr>
            <w:r>
              <w:rPr>
                <w:rFonts w:hint="eastAsia" w:ascii="方正小标宋简体" w:hAnsi="方正小标宋简体" w:eastAsia="方正小标宋简体" w:cs="方正小标宋简体"/>
                <w:sz w:val="44"/>
                <w:szCs w:val="44"/>
              </w:rPr>
              <w:t>20XX—20XX学年度第XX学期线下选修课申报汇总表</w:t>
            </w:r>
          </w:p>
        </w:tc>
      </w:tr>
      <w:tr>
        <w:tblPrEx>
          <w:tblCellMar>
            <w:top w:w="0" w:type="dxa"/>
            <w:left w:w="108" w:type="dxa"/>
            <w:bottom w:w="0" w:type="dxa"/>
            <w:right w:w="108" w:type="dxa"/>
          </w:tblCellMar>
        </w:tblPrEx>
        <w:trPr>
          <w:trHeight w:val="499" w:hRule="atLeast"/>
          <w:jc w:val="center"/>
        </w:trPr>
        <w:tc>
          <w:tcPr>
            <w:tcW w:w="15200" w:type="dxa"/>
            <w:gridSpan w:val="12"/>
            <w:tcBorders>
              <w:top w:val="nil"/>
              <w:left w:val="nil"/>
              <w:bottom w:val="nil"/>
              <w:right w:val="nil"/>
            </w:tcBorders>
            <w:vAlign w:val="center"/>
          </w:tcPr>
          <w:p>
            <w:pPr>
              <w:spacing w:line="570" w:lineRule="exact"/>
              <w:jc w:val="left"/>
            </w:pPr>
            <w:r>
              <w:rPr>
                <w:rFonts w:hint="eastAsia" w:ascii="宋体" w:hAnsi="宋体" w:eastAsia="宋体" w:cs="宋体"/>
                <w:sz w:val="24"/>
              </w:rPr>
              <w:t xml:space="preserve">二级学院（部）（盖章）：                           填表日期：          </w:t>
            </w:r>
          </w:p>
        </w:tc>
      </w:tr>
      <w:tr>
        <w:tblPrEx>
          <w:tblCellMar>
            <w:top w:w="0" w:type="dxa"/>
            <w:left w:w="108" w:type="dxa"/>
            <w:bottom w:w="0" w:type="dxa"/>
            <w:right w:w="108" w:type="dxa"/>
          </w:tblCellMar>
        </w:tblPrEx>
        <w:trPr>
          <w:trHeight w:val="880" w:hRule="atLeast"/>
          <w:jc w:val="center"/>
        </w:trPr>
        <w:tc>
          <w:tcPr>
            <w:tcW w:w="584"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ascii="宋体" w:hAnsi="宋体" w:cs="宋体"/>
                <w:sz w:val="24"/>
              </w:rPr>
            </w:pPr>
            <w:r>
              <w:rPr>
                <w:rFonts w:hint="eastAsia" w:ascii="宋体" w:hAnsi="宋体" w:cs="宋体"/>
                <w:sz w:val="24"/>
              </w:rPr>
              <w:t>序号</w:t>
            </w:r>
          </w:p>
        </w:tc>
        <w:tc>
          <w:tcPr>
            <w:tcW w:w="1150" w:type="dxa"/>
            <w:tcBorders>
              <w:top w:val="single" w:color="000000" w:sz="8" w:space="0"/>
              <w:left w:val="nil"/>
              <w:bottom w:val="single" w:color="000000" w:sz="8" w:space="0"/>
              <w:right w:val="single" w:color="000000" w:sz="8" w:space="0"/>
            </w:tcBorders>
            <w:vAlign w:val="center"/>
          </w:tcPr>
          <w:p>
            <w:pPr>
              <w:spacing w:line="320" w:lineRule="exact"/>
              <w:jc w:val="center"/>
              <w:rPr>
                <w:rFonts w:ascii="宋体" w:hAnsi="宋体" w:cs="宋体"/>
                <w:sz w:val="24"/>
              </w:rPr>
            </w:pPr>
            <w:r>
              <w:rPr>
                <w:rFonts w:hint="eastAsia"/>
                <w:sz w:val="24"/>
              </w:rPr>
              <w:t>二级学院（部）</w:t>
            </w:r>
          </w:p>
        </w:tc>
        <w:tc>
          <w:tcPr>
            <w:tcW w:w="887" w:type="dxa"/>
            <w:tcBorders>
              <w:top w:val="single" w:color="000000" w:sz="8" w:space="0"/>
              <w:left w:val="nil"/>
              <w:bottom w:val="single" w:color="000000" w:sz="8" w:space="0"/>
              <w:right w:val="single" w:color="000000" w:sz="8" w:space="0"/>
            </w:tcBorders>
            <w:vAlign w:val="center"/>
          </w:tcPr>
          <w:p>
            <w:pPr>
              <w:spacing w:line="320" w:lineRule="exact"/>
              <w:jc w:val="center"/>
              <w:rPr>
                <w:rFonts w:ascii="宋体" w:hAnsi="宋体" w:cs="宋体"/>
                <w:sz w:val="24"/>
              </w:rPr>
            </w:pPr>
            <w:r>
              <w:rPr>
                <w:rFonts w:hint="eastAsia" w:ascii="宋体" w:hAnsi="宋体" w:cs="宋体"/>
                <w:sz w:val="24"/>
              </w:rPr>
              <w:t>课程名称</w:t>
            </w:r>
          </w:p>
        </w:tc>
        <w:tc>
          <w:tcPr>
            <w:tcW w:w="1513" w:type="dxa"/>
            <w:tcBorders>
              <w:top w:val="single" w:color="000000" w:sz="8" w:space="0"/>
              <w:left w:val="nil"/>
              <w:bottom w:val="single" w:color="000000" w:sz="8" w:space="0"/>
              <w:right w:val="single" w:color="000000" w:sz="8" w:space="0"/>
            </w:tcBorders>
            <w:vAlign w:val="center"/>
          </w:tcPr>
          <w:p>
            <w:pPr>
              <w:spacing w:line="320" w:lineRule="exact"/>
              <w:jc w:val="center"/>
              <w:rPr>
                <w:rFonts w:ascii="宋体" w:hAnsi="宋体" w:cs="宋体"/>
                <w:sz w:val="24"/>
              </w:rPr>
            </w:pPr>
            <w:r>
              <w:rPr>
                <w:rFonts w:hint="eastAsia" w:ascii="宋体" w:hAnsi="宋体" w:cs="宋体"/>
                <w:sz w:val="24"/>
              </w:rPr>
              <w:t>课程代码</w:t>
            </w:r>
            <w:r>
              <w:rPr>
                <w:rFonts w:hint="eastAsia" w:ascii="宋体" w:hAnsi="宋体" w:cs="宋体"/>
                <w:sz w:val="24"/>
              </w:rPr>
              <w:br w:type="textWrapping"/>
            </w:r>
            <w:r>
              <w:rPr>
                <w:rFonts w:hint="eastAsia" w:ascii="宋体" w:hAnsi="宋体" w:cs="宋体"/>
                <w:sz w:val="24"/>
              </w:rPr>
              <w:t>（新课程不用填）</w:t>
            </w:r>
          </w:p>
        </w:tc>
        <w:tc>
          <w:tcPr>
            <w:tcW w:w="1233" w:type="dxa"/>
            <w:tcBorders>
              <w:top w:val="single" w:color="000000" w:sz="8" w:space="0"/>
              <w:left w:val="nil"/>
              <w:bottom w:val="single" w:color="000000" w:sz="8" w:space="0"/>
              <w:right w:val="single" w:color="000000" w:sz="8" w:space="0"/>
            </w:tcBorders>
            <w:vAlign w:val="center"/>
          </w:tcPr>
          <w:p>
            <w:pPr>
              <w:spacing w:line="320" w:lineRule="exact"/>
              <w:jc w:val="center"/>
              <w:rPr>
                <w:rFonts w:ascii="宋体" w:hAnsi="宋体" w:cs="宋体"/>
                <w:sz w:val="24"/>
              </w:rPr>
            </w:pPr>
            <w:r>
              <w:rPr>
                <w:rFonts w:hint="eastAsia" w:ascii="宋体" w:hAnsi="宋体" w:cs="宋体"/>
                <w:sz w:val="24"/>
              </w:rPr>
              <w:t>教师姓名</w:t>
            </w:r>
          </w:p>
        </w:tc>
        <w:tc>
          <w:tcPr>
            <w:tcW w:w="1400" w:type="dxa"/>
            <w:tcBorders>
              <w:top w:val="single" w:color="000000" w:sz="8" w:space="0"/>
              <w:left w:val="nil"/>
              <w:bottom w:val="single" w:color="000000" w:sz="8" w:space="0"/>
              <w:right w:val="single" w:color="000000" w:sz="8" w:space="0"/>
            </w:tcBorders>
            <w:vAlign w:val="center"/>
          </w:tcPr>
          <w:p>
            <w:pPr>
              <w:spacing w:line="320" w:lineRule="exact"/>
              <w:jc w:val="center"/>
              <w:rPr>
                <w:rFonts w:ascii="宋体" w:hAnsi="宋体" w:cs="宋体"/>
                <w:sz w:val="24"/>
              </w:rPr>
            </w:pPr>
            <w:r>
              <w:rPr>
                <w:rFonts w:hint="eastAsia" w:ascii="宋体" w:hAnsi="宋体" w:cs="宋体"/>
                <w:sz w:val="24"/>
              </w:rPr>
              <w:t>联系电话</w:t>
            </w:r>
          </w:p>
        </w:tc>
        <w:tc>
          <w:tcPr>
            <w:tcW w:w="931" w:type="dxa"/>
            <w:tcBorders>
              <w:top w:val="single" w:color="000000" w:sz="8" w:space="0"/>
              <w:left w:val="nil"/>
              <w:bottom w:val="single" w:color="000000" w:sz="8" w:space="0"/>
              <w:right w:val="single" w:color="000000" w:sz="8" w:space="0"/>
            </w:tcBorders>
            <w:vAlign w:val="center"/>
          </w:tcPr>
          <w:p>
            <w:pPr>
              <w:spacing w:line="320" w:lineRule="exact"/>
              <w:jc w:val="center"/>
              <w:rPr>
                <w:rFonts w:ascii="宋体" w:hAnsi="宋体" w:cs="宋体"/>
                <w:sz w:val="24"/>
              </w:rPr>
            </w:pPr>
            <w:r>
              <w:rPr>
                <w:rFonts w:hint="eastAsia" w:ascii="宋体" w:hAnsi="宋体" w:cs="宋体"/>
                <w:sz w:val="24"/>
              </w:rPr>
              <w:t>每班人数</w:t>
            </w:r>
          </w:p>
        </w:tc>
        <w:tc>
          <w:tcPr>
            <w:tcW w:w="1402" w:type="dxa"/>
            <w:tcBorders>
              <w:top w:val="single" w:color="000000" w:sz="8" w:space="0"/>
              <w:left w:val="nil"/>
              <w:bottom w:val="single" w:color="000000" w:sz="8" w:space="0"/>
              <w:right w:val="single" w:color="000000" w:sz="8" w:space="0"/>
            </w:tcBorders>
            <w:vAlign w:val="center"/>
          </w:tcPr>
          <w:p>
            <w:pPr>
              <w:spacing w:line="320" w:lineRule="exact"/>
              <w:jc w:val="center"/>
              <w:rPr>
                <w:rFonts w:ascii="宋体" w:hAnsi="宋体" w:cs="宋体"/>
                <w:sz w:val="24"/>
              </w:rPr>
            </w:pPr>
            <w:r>
              <w:rPr>
                <w:rFonts w:hint="eastAsia" w:ascii="宋体" w:hAnsi="宋体" w:cs="宋体"/>
                <w:sz w:val="24"/>
              </w:rPr>
              <w:t>每班课时</w:t>
            </w:r>
          </w:p>
        </w:tc>
        <w:tc>
          <w:tcPr>
            <w:tcW w:w="1167" w:type="dxa"/>
            <w:tcBorders>
              <w:top w:val="single" w:color="000000" w:sz="8" w:space="0"/>
              <w:left w:val="nil"/>
              <w:bottom w:val="single" w:color="000000" w:sz="8" w:space="0"/>
              <w:right w:val="single" w:color="000000" w:sz="8" w:space="0"/>
            </w:tcBorders>
            <w:vAlign w:val="center"/>
          </w:tcPr>
          <w:p>
            <w:pPr>
              <w:spacing w:line="320" w:lineRule="exact"/>
              <w:jc w:val="center"/>
              <w:rPr>
                <w:rFonts w:ascii="宋体" w:hAnsi="宋体" w:cs="宋体"/>
                <w:sz w:val="24"/>
              </w:rPr>
            </w:pPr>
            <w:r>
              <w:rPr>
                <w:rFonts w:hint="eastAsia" w:ascii="宋体" w:hAnsi="宋体" w:cs="宋体"/>
                <w:sz w:val="24"/>
              </w:rPr>
              <w:t>班级数</w:t>
            </w:r>
          </w:p>
        </w:tc>
        <w:tc>
          <w:tcPr>
            <w:tcW w:w="1800" w:type="dxa"/>
            <w:tcBorders>
              <w:top w:val="single" w:color="000000" w:sz="8" w:space="0"/>
              <w:left w:val="nil"/>
              <w:bottom w:val="single" w:color="000000" w:sz="8" w:space="0"/>
              <w:right w:val="single" w:color="000000" w:sz="8" w:space="0"/>
            </w:tcBorders>
            <w:vAlign w:val="center"/>
          </w:tcPr>
          <w:p>
            <w:pPr>
              <w:spacing w:line="320" w:lineRule="exact"/>
              <w:jc w:val="center"/>
              <w:rPr>
                <w:rFonts w:ascii="宋体" w:hAnsi="宋体" w:cs="宋体"/>
                <w:sz w:val="24"/>
              </w:rPr>
            </w:pPr>
            <w:r>
              <w:rPr>
                <w:rFonts w:hint="eastAsia" w:ascii="宋体" w:hAnsi="宋体" w:cs="宋体"/>
                <w:sz w:val="24"/>
              </w:rPr>
              <w:t>允许选课对象</w:t>
            </w:r>
          </w:p>
        </w:tc>
        <w:tc>
          <w:tcPr>
            <w:tcW w:w="1333" w:type="dxa"/>
            <w:tcBorders>
              <w:top w:val="single" w:color="000000" w:sz="8" w:space="0"/>
              <w:left w:val="nil"/>
              <w:bottom w:val="single" w:color="000000" w:sz="8" w:space="0"/>
              <w:right w:val="single" w:color="000000" w:sz="8" w:space="0"/>
            </w:tcBorders>
            <w:vAlign w:val="center"/>
          </w:tcPr>
          <w:p>
            <w:pPr>
              <w:spacing w:line="320" w:lineRule="exact"/>
              <w:jc w:val="center"/>
              <w:rPr>
                <w:rFonts w:ascii="宋体" w:hAnsi="宋体" w:cs="宋体"/>
                <w:sz w:val="24"/>
              </w:rPr>
            </w:pPr>
            <w:r>
              <w:rPr>
                <w:rFonts w:hint="eastAsia" w:ascii="宋体" w:hAnsi="宋体" w:cs="宋体"/>
                <w:sz w:val="24"/>
              </w:rPr>
              <w:t>教室类别</w:t>
            </w:r>
          </w:p>
        </w:tc>
        <w:tc>
          <w:tcPr>
            <w:tcW w:w="1800" w:type="dxa"/>
            <w:tcBorders>
              <w:top w:val="single" w:color="000000" w:sz="8" w:space="0"/>
              <w:left w:val="nil"/>
              <w:bottom w:val="single" w:color="000000" w:sz="8" w:space="0"/>
              <w:right w:val="single" w:color="000000" w:sz="8" w:space="0"/>
            </w:tcBorders>
            <w:vAlign w:val="center"/>
          </w:tcPr>
          <w:p>
            <w:pPr>
              <w:spacing w:line="320" w:lineRule="exact"/>
              <w:jc w:val="center"/>
              <w:rPr>
                <w:rFonts w:ascii="宋体" w:hAnsi="宋体" w:cs="宋体"/>
                <w:sz w:val="24"/>
              </w:rPr>
            </w:pPr>
            <w:r>
              <w:rPr>
                <w:rFonts w:hint="eastAsia" w:ascii="宋体" w:hAnsi="宋体" w:cs="宋体"/>
                <w:sz w:val="24"/>
              </w:rPr>
              <w:t>是否新申报</w:t>
            </w:r>
          </w:p>
        </w:tc>
      </w:tr>
      <w:tr>
        <w:tblPrEx>
          <w:tblCellMar>
            <w:top w:w="0" w:type="dxa"/>
            <w:left w:w="108" w:type="dxa"/>
            <w:bottom w:w="0" w:type="dxa"/>
            <w:right w:w="108" w:type="dxa"/>
          </w:tblCellMar>
        </w:tblPrEx>
        <w:trPr>
          <w:trHeight w:val="300" w:hRule="atLeast"/>
          <w:jc w:val="center"/>
        </w:trPr>
        <w:tc>
          <w:tcPr>
            <w:tcW w:w="584" w:type="dxa"/>
            <w:tcBorders>
              <w:top w:val="nil"/>
              <w:left w:val="single" w:color="000000" w:sz="8" w:space="0"/>
              <w:bottom w:val="single" w:color="000000" w:sz="8" w:space="0"/>
              <w:right w:val="single" w:color="000000" w:sz="8" w:space="0"/>
            </w:tcBorders>
            <w:vAlign w:val="center"/>
          </w:tcPr>
          <w:p>
            <w:pPr>
              <w:spacing w:line="340" w:lineRule="exact"/>
              <w:jc w:val="center"/>
              <w:rPr>
                <w:rFonts w:ascii="宋体" w:hAnsi="宋体" w:cs="宋体"/>
                <w:sz w:val="24"/>
              </w:rPr>
            </w:pPr>
            <w:r>
              <w:rPr>
                <w:rFonts w:hint="eastAsia" w:ascii="宋体" w:hAnsi="宋体" w:cs="宋体"/>
                <w:sz w:val="24"/>
              </w:rPr>
              <w:t>1</w:t>
            </w:r>
          </w:p>
        </w:tc>
        <w:tc>
          <w:tcPr>
            <w:tcW w:w="115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887"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513"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233"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40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931"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402"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167"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80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333"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80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r>
      <w:tr>
        <w:tblPrEx>
          <w:tblCellMar>
            <w:top w:w="0" w:type="dxa"/>
            <w:left w:w="108" w:type="dxa"/>
            <w:bottom w:w="0" w:type="dxa"/>
            <w:right w:w="108" w:type="dxa"/>
          </w:tblCellMar>
        </w:tblPrEx>
        <w:trPr>
          <w:trHeight w:val="300" w:hRule="atLeast"/>
          <w:jc w:val="center"/>
        </w:trPr>
        <w:tc>
          <w:tcPr>
            <w:tcW w:w="584" w:type="dxa"/>
            <w:tcBorders>
              <w:top w:val="nil"/>
              <w:left w:val="single" w:color="000000" w:sz="8" w:space="0"/>
              <w:bottom w:val="single" w:color="000000" w:sz="8" w:space="0"/>
              <w:right w:val="single" w:color="000000" w:sz="8" w:space="0"/>
            </w:tcBorders>
            <w:vAlign w:val="center"/>
          </w:tcPr>
          <w:p>
            <w:pPr>
              <w:spacing w:line="340" w:lineRule="exact"/>
              <w:jc w:val="center"/>
              <w:rPr>
                <w:rFonts w:ascii="宋体" w:hAnsi="宋体" w:cs="宋体"/>
                <w:sz w:val="24"/>
              </w:rPr>
            </w:pPr>
            <w:r>
              <w:rPr>
                <w:rFonts w:hint="eastAsia" w:ascii="宋体" w:hAnsi="宋体" w:cs="宋体"/>
                <w:sz w:val="24"/>
              </w:rPr>
              <w:t>2</w:t>
            </w:r>
          </w:p>
        </w:tc>
        <w:tc>
          <w:tcPr>
            <w:tcW w:w="115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887"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513"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233"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40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931"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402"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167"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80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333"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80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r>
      <w:tr>
        <w:tblPrEx>
          <w:tblCellMar>
            <w:top w:w="0" w:type="dxa"/>
            <w:left w:w="108" w:type="dxa"/>
            <w:bottom w:w="0" w:type="dxa"/>
            <w:right w:w="108" w:type="dxa"/>
          </w:tblCellMar>
        </w:tblPrEx>
        <w:trPr>
          <w:trHeight w:val="300" w:hRule="atLeast"/>
          <w:jc w:val="center"/>
        </w:trPr>
        <w:tc>
          <w:tcPr>
            <w:tcW w:w="584" w:type="dxa"/>
            <w:tcBorders>
              <w:top w:val="nil"/>
              <w:left w:val="single" w:color="000000" w:sz="8" w:space="0"/>
              <w:bottom w:val="single" w:color="000000" w:sz="8" w:space="0"/>
              <w:right w:val="single" w:color="000000" w:sz="8" w:space="0"/>
            </w:tcBorders>
            <w:vAlign w:val="center"/>
          </w:tcPr>
          <w:p>
            <w:pPr>
              <w:spacing w:line="340" w:lineRule="exact"/>
              <w:jc w:val="center"/>
              <w:rPr>
                <w:rFonts w:ascii="宋体" w:hAnsi="宋体" w:cs="宋体"/>
                <w:sz w:val="24"/>
              </w:rPr>
            </w:pPr>
            <w:r>
              <w:rPr>
                <w:rFonts w:hint="eastAsia" w:ascii="宋体" w:hAnsi="宋体" w:cs="宋体"/>
                <w:sz w:val="24"/>
              </w:rPr>
              <w:t>3</w:t>
            </w:r>
          </w:p>
        </w:tc>
        <w:tc>
          <w:tcPr>
            <w:tcW w:w="115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887"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513"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233"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40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931"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402"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167"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80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333"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80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r>
      <w:tr>
        <w:tblPrEx>
          <w:tblCellMar>
            <w:top w:w="0" w:type="dxa"/>
            <w:left w:w="108" w:type="dxa"/>
            <w:bottom w:w="0" w:type="dxa"/>
            <w:right w:w="108" w:type="dxa"/>
          </w:tblCellMar>
        </w:tblPrEx>
        <w:trPr>
          <w:trHeight w:val="300" w:hRule="atLeast"/>
          <w:jc w:val="center"/>
        </w:trPr>
        <w:tc>
          <w:tcPr>
            <w:tcW w:w="584" w:type="dxa"/>
            <w:tcBorders>
              <w:top w:val="nil"/>
              <w:left w:val="single" w:color="000000" w:sz="8" w:space="0"/>
              <w:bottom w:val="single" w:color="000000" w:sz="8" w:space="0"/>
              <w:right w:val="single" w:color="000000" w:sz="8" w:space="0"/>
            </w:tcBorders>
            <w:vAlign w:val="center"/>
          </w:tcPr>
          <w:p>
            <w:pPr>
              <w:spacing w:line="340" w:lineRule="exact"/>
              <w:jc w:val="center"/>
              <w:rPr>
                <w:rFonts w:ascii="宋体" w:hAnsi="宋体" w:cs="宋体"/>
                <w:sz w:val="24"/>
              </w:rPr>
            </w:pPr>
            <w:r>
              <w:rPr>
                <w:rFonts w:hint="eastAsia" w:ascii="宋体" w:hAnsi="宋体" w:cs="宋体"/>
                <w:sz w:val="24"/>
              </w:rPr>
              <w:t>4</w:t>
            </w:r>
          </w:p>
        </w:tc>
        <w:tc>
          <w:tcPr>
            <w:tcW w:w="115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887"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513"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233"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40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931"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402"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167"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80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333"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80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r>
      <w:tr>
        <w:tblPrEx>
          <w:tblCellMar>
            <w:top w:w="0" w:type="dxa"/>
            <w:left w:w="108" w:type="dxa"/>
            <w:bottom w:w="0" w:type="dxa"/>
            <w:right w:w="108" w:type="dxa"/>
          </w:tblCellMar>
        </w:tblPrEx>
        <w:trPr>
          <w:trHeight w:val="300" w:hRule="atLeast"/>
          <w:jc w:val="center"/>
        </w:trPr>
        <w:tc>
          <w:tcPr>
            <w:tcW w:w="584" w:type="dxa"/>
            <w:tcBorders>
              <w:top w:val="nil"/>
              <w:left w:val="single" w:color="000000" w:sz="8" w:space="0"/>
              <w:bottom w:val="single" w:color="000000" w:sz="8" w:space="0"/>
              <w:right w:val="single" w:color="000000" w:sz="8" w:space="0"/>
            </w:tcBorders>
            <w:vAlign w:val="center"/>
          </w:tcPr>
          <w:p>
            <w:pPr>
              <w:spacing w:line="340" w:lineRule="exact"/>
              <w:jc w:val="center"/>
              <w:rPr>
                <w:rFonts w:ascii="宋体" w:hAnsi="宋体" w:cs="宋体"/>
                <w:sz w:val="24"/>
              </w:rPr>
            </w:pPr>
            <w:r>
              <w:rPr>
                <w:rFonts w:hint="eastAsia" w:ascii="宋体" w:hAnsi="宋体" w:cs="宋体"/>
                <w:sz w:val="24"/>
              </w:rPr>
              <w:t>5</w:t>
            </w:r>
          </w:p>
        </w:tc>
        <w:tc>
          <w:tcPr>
            <w:tcW w:w="115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887"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513"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233"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40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931"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402"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167"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80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333"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80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r>
      <w:tr>
        <w:tblPrEx>
          <w:tblCellMar>
            <w:top w:w="0" w:type="dxa"/>
            <w:left w:w="108" w:type="dxa"/>
            <w:bottom w:w="0" w:type="dxa"/>
            <w:right w:w="108" w:type="dxa"/>
          </w:tblCellMar>
        </w:tblPrEx>
        <w:trPr>
          <w:trHeight w:val="300" w:hRule="atLeast"/>
          <w:jc w:val="center"/>
        </w:trPr>
        <w:tc>
          <w:tcPr>
            <w:tcW w:w="584" w:type="dxa"/>
            <w:tcBorders>
              <w:top w:val="nil"/>
              <w:left w:val="single" w:color="000000" w:sz="8" w:space="0"/>
              <w:bottom w:val="single" w:color="000000" w:sz="8" w:space="0"/>
              <w:right w:val="single" w:color="000000" w:sz="8" w:space="0"/>
            </w:tcBorders>
            <w:vAlign w:val="center"/>
          </w:tcPr>
          <w:p>
            <w:pPr>
              <w:spacing w:line="340" w:lineRule="exact"/>
              <w:jc w:val="center"/>
              <w:rPr>
                <w:rFonts w:ascii="宋体" w:hAnsi="宋体" w:cs="宋体"/>
                <w:sz w:val="24"/>
              </w:rPr>
            </w:pPr>
            <w:r>
              <w:rPr>
                <w:rFonts w:hint="eastAsia" w:ascii="宋体" w:hAnsi="宋体" w:cs="宋体"/>
                <w:sz w:val="24"/>
              </w:rPr>
              <w:t>6</w:t>
            </w:r>
          </w:p>
        </w:tc>
        <w:tc>
          <w:tcPr>
            <w:tcW w:w="115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887"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513"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233"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40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931"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402"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167"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80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333"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80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r>
      <w:tr>
        <w:tblPrEx>
          <w:tblCellMar>
            <w:top w:w="0" w:type="dxa"/>
            <w:left w:w="108" w:type="dxa"/>
            <w:bottom w:w="0" w:type="dxa"/>
            <w:right w:w="108" w:type="dxa"/>
          </w:tblCellMar>
        </w:tblPrEx>
        <w:trPr>
          <w:trHeight w:val="300" w:hRule="atLeast"/>
          <w:jc w:val="center"/>
        </w:trPr>
        <w:tc>
          <w:tcPr>
            <w:tcW w:w="584" w:type="dxa"/>
            <w:tcBorders>
              <w:top w:val="nil"/>
              <w:left w:val="single" w:color="000000" w:sz="8" w:space="0"/>
              <w:bottom w:val="single" w:color="000000" w:sz="8" w:space="0"/>
              <w:right w:val="single" w:color="000000" w:sz="8" w:space="0"/>
            </w:tcBorders>
            <w:vAlign w:val="center"/>
          </w:tcPr>
          <w:p>
            <w:pPr>
              <w:spacing w:line="340" w:lineRule="exact"/>
              <w:jc w:val="center"/>
              <w:rPr>
                <w:rFonts w:ascii="宋体" w:hAnsi="宋体" w:cs="宋体"/>
                <w:sz w:val="24"/>
              </w:rPr>
            </w:pPr>
            <w:r>
              <w:rPr>
                <w:rFonts w:hint="eastAsia" w:ascii="宋体" w:hAnsi="宋体" w:cs="宋体"/>
                <w:sz w:val="24"/>
              </w:rPr>
              <w:t>7</w:t>
            </w:r>
          </w:p>
        </w:tc>
        <w:tc>
          <w:tcPr>
            <w:tcW w:w="115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887"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513"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233"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40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931"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402"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167"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80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333"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80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r>
      <w:tr>
        <w:tblPrEx>
          <w:tblCellMar>
            <w:top w:w="0" w:type="dxa"/>
            <w:left w:w="108" w:type="dxa"/>
            <w:bottom w:w="0" w:type="dxa"/>
            <w:right w:w="108" w:type="dxa"/>
          </w:tblCellMar>
        </w:tblPrEx>
        <w:trPr>
          <w:trHeight w:val="300" w:hRule="atLeast"/>
          <w:jc w:val="center"/>
        </w:trPr>
        <w:tc>
          <w:tcPr>
            <w:tcW w:w="584" w:type="dxa"/>
            <w:tcBorders>
              <w:top w:val="nil"/>
              <w:left w:val="single" w:color="000000" w:sz="8" w:space="0"/>
              <w:bottom w:val="single" w:color="000000" w:sz="8" w:space="0"/>
              <w:right w:val="single" w:color="000000" w:sz="8" w:space="0"/>
            </w:tcBorders>
            <w:vAlign w:val="center"/>
          </w:tcPr>
          <w:p>
            <w:pPr>
              <w:spacing w:line="340" w:lineRule="exact"/>
              <w:jc w:val="center"/>
              <w:rPr>
                <w:rFonts w:ascii="宋体" w:hAnsi="宋体" w:cs="宋体"/>
                <w:sz w:val="24"/>
              </w:rPr>
            </w:pPr>
            <w:r>
              <w:rPr>
                <w:rFonts w:hint="eastAsia" w:ascii="宋体" w:hAnsi="宋体" w:cs="宋体"/>
                <w:sz w:val="24"/>
              </w:rPr>
              <w:t>8</w:t>
            </w:r>
          </w:p>
        </w:tc>
        <w:tc>
          <w:tcPr>
            <w:tcW w:w="115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887"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513"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233"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40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931"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402"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167"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80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333"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80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r>
      <w:tr>
        <w:tblPrEx>
          <w:tblCellMar>
            <w:top w:w="0" w:type="dxa"/>
            <w:left w:w="108" w:type="dxa"/>
            <w:bottom w:w="0" w:type="dxa"/>
            <w:right w:w="108" w:type="dxa"/>
          </w:tblCellMar>
        </w:tblPrEx>
        <w:trPr>
          <w:trHeight w:val="300" w:hRule="atLeast"/>
          <w:jc w:val="center"/>
        </w:trPr>
        <w:tc>
          <w:tcPr>
            <w:tcW w:w="584" w:type="dxa"/>
            <w:tcBorders>
              <w:top w:val="nil"/>
              <w:left w:val="single" w:color="000000" w:sz="8" w:space="0"/>
              <w:bottom w:val="single" w:color="000000" w:sz="8" w:space="0"/>
              <w:right w:val="single" w:color="000000" w:sz="8" w:space="0"/>
            </w:tcBorders>
            <w:vAlign w:val="center"/>
          </w:tcPr>
          <w:p>
            <w:pPr>
              <w:spacing w:line="340" w:lineRule="exact"/>
              <w:jc w:val="center"/>
              <w:rPr>
                <w:rFonts w:ascii="宋体" w:hAnsi="宋体" w:cs="宋体"/>
                <w:sz w:val="24"/>
              </w:rPr>
            </w:pPr>
            <w:r>
              <w:rPr>
                <w:rFonts w:hint="eastAsia" w:ascii="宋体" w:hAnsi="宋体" w:cs="宋体"/>
                <w:sz w:val="24"/>
              </w:rPr>
              <w:t>9</w:t>
            </w:r>
          </w:p>
        </w:tc>
        <w:tc>
          <w:tcPr>
            <w:tcW w:w="115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887"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513"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233"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40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931"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402"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167"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80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333"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c>
          <w:tcPr>
            <w:tcW w:w="1800" w:type="dxa"/>
            <w:tcBorders>
              <w:top w:val="single" w:color="000000" w:sz="8" w:space="0"/>
              <w:left w:val="nil"/>
              <w:bottom w:val="single" w:color="000000" w:sz="8" w:space="0"/>
              <w:right w:val="single" w:color="000000" w:sz="8" w:space="0"/>
            </w:tcBorders>
            <w:vAlign w:val="center"/>
          </w:tcPr>
          <w:p>
            <w:pPr>
              <w:spacing w:line="340" w:lineRule="exact"/>
              <w:jc w:val="center"/>
              <w:rPr>
                <w:rFonts w:ascii="宋体" w:hAnsi="宋体" w:cs="宋体"/>
                <w:sz w:val="24"/>
              </w:rPr>
            </w:pPr>
          </w:p>
        </w:tc>
      </w:tr>
      <w:tr>
        <w:tblPrEx>
          <w:tblCellMar>
            <w:top w:w="0" w:type="dxa"/>
            <w:left w:w="108" w:type="dxa"/>
            <w:bottom w:w="0" w:type="dxa"/>
            <w:right w:w="108" w:type="dxa"/>
          </w:tblCellMar>
        </w:tblPrEx>
        <w:trPr>
          <w:trHeight w:val="755" w:hRule="atLeast"/>
          <w:jc w:val="center"/>
        </w:trPr>
        <w:tc>
          <w:tcPr>
            <w:tcW w:w="15200" w:type="dxa"/>
            <w:gridSpan w:val="12"/>
            <w:tcBorders>
              <w:top w:val="nil"/>
              <w:left w:val="single" w:color="000000" w:sz="8" w:space="0"/>
              <w:bottom w:val="single" w:color="000000" w:sz="8" w:space="0"/>
              <w:right w:val="single" w:color="000000" w:sz="8" w:space="0"/>
            </w:tcBorders>
            <w:vAlign w:val="center"/>
          </w:tcPr>
          <w:p>
            <w:pPr>
              <w:wordWrap w:val="0"/>
              <w:spacing w:line="320" w:lineRule="exact"/>
              <w:jc w:val="right"/>
              <w:rPr>
                <w:rFonts w:ascii="宋体" w:hAnsi="宋体" w:eastAsia="宋体" w:cs="宋体"/>
                <w:sz w:val="24"/>
              </w:rPr>
            </w:pPr>
            <w:r>
              <w:rPr>
                <w:rFonts w:hint="eastAsia" w:ascii="宋体" w:hAnsi="宋体" w:cs="宋体"/>
                <w:sz w:val="24"/>
              </w:rPr>
              <w:t xml:space="preserve">主管领导签字：        </w:t>
            </w:r>
          </w:p>
        </w:tc>
      </w:tr>
      <w:tr>
        <w:tblPrEx>
          <w:tblCellMar>
            <w:top w:w="0" w:type="dxa"/>
            <w:left w:w="108" w:type="dxa"/>
            <w:bottom w:w="0" w:type="dxa"/>
            <w:right w:w="108" w:type="dxa"/>
          </w:tblCellMar>
        </w:tblPrEx>
        <w:trPr>
          <w:trHeight w:val="2010" w:hRule="atLeast"/>
          <w:jc w:val="center"/>
        </w:trPr>
        <w:tc>
          <w:tcPr>
            <w:tcW w:w="15200" w:type="dxa"/>
            <w:gridSpan w:val="12"/>
            <w:tcBorders>
              <w:top w:val="single" w:color="000000" w:sz="8" w:space="0"/>
              <w:left w:val="single" w:color="000000" w:sz="8" w:space="0"/>
              <w:bottom w:val="single" w:color="000000" w:sz="8" w:space="0"/>
              <w:right w:val="single" w:color="000000" w:sz="8" w:space="0"/>
            </w:tcBorders>
            <w:vAlign w:val="center"/>
          </w:tcPr>
          <w:p>
            <w:pPr>
              <w:spacing w:line="320" w:lineRule="exact"/>
              <w:rPr>
                <w:rFonts w:ascii="宋体" w:hAnsi="宋体" w:cs="宋体"/>
                <w:sz w:val="24"/>
              </w:rPr>
            </w:pPr>
            <w:r>
              <w:rPr>
                <w:rFonts w:hint="eastAsia" w:ascii="宋体" w:hAnsi="宋体" w:cs="宋体"/>
                <w:sz w:val="24"/>
              </w:rPr>
              <w:t>说明：1.课程代码参照课程库；新申报的课程不用填写课程代码。</w:t>
            </w:r>
            <w:r>
              <w:rPr>
                <w:rFonts w:hint="eastAsia" w:ascii="宋体" w:hAnsi="宋体" w:cs="宋体"/>
                <w:sz w:val="24"/>
              </w:rPr>
              <w:br w:type="textWrapping"/>
            </w:r>
            <w:r>
              <w:rPr>
                <w:rFonts w:hint="eastAsia" w:ascii="宋体" w:hAnsi="宋体" w:cs="宋体"/>
                <w:sz w:val="24"/>
              </w:rPr>
              <w:t xml:space="preserve">      2.每班人数：讲授型理论课为40-120人，如受实训条件限制，实践类课程不低于30人。</w:t>
            </w:r>
            <w:r>
              <w:rPr>
                <w:rFonts w:hint="eastAsia" w:ascii="宋体" w:hAnsi="宋体" w:cs="宋体"/>
                <w:sz w:val="24"/>
              </w:rPr>
              <w:br w:type="textWrapping"/>
            </w:r>
            <w:r>
              <w:rPr>
                <w:rFonts w:hint="eastAsia" w:ascii="宋体" w:hAnsi="宋体" w:cs="宋体"/>
                <w:sz w:val="24"/>
              </w:rPr>
              <w:t xml:space="preserve">      3.每门选修课的课时控制在16-24课时，周学时为2课时。每位教师可开设不超过2门线下课程，一门课不超过2个教学班。</w:t>
            </w:r>
          </w:p>
          <w:p>
            <w:pPr>
              <w:spacing w:line="320" w:lineRule="exact"/>
              <w:rPr>
                <w:rFonts w:ascii="宋体" w:hAnsi="宋体" w:cs="宋体"/>
                <w:sz w:val="24"/>
              </w:rPr>
            </w:pPr>
            <w:r>
              <w:rPr>
                <w:rFonts w:hint="eastAsia" w:ascii="宋体" w:hAnsi="宋体" w:cs="宋体"/>
                <w:sz w:val="24"/>
              </w:rPr>
              <w:t xml:space="preserve">      4.“允许选课对象”分为20XX级、20XX级和20XX、20XX级三大类；如有专业限制请在“允许选课对象”栏内注明，例如“2018级环艺”。</w:t>
            </w:r>
            <w:r>
              <w:rPr>
                <w:rFonts w:hint="eastAsia" w:ascii="宋体" w:hAnsi="宋体" w:cs="宋体"/>
                <w:sz w:val="24"/>
              </w:rPr>
              <w:br w:type="textWrapping"/>
            </w:r>
            <w:r>
              <w:rPr>
                <w:rFonts w:hint="eastAsia" w:ascii="宋体" w:hAnsi="宋体" w:cs="宋体"/>
                <w:sz w:val="24"/>
              </w:rPr>
              <w:t xml:space="preserve">      5.教室类别分为：多媒体教室、计算机机房、球场（东区/西区），体育馆、瑜伽室、形体室、舞蹈室、声乐教室等。如果教师能自己确定的教室请注明门牌。</w:t>
            </w:r>
          </w:p>
        </w:tc>
      </w:tr>
    </w:tbl>
    <w:p>
      <w:pPr>
        <w:sectPr>
          <w:pgSz w:w="16838" w:h="11906" w:orient="landscape"/>
          <w:pgMar w:top="720" w:right="720" w:bottom="720" w:left="720" w:header="851" w:footer="992" w:gutter="0"/>
          <w:cols w:space="720" w:num="1"/>
          <w:docGrid w:type="lines" w:linePitch="312" w:charSpace="0"/>
        </w:sectPr>
      </w:pPr>
    </w:p>
    <w:p>
      <w:pPr>
        <w:spacing w:after="156" w:afterLines="50" w:line="570" w:lineRule="exact"/>
        <w:jc w:val="left"/>
        <w:outlineLvl w:val="2"/>
        <w:rPr>
          <w:rFonts w:ascii="方正仿宋简体" w:hAnsi="方正仿宋简体" w:eastAsia="方正仿宋简体" w:cs="方正仿宋简体"/>
          <w:bCs/>
          <w:sz w:val="32"/>
          <w:szCs w:val="32"/>
        </w:rPr>
      </w:pPr>
      <w:bookmarkStart w:id="8" w:name="_Toc8365"/>
      <w:r>
        <w:rPr>
          <w:rFonts w:hint="eastAsia" w:ascii="方正仿宋简体" w:hAnsi="方正仿宋简体" w:eastAsia="方正仿宋简体" w:cs="方正仿宋简体"/>
          <w:bCs/>
          <w:sz w:val="32"/>
          <w:szCs w:val="32"/>
        </w:rPr>
        <w:t>附件2</w:t>
      </w:r>
      <w:bookmarkEnd w:id="8"/>
    </w:p>
    <w:p>
      <w:pPr>
        <w:spacing w:after="156" w:afterLines="50" w:line="57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北海艺术设计学院新开设线下选修课申请表</w:t>
      </w:r>
    </w:p>
    <w:tbl>
      <w:tblPr>
        <w:tblStyle w:val="8"/>
        <w:tblW w:w="1026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792"/>
        <w:gridCol w:w="903"/>
        <w:gridCol w:w="1205"/>
        <w:gridCol w:w="1347"/>
        <w:gridCol w:w="1386"/>
        <w:gridCol w:w="22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433" w:type="dxa"/>
            <w:vAlign w:val="center"/>
          </w:tcPr>
          <w:p>
            <w:pPr>
              <w:spacing w:line="320" w:lineRule="exact"/>
              <w:ind w:firstLine="120" w:firstLineChars="50"/>
              <w:jc w:val="center"/>
              <w:rPr>
                <w:rFonts w:ascii="宋体" w:hAnsi="宋体" w:cs="宋体"/>
                <w:sz w:val="24"/>
              </w:rPr>
            </w:pPr>
            <w:r>
              <w:rPr>
                <w:rFonts w:hint="eastAsia" w:ascii="宋体" w:hAnsi="宋体" w:cs="宋体"/>
                <w:sz w:val="24"/>
              </w:rPr>
              <w:t>教师姓名</w:t>
            </w:r>
          </w:p>
        </w:tc>
        <w:tc>
          <w:tcPr>
            <w:tcW w:w="1792" w:type="dxa"/>
            <w:vAlign w:val="center"/>
          </w:tcPr>
          <w:p>
            <w:pPr>
              <w:spacing w:line="320" w:lineRule="exact"/>
              <w:ind w:firstLine="120" w:firstLineChars="50"/>
              <w:jc w:val="center"/>
              <w:rPr>
                <w:rFonts w:ascii="宋体" w:hAnsi="宋体" w:cs="宋体"/>
                <w:sz w:val="24"/>
              </w:rPr>
            </w:pPr>
          </w:p>
        </w:tc>
        <w:tc>
          <w:tcPr>
            <w:tcW w:w="2108" w:type="dxa"/>
            <w:gridSpan w:val="2"/>
            <w:vAlign w:val="center"/>
          </w:tcPr>
          <w:p>
            <w:pPr>
              <w:spacing w:line="320" w:lineRule="exact"/>
              <w:ind w:firstLine="120" w:firstLineChars="50"/>
              <w:jc w:val="center"/>
              <w:rPr>
                <w:rFonts w:ascii="宋体" w:hAnsi="宋体" w:cs="宋体"/>
                <w:sz w:val="24"/>
              </w:rPr>
            </w:pPr>
            <w:r>
              <w:rPr>
                <w:rFonts w:hint="eastAsia" w:ascii="宋体" w:hAnsi="宋体" w:cs="宋体"/>
                <w:sz w:val="24"/>
              </w:rPr>
              <w:t>职  称</w:t>
            </w:r>
          </w:p>
        </w:tc>
        <w:tc>
          <w:tcPr>
            <w:tcW w:w="1347" w:type="dxa"/>
            <w:vAlign w:val="center"/>
          </w:tcPr>
          <w:p>
            <w:pPr>
              <w:spacing w:line="320" w:lineRule="exact"/>
              <w:ind w:firstLine="120" w:firstLineChars="50"/>
              <w:jc w:val="center"/>
              <w:rPr>
                <w:rFonts w:ascii="宋体" w:hAnsi="宋体" w:cs="宋体"/>
                <w:sz w:val="24"/>
              </w:rPr>
            </w:pPr>
          </w:p>
        </w:tc>
        <w:tc>
          <w:tcPr>
            <w:tcW w:w="1386" w:type="dxa"/>
            <w:vAlign w:val="center"/>
          </w:tcPr>
          <w:p>
            <w:pPr>
              <w:spacing w:line="320" w:lineRule="exact"/>
              <w:jc w:val="center"/>
              <w:rPr>
                <w:rFonts w:ascii="宋体" w:hAnsi="宋体" w:cs="宋体"/>
                <w:sz w:val="24"/>
              </w:rPr>
            </w:pPr>
            <w:r>
              <w:rPr>
                <w:rFonts w:hint="eastAsia" w:ascii="宋体" w:hAnsi="宋体" w:cs="宋体"/>
                <w:sz w:val="24"/>
              </w:rPr>
              <w:t>所在部门</w:t>
            </w:r>
          </w:p>
        </w:tc>
        <w:tc>
          <w:tcPr>
            <w:tcW w:w="2200" w:type="dxa"/>
            <w:vAlign w:val="center"/>
          </w:tcPr>
          <w:p>
            <w:pPr>
              <w:spacing w:line="320" w:lineRule="exact"/>
              <w:ind w:firstLine="120" w:firstLineChars="50"/>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1433" w:type="dxa"/>
            <w:vAlign w:val="center"/>
          </w:tcPr>
          <w:p>
            <w:pPr>
              <w:spacing w:line="320" w:lineRule="exact"/>
              <w:ind w:firstLine="120" w:firstLineChars="50"/>
              <w:jc w:val="center"/>
              <w:rPr>
                <w:rFonts w:ascii="宋体" w:hAnsi="宋体" w:cs="宋体"/>
                <w:sz w:val="24"/>
              </w:rPr>
            </w:pPr>
            <w:r>
              <w:rPr>
                <w:rFonts w:hint="eastAsia" w:ascii="宋体" w:hAnsi="宋体" w:cs="宋体"/>
                <w:sz w:val="24"/>
              </w:rPr>
              <w:t>联系电话</w:t>
            </w:r>
          </w:p>
        </w:tc>
        <w:tc>
          <w:tcPr>
            <w:tcW w:w="1792" w:type="dxa"/>
            <w:vAlign w:val="center"/>
          </w:tcPr>
          <w:p>
            <w:pPr>
              <w:spacing w:line="320" w:lineRule="exact"/>
              <w:ind w:firstLine="120" w:firstLineChars="50"/>
              <w:jc w:val="center"/>
              <w:rPr>
                <w:rFonts w:ascii="宋体" w:hAnsi="宋体" w:cs="宋体"/>
                <w:sz w:val="24"/>
              </w:rPr>
            </w:pPr>
          </w:p>
        </w:tc>
        <w:tc>
          <w:tcPr>
            <w:tcW w:w="2108" w:type="dxa"/>
            <w:gridSpan w:val="2"/>
            <w:vAlign w:val="center"/>
          </w:tcPr>
          <w:p>
            <w:pPr>
              <w:spacing w:line="320" w:lineRule="exact"/>
              <w:ind w:firstLine="120" w:firstLineChars="50"/>
              <w:jc w:val="center"/>
              <w:rPr>
                <w:rFonts w:ascii="宋体" w:hAnsi="宋体" w:cs="宋体"/>
                <w:sz w:val="24"/>
              </w:rPr>
            </w:pPr>
            <w:r>
              <w:rPr>
                <w:rFonts w:hint="eastAsia" w:ascii="宋体" w:hAnsi="宋体" w:cs="宋体"/>
                <w:sz w:val="24"/>
              </w:rPr>
              <w:t>课程名称</w:t>
            </w:r>
          </w:p>
        </w:tc>
        <w:tc>
          <w:tcPr>
            <w:tcW w:w="1347" w:type="dxa"/>
            <w:vAlign w:val="center"/>
          </w:tcPr>
          <w:p>
            <w:pPr>
              <w:spacing w:line="320" w:lineRule="exact"/>
              <w:ind w:firstLine="120" w:firstLineChars="50"/>
              <w:jc w:val="center"/>
              <w:rPr>
                <w:rFonts w:ascii="宋体" w:hAnsi="宋体" w:cs="宋体"/>
                <w:sz w:val="24"/>
              </w:rPr>
            </w:pPr>
          </w:p>
        </w:tc>
        <w:tc>
          <w:tcPr>
            <w:tcW w:w="1386" w:type="dxa"/>
            <w:vAlign w:val="center"/>
          </w:tcPr>
          <w:p>
            <w:pPr>
              <w:spacing w:line="320" w:lineRule="exact"/>
              <w:jc w:val="center"/>
              <w:rPr>
                <w:rFonts w:ascii="宋体" w:hAnsi="宋体" w:cs="宋体"/>
                <w:sz w:val="24"/>
              </w:rPr>
            </w:pPr>
            <w:r>
              <w:rPr>
                <w:rFonts w:hint="eastAsia" w:ascii="宋体" w:hAnsi="宋体" w:cs="宋体"/>
                <w:sz w:val="24"/>
              </w:rPr>
              <w:t>课程类别</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宋体" w:hAnsi="宋体" w:cs="宋体"/>
                <w:sz w:val="24"/>
              </w:rPr>
            </w:pPr>
            <w:r>
              <w:rPr>
                <w:rFonts w:hint="eastAsia" w:ascii="宋体" w:hAnsi="宋体" w:cs="宋体"/>
                <w:sz w:val="24"/>
              </w:rPr>
              <w:t>（公共或专业选修）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6" w:hRule="exact"/>
          <w:jc w:val="center"/>
        </w:trPr>
        <w:tc>
          <w:tcPr>
            <w:tcW w:w="1433" w:type="dxa"/>
            <w:vAlign w:val="center"/>
          </w:tcPr>
          <w:p>
            <w:pPr>
              <w:spacing w:line="320" w:lineRule="exact"/>
              <w:ind w:firstLine="120" w:firstLineChars="50"/>
              <w:jc w:val="center"/>
              <w:rPr>
                <w:rFonts w:ascii="宋体" w:hAnsi="宋体" w:cs="宋体"/>
                <w:sz w:val="24"/>
              </w:rPr>
            </w:pPr>
            <w:r>
              <w:rPr>
                <w:rFonts w:hint="eastAsia" w:ascii="宋体" w:hAnsi="宋体" w:cs="宋体"/>
                <w:sz w:val="24"/>
              </w:rPr>
              <w:t>面向对象</w:t>
            </w:r>
          </w:p>
        </w:tc>
        <w:tc>
          <w:tcPr>
            <w:tcW w:w="5247" w:type="dxa"/>
            <w:gridSpan w:val="4"/>
            <w:vAlign w:val="center"/>
          </w:tcPr>
          <w:p>
            <w:pPr>
              <w:spacing w:line="320" w:lineRule="exact"/>
              <w:ind w:firstLine="120" w:firstLineChars="50"/>
              <w:jc w:val="center"/>
              <w:rPr>
                <w:rFonts w:ascii="宋体" w:hAnsi="宋体" w:cs="宋体"/>
                <w:sz w:val="24"/>
              </w:rPr>
            </w:pPr>
            <w:r>
              <w:rPr>
                <w:rFonts w:hint="eastAsia" w:ascii="宋体" w:hAnsi="宋体" w:cs="宋体"/>
                <w:sz w:val="24"/>
              </w:rPr>
              <w:t>（如有特殊要求请注明）</w:t>
            </w:r>
          </w:p>
        </w:tc>
        <w:tc>
          <w:tcPr>
            <w:tcW w:w="1386" w:type="dxa"/>
            <w:vAlign w:val="center"/>
          </w:tcPr>
          <w:p>
            <w:pPr>
              <w:spacing w:line="320" w:lineRule="exact"/>
              <w:ind w:firstLine="120" w:firstLineChars="50"/>
              <w:jc w:val="center"/>
              <w:rPr>
                <w:rFonts w:ascii="宋体" w:hAnsi="宋体" w:cs="宋体"/>
                <w:sz w:val="24"/>
              </w:rPr>
            </w:pPr>
            <w:r>
              <w:rPr>
                <w:rFonts w:hint="eastAsia" w:ascii="宋体" w:hAnsi="宋体" w:cs="宋体"/>
                <w:sz w:val="24"/>
              </w:rPr>
              <w:t>总课时</w:t>
            </w:r>
          </w:p>
        </w:tc>
        <w:tc>
          <w:tcPr>
            <w:tcW w:w="2200" w:type="dxa"/>
            <w:vAlign w:val="center"/>
          </w:tcPr>
          <w:p>
            <w:pPr>
              <w:spacing w:line="320" w:lineRule="exact"/>
              <w:ind w:firstLine="120" w:firstLineChars="50"/>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433" w:type="dxa"/>
            <w:vAlign w:val="center"/>
          </w:tcPr>
          <w:p>
            <w:pPr>
              <w:spacing w:line="320" w:lineRule="exact"/>
              <w:ind w:firstLine="120" w:firstLineChars="50"/>
              <w:jc w:val="center"/>
              <w:rPr>
                <w:rFonts w:ascii="宋体" w:hAnsi="宋体" w:cs="宋体"/>
                <w:sz w:val="24"/>
              </w:rPr>
            </w:pPr>
            <w:r>
              <w:rPr>
                <w:rFonts w:hint="eastAsia" w:ascii="宋体" w:hAnsi="宋体" w:cs="宋体"/>
                <w:sz w:val="24"/>
              </w:rPr>
              <w:t>限选人数</w:t>
            </w:r>
          </w:p>
        </w:tc>
        <w:tc>
          <w:tcPr>
            <w:tcW w:w="2695" w:type="dxa"/>
            <w:gridSpan w:val="2"/>
            <w:vAlign w:val="center"/>
          </w:tcPr>
          <w:p>
            <w:pPr>
              <w:spacing w:line="320" w:lineRule="exact"/>
              <w:ind w:firstLine="120" w:firstLineChars="50"/>
              <w:jc w:val="center"/>
              <w:rPr>
                <w:rFonts w:ascii="宋体" w:hAnsi="宋体" w:cs="宋体"/>
                <w:sz w:val="24"/>
              </w:rPr>
            </w:pPr>
          </w:p>
        </w:tc>
        <w:tc>
          <w:tcPr>
            <w:tcW w:w="1205" w:type="dxa"/>
            <w:vAlign w:val="center"/>
          </w:tcPr>
          <w:p>
            <w:pPr>
              <w:spacing w:line="320" w:lineRule="exact"/>
              <w:jc w:val="center"/>
              <w:rPr>
                <w:rFonts w:ascii="宋体" w:hAnsi="宋体" w:cs="宋体"/>
                <w:sz w:val="24"/>
              </w:rPr>
            </w:pPr>
            <w:r>
              <w:rPr>
                <w:rFonts w:hint="eastAsia" w:ascii="宋体" w:hAnsi="宋体" w:cs="宋体"/>
                <w:sz w:val="24"/>
              </w:rPr>
              <w:t>教室类别</w:t>
            </w:r>
          </w:p>
        </w:tc>
        <w:tc>
          <w:tcPr>
            <w:tcW w:w="4933" w:type="dxa"/>
            <w:gridSpan w:val="3"/>
            <w:vAlign w:val="center"/>
          </w:tcPr>
          <w:p>
            <w:pPr>
              <w:spacing w:line="320" w:lineRule="exact"/>
              <w:ind w:firstLine="120" w:firstLineChars="50"/>
              <w:jc w:val="center"/>
              <w:rPr>
                <w:rFonts w:ascii="宋体" w:hAnsi="宋体" w:cs="宋体"/>
                <w:sz w:val="24"/>
              </w:rPr>
            </w:pPr>
            <w:r>
              <w:rPr>
                <w:rFonts w:hint="eastAsia" w:ascii="宋体" w:hAnsi="宋体" w:cs="宋体"/>
                <w:sz w:val="24"/>
              </w:rPr>
              <w:t>（教室要求等）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433" w:type="dxa"/>
            <w:vAlign w:val="center"/>
          </w:tcPr>
          <w:p>
            <w:pPr>
              <w:spacing w:line="320" w:lineRule="exact"/>
              <w:ind w:firstLine="120" w:firstLineChars="50"/>
              <w:jc w:val="center"/>
              <w:rPr>
                <w:rFonts w:ascii="宋体" w:hAnsi="宋体" w:cs="宋体"/>
                <w:sz w:val="24"/>
              </w:rPr>
            </w:pPr>
            <w:r>
              <w:rPr>
                <w:rFonts w:hint="eastAsia" w:ascii="宋体" w:hAnsi="宋体" w:cs="宋体"/>
                <w:sz w:val="24"/>
              </w:rPr>
              <w:t>开课需求</w:t>
            </w:r>
          </w:p>
        </w:tc>
        <w:tc>
          <w:tcPr>
            <w:tcW w:w="8833" w:type="dxa"/>
            <w:gridSpan w:val="6"/>
            <w:vAlign w:val="center"/>
          </w:tcPr>
          <w:p>
            <w:pPr>
              <w:spacing w:line="320" w:lineRule="exact"/>
              <w:ind w:firstLine="120" w:firstLineChars="50"/>
              <w:jc w:val="center"/>
              <w:rPr>
                <w:rFonts w:ascii="宋体" w:hAnsi="宋体" w:cs="宋体"/>
                <w:sz w:val="24"/>
              </w:rPr>
            </w:pPr>
            <w:r>
              <w:rPr>
                <w:rFonts w:hint="eastAsia" w:ascii="宋体" w:hAnsi="宋体" w:cs="宋体"/>
                <w:sz w:val="24"/>
              </w:rPr>
              <w:t>（学校是否有相同或相近课程，学生是否有需求）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33" w:type="dxa"/>
            <w:vAlign w:val="center"/>
          </w:tcPr>
          <w:p>
            <w:pPr>
              <w:spacing w:line="320" w:lineRule="exact"/>
              <w:ind w:firstLine="120" w:firstLineChars="50"/>
              <w:jc w:val="center"/>
              <w:rPr>
                <w:rFonts w:ascii="宋体" w:hAnsi="宋体" w:cs="宋体"/>
                <w:bCs/>
                <w:sz w:val="24"/>
              </w:rPr>
            </w:pPr>
            <w:r>
              <w:rPr>
                <w:rFonts w:hint="eastAsia" w:ascii="宋体" w:hAnsi="宋体" w:cs="宋体"/>
                <w:bCs/>
                <w:sz w:val="24"/>
              </w:rPr>
              <w:t>开课基础</w:t>
            </w:r>
          </w:p>
        </w:tc>
        <w:tc>
          <w:tcPr>
            <w:tcW w:w="8833" w:type="dxa"/>
            <w:gridSpan w:val="6"/>
            <w:vAlign w:val="center"/>
          </w:tcPr>
          <w:p>
            <w:pPr>
              <w:spacing w:line="320" w:lineRule="exact"/>
              <w:ind w:firstLine="120" w:firstLineChars="50"/>
              <w:jc w:val="center"/>
              <w:rPr>
                <w:rFonts w:ascii="宋体" w:hAnsi="宋体" w:cs="宋体"/>
                <w:sz w:val="24"/>
              </w:rPr>
            </w:pPr>
            <w:r>
              <w:rPr>
                <w:rFonts w:hint="eastAsia" w:ascii="宋体" w:hAnsi="宋体" w:cs="宋体"/>
                <w:sz w:val="24"/>
              </w:rPr>
              <w:t>（教师具备的开课能力与条件）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433" w:type="dxa"/>
            <w:vMerge w:val="restart"/>
            <w:vAlign w:val="center"/>
          </w:tcPr>
          <w:p>
            <w:pPr>
              <w:spacing w:line="320" w:lineRule="exact"/>
              <w:ind w:firstLine="120" w:firstLineChars="50"/>
              <w:jc w:val="center"/>
              <w:rPr>
                <w:rFonts w:ascii="宋体" w:hAnsi="宋体" w:cs="宋体"/>
                <w:bCs/>
                <w:sz w:val="24"/>
              </w:rPr>
            </w:pPr>
            <w:r>
              <w:rPr>
                <w:rFonts w:hint="eastAsia" w:ascii="宋体" w:hAnsi="宋体" w:cs="宋体"/>
                <w:bCs/>
                <w:sz w:val="24"/>
              </w:rPr>
              <w:t>课</w:t>
            </w:r>
          </w:p>
          <w:p>
            <w:pPr>
              <w:spacing w:line="320" w:lineRule="exact"/>
              <w:ind w:firstLine="120" w:firstLineChars="50"/>
              <w:jc w:val="center"/>
              <w:rPr>
                <w:rFonts w:ascii="宋体" w:hAnsi="宋体" w:cs="宋体"/>
                <w:bCs/>
                <w:sz w:val="24"/>
              </w:rPr>
            </w:pPr>
            <w:r>
              <w:rPr>
                <w:rFonts w:hint="eastAsia" w:ascii="宋体" w:hAnsi="宋体" w:cs="宋体"/>
                <w:bCs/>
                <w:sz w:val="24"/>
              </w:rPr>
              <w:t>程</w:t>
            </w:r>
          </w:p>
          <w:p>
            <w:pPr>
              <w:spacing w:line="320" w:lineRule="exact"/>
              <w:ind w:firstLine="120" w:firstLineChars="50"/>
              <w:jc w:val="center"/>
              <w:rPr>
                <w:rFonts w:ascii="宋体" w:hAnsi="宋体" w:cs="宋体"/>
                <w:bCs/>
                <w:sz w:val="24"/>
              </w:rPr>
            </w:pPr>
            <w:r>
              <w:rPr>
                <w:rFonts w:hint="eastAsia" w:ascii="宋体" w:hAnsi="宋体" w:cs="宋体"/>
                <w:bCs/>
                <w:sz w:val="24"/>
              </w:rPr>
              <w:t>介</w:t>
            </w:r>
          </w:p>
          <w:p>
            <w:pPr>
              <w:spacing w:line="320" w:lineRule="exact"/>
              <w:ind w:firstLine="120" w:firstLineChars="50"/>
              <w:jc w:val="center"/>
              <w:rPr>
                <w:rFonts w:ascii="宋体" w:hAnsi="宋体" w:cs="宋体"/>
                <w:bCs/>
                <w:sz w:val="24"/>
              </w:rPr>
            </w:pPr>
            <w:r>
              <w:rPr>
                <w:rFonts w:hint="eastAsia" w:ascii="宋体" w:hAnsi="宋体" w:cs="宋体"/>
                <w:bCs/>
                <w:sz w:val="24"/>
              </w:rPr>
              <w:t>绍</w:t>
            </w:r>
          </w:p>
        </w:tc>
        <w:tc>
          <w:tcPr>
            <w:tcW w:w="8833" w:type="dxa"/>
            <w:gridSpan w:val="6"/>
          </w:tcPr>
          <w:p>
            <w:pPr>
              <w:spacing w:line="320" w:lineRule="exact"/>
              <w:ind w:firstLine="120" w:firstLineChars="50"/>
              <w:jc w:val="left"/>
              <w:rPr>
                <w:rFonts w:ascii="宋体" w:hAnsi="宋体" w:cs="宋体"/>
                <w:sz w:val="24"/>
              </w:rPr>
            </w:pPr>
            <w:r>
              <w:rPr>
                <w:rFonts w:hint="eastAsia" w:ascii="宋体" w:hAnsi="宋体" w:cs="宋体"/>
                <w:sz w:val="24"/>
              </w:rPr>
              <w:t>一、课程目标与任务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1433" w:type="dxa"/>
            <w:vMerge w:val="continue"/>
            <w:vAlign w:val="center"/>
          </w:tcPr>
          <w:p>
            <w:pPr>
              <w:spacing w:line="320" w:lineRule="exact"/>
              <w:ind w:firstLine="120" w:firstLineChars="50"/>
              <w:jc w:val="center"/>
              <w:rPr>
                <w:rFonts w:ascii="宋体" w:hAnsi="宋体" w:cs="宋体"/>
                <w:bCs/>
                <w:sz w:val="24"/>
              </w:rPr>
            </w:pPr>
          </w:p>
        </w:tc>
        <w:tc>
          <w:tcPr>
            <w:tcW w:w="8833" w:type="dxa"/>
            <w:gridSpan w:val="6"/>
          </w:tcPr>
          <w:p>
            <w:pPr>
              <w:spacing w:before="156" w:beforeLines="50" w:after="156" w:afterLines="50" w:line="320" w:lineRule="exact"/>
              <w:ind w:firstLine="120" w:firstLineChars="50"/>
              <w:jc w:val="left"/>
              <w:rPr>
                <w:rFonts w:ascii="宋体" w:hAnsi="宋体" w:cs="宋体"/>
                <w:sz w:val="24"/>
              </w:rPr>
            </w:pPr>
            <w:r>
              <w:rPr>
                <w:rFonts w:hint="eastAsia" w:ascii="宋体" w:hAnsi="宋体" w:cs="宋体"/>
                <w:sz w:val="24"/>
              </w:rPr>
              <w:t>二、课程内容简介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33" w:type="dxa"/>
            <w:vMerge w:val="restart"/>
            <w:vAlign w:val="center"/>
          </w:tcPr>
          <w:p>
            <w:pPr>
              <w:spacing w:line="320" w:lineRule="exact"/>
              <w:ind w:firstLine="120" w:firstLineChars="50"/>
              <w:jc w:val="center"/>
              <w:rPr>
                <w:rFonts w:ascii="宋体" w:hAnsi="宋体"/>
                <w:bCs/>
                <w:sz w:val="24"/>
              </w:rPr>
            </w:pPr>
            <w:r>
              <w:rPr>
                <w:rFonts w:hint="eastAsia" w:ascii="宋体" w:hAnsi="宋体"/>
                <w:bCs/>
                <w:sz w:val="24"/>
              </w:rPr>
              <w:t>课</w:t>
            </w:r>
          </w:p>
          <w:p>
            <w:pPr>
              <w:spacing w:line="320" w:lineRule="exact"/>
              <w:ind w:firstLine="120" w:firstLineChars="50"/>
              <w:jc w:val="center"/>
              <w:rPr>
                <w:rFonts w:ascii="宋体" w:hAnsi="宋体"/>
                <w:bCs/>
                <w:sz w:val="24"/>
              </w:rPr>
            </w:pPr>
            <w:r>
              <w:rPr>
                <w:rFonts w:hint="eastAsia" w:ascii="宋体" w:hAnsi="宋体"/>
                <w:bCs/>
                <w:sz w:val="24"/>
              </w:rPr>
              <w:t>程</w:t>
            </w:r>
          </w:p>
          <w:p>
            <w:pPr>
              <w:spacing w:line="320" w:lineRule="exact"/>
              <w:ind w:firstLine="120" w:firstLineChars="50"/>
              <w:jc w:val="center"/>
              <w:rPr>
                <w:rFonts w:ascii="宋体" w:hAnsi="宋体"/>
                <w:bCs/>
                <w:sz w:val="24"/>
              </w:rPr>
            </w:pPr>
            <w:r>
              <w:rPr>
                <w:rFonts w:hint="eastAsia" w:ascii="宋体" w:hAnsi="宋体"/>
                <w:bCs/>
                <w:sz w:val="24"/>
              </w:rPr>
              <w:t>介</w:t>
            </w:r>
          </w:p>
          <w:p>
            <w:pPr>
              <w:spacing w:line="320" w:lineRule="exact"/>
              <w:ind w:firstLine="120" w:firstLineChars="50"/>
              <w:jc w:val="center"/>
              <w:rPr>
                <w:rFonts w:ascii="宋体" w:hAnsi="宋体"/>
                <w:b/>
                <w:sz w:val="24"/>
              </w:rPr>
            </w:pPr>
            <w:r>
              <w:rPr>
                <w:rFonts w:hint="eastAsia" w:ascii="宋体" w:hAnsi="宋体"/>
                <w:bCs/>
                <w:sz w:val="24"/>
              </w:rPr>
              <w:t>绍</w:t>
            </w:r>
          </w:p>
        </w:tc>
        <w:tc>
          <w:tcPr>
            <w:tcW w:w="8833" w:type="dxa"/>
            <w:gridSpan w:val="6"/>
          </w:tcPr>
          <w:p>
            <w:pPr>
              <w:spacing w:line="320" w:lineRule="exact"/>
              <w:ind w:firstLine="120" w:firstLineChars="50"/>
              <w:jc w:val="left"/>
              <w:rPr>
                <w:rFonts w:ascii="宋体" w:hAnsi="宋体"/>
                <w:b/>
                <w:sz w:val="24"/>
              </w:rPr>
            </w:pPr>
            <w:r>
              <w:rPr>
                <w:rFonts w:hint="eastAsia" w:ascii="宋体" w:hAnsi="宋体"/>
                <w:sz w:val="24"/>
              </w:rPr>
              <w:t>三、教学方法与手段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433" w:type="dxa"/>
            <w:vMerge w:val="continue"/>
          </w:tcPr>
          <w:p>
            <w:pPr>
              <w:spacing w:line="320" w:lineRule="exact"/>
              <w:rPr>
                <w:rFonts w:ascii="宋体" w:hAnsi="宋体"/>
                <w:sz w:val="24"/>
              </w:rPr>
            </w:pPr>
          </w:p>
        </w:tc>
        <w:tc>
          <w:tcPr>
            <w:tcW w:w="8833" w:type="dxa"/>
            <w:gridSpan w:val="6"/>
          </w:tcPr>
          <w:p>
            <w:pPr>
              <w:spacing w:line="320" w:lineRule="exact"/>
              <w:ind w:firstLine="120" w:firstLineChars="50"/>
              <w:jc w:val="left"/>
              <w:rPr>
                <w:rFonts w:ascii="宋体" w:hAnsi="宋体"/>
                <w:sz w:val="24"/>
              </w:rPr>
            </w:pPr>
            <w:r>
              <w:rPr>
                <w:rFonts w:hint="eastAsia" w:ascii="宋体" w:hAnsi="宋体"/>
                <w:sz w:val="24"/>
              </w:rPr>
              <w:t>四、课程考核方法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433" w:type="dxa"/>
            <w:vMerge w:val="continue"/>
          </w:tcPr>
          <w:p>
            <w:pPr>
              <w:spacing w:line="320" w:lineRule="exact"/>
              <w:rPr>
                <w:rFonts w:ascii="宋体" w:hAnsi="宋体"/>
                <w:sz w:val="24"/>
              </w:rPr>
            </w:pPr>
          </w:p>
        </w:tc>
        <w:tc>
          <w:tcPr>
            <w:tcW w:w="8833" w:type="dxa"/>
            <w:gridSpan w:val="6"/>
          </w:tcPr>
          <w:p>
            <w:pPr>
              <w:spacing w:line="320" w:lineRule="exact"/>
              <w:ind w:firstLine="120" w:firstLineChars="50"/>
              <w:jc w:val="left"/>
              <w:rPr>
                <w:rFonts w:ascii="宋体" w:hAnsi="宋体"/>
                <w:sz w:val="24"/>
              </w:rPr>
            </w:pPr>
            <w:r>
              <w:rPr>
                <w:rFonts w:hint="eastAsia" w:ascii="宋体" w:hAnsi="宋体"/>
                <w:sz w:val="24"/>
              </w:rPr>
              <w:t>五、教学资源及教材使用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266" w:type="dxa"/>
            <w:gridSpan w:val="7"/>
          </w:tcPr>
          <w:p>
            <w:pPr>
              <w:spacing w:line="320" w:lineRule="exact"/>
              <w:ind w:firstLine="120" w:firstLineChars="50"/>
              <w:jc w:val="left"/>
              <w:rPr>
                <w:rFonts w:ascii="宋体" w:hAnsi="宋体"/>
                <w:sz w:val="24"/>
              </w:rPr>
            </w:pPr>
            <w:r>
              <w:rPr>
                <w:rFonts w:hint="eastAsia" w:ascii="宋体" w:hAnsi="宋体"/>
                <w:sz w:val="24"/>
              </w:rPr>
              <w:t>教研室意见：</w:t>
            </w:r>
          </w:p>
          <w:p>
            <w:pPr>
              <w:spacing w:line="320" w:lineRule="exact"/>
              <w:ind w:right="480"/>
              <w:rPr>
                <w:rFonts w:ascii="宋体" w:hAnsi="宋体"/>
                <w:sz w:val="24"/>
              </w:rPr>
            </w:pPr>
          </w:p>
          <w:p>
            <w:pPr>
              <w:spacing w:line="320" w:lineRule="exact"/>
              <w:ind w:right="480" w:firstLine="6840" w:firstLineChars="2850"/>
              <w:rPr>
                <w:rFonts w:ascii="宋体" w:hAnsi="宋体" w:eastAsia="宋体"/>
                <w:sz w:val="24"/>
              </w:rPr>
            </w:pPr>
            <w:r>
              <w:rPr>
                <w:rFonts w:hint="eastAsia" w:ascii="宋体" w:hAnsi="宋体"/>
                <w:sz w:val="24"/>
              </w:rPr>
              <w:t xml:space="preserve">教研室主任签名：    </w:t>
            </w:r>
          </w:p>
          <w:p>
            <w:pPr>
              <w:spacing w:line="320" w:lineRule="exact"/>
              <w:ind w:right="-87" w:firstLine="7080" w:firstLineChars="2950"/>
              <w:rPr>
                <w:rFonts w:ascii="宋体" w:hAnsi="宋体" w:eastAsia="宋体"/>
                <w:sz w:val="24"/>
              </w:rPr>
            </w:pPr>
            <w:r>
              <w:rPr>
                <w:rFonts w:hint="eastAsia" w:ascii="宋体" w:hAnsi="宋体"/>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10266" w:type="dxa"/>
            <w:gridSpan w:val="7"/>
          </w:tcPr>
          <w:p>
            <w:pPr>
              <w:spacing w:line="320" w:lineRule="exact"/>
              <w:ind w:firstLine="120" w:firstLineChars="50"/>
              <w:rPr>
                <w:rFonts w:ascii="宋体" w:hAnsi="宋体"/>
                <w:sz w:val="24"/>
              </w:rPr>
            </w:pPr>
            <w:r>
              <w:rPr>
                <w:rFonts w:hint="eastAsia" w:ascii="宋体" w:hAnsi="宋体"/>
                <w:sz w:val="24"/>
              </w:rPr>
              <w:t>二级学院意见：</w:t>
            </w:r>
          </w:p>
          <w:p>
            <w:pPr>
              <w:spacing w:line="320" w:lineRule="exact"/>
              <w:ind w:firstLine="120" w:firstLineChars="50"/>
              <w:rPr>
                <w:rFonts w:ascii="宋体" w:hAnsi="宋体"/>
                <w:sz w:val="24"/>
              </w:rPr>
            </w:pPr>
          </w:p>
          <w:p>
            <w:pPr>
              <w:spacing w:line="320" w:lineRule="exact"/>
              <w:ind w:right="840" w:firstLine="8160" w:firstLineChars="3400"/>
              <w:rPr>
                <w:rFonts w:ascii="宋体" w:hAnsi="宋体" w:eastAsia="宋体"/>
                <w:sz w:val="24"/>
              </w:rPr>
            </w:pPr>
            <w:r>
              <w:rPr>
                <w:rFonts w:hint="eastAsia" w:ascii="宋体" w:hAnsi="宋体"/>
                <w:sz w:val="24"/>
              </w:rPr>
              <w:t xml:space="preserve">盖章：    </w:t>
            </w:r>
          </w:p>
          <w:p>
            <w:pPr>
              <w:spacing w:line="320" w:lineRule="exact"/>
              <w:ind w:right="-87" w:firstLine="7200" w:firstLineChars="3000"/>
              <w:rPr>
                <w:rFonts w:ascii="宋体" w:hAnsi="宋体"/>
                <w:sz w:val="24"/>
              </w:rPr>
            </w:pPr>
            <w:r>
              <w:rPr>
                <w:rFonts w:hint="eastAsia" w:ascii="宋体" w:hAnsi="宋体"/>
                <w:sz w:val="24"/>
              </w:rPr>
              <w:t xml:space="preserve">    年    月    日</w:t>
            </w:r>
          </w:p>
        </w:tc>
      </w:tr>
    </w:tbl>
    <w:p>
      <w:pPr>
        <w:spacing w:line="320" w:lineRule="exact"/>
        <w:rPr>
          <w:rFonts w:ascii="宋体" w:hAnsi="宋体" w:eastAsia="宋体" w:cs="宋体"/>
          <w:b/>
          <w:bCs/>
          <w:sz w:val="24"/>
        </w:rPr>
      </w:pPr>
      <w:r>
        <w:rPr>
          <w:rFonts w:hint="eastAsia" w:ascii="方正仿宋简体" w:hAnsi="方正仿宋简体" w:eastAsia="方正仿宋简体" w:cs="方正仿宋简体"/>
          <w:sz w:val="24"/>
        </w:rPr>
        <w:t>纸质版新开设选修课申请表一式三份，分别为申请老师一份，二级学院（部）一份教务处一份存档。</w:t>
      </w:r>
    </w:p>
    <w:p/>
    <w:sectPr>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2" name="文本框 2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k/XIu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TijRTKHkpx/f&#10;Tz8fTr++kXgIiVrrZ4i8t4gN3TvToXGGc4/DyLyrnIpfcCLwQ+DjRWDRBcLjpelkOs3h4vANG+Bn&#10;j9et8+G9MIpEo6AOFUzCssPGhz50CInZtFk3UqYqSk3agl69fpOnCxcPwKVGjkiif2y0Qrftzsy2&#10;pjyCmDN9d3jL1w2Sb5gPd8yhHfBgDEy4xVJJgyTmbFFSG/f1X+cxHlWCl5IW7VVQjWmiRH7QqB4A&#10;w2C4wdgOht6rG4N+HWMQLU8mLrggB7NyRn3BFC1jDriY5shU0DCYN6FvcUwhF8tlCkK/WRY2+t7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wJP1yLgIAAFkEAAAOAAAAAAAAAAEAIAAAAB8BAABkcnMvZTJvRG9jLnhtbFBLBQYAAAAA&#10;BgAGAFkBAA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Zjc5ZDhiYjgyZDdjZjU3MmM4MTRhYzI0YmNkZmIifQ=="/>
  </w:docVars>
  <w:rsids>
    <w:rsidRoot w:val="009526F5"/>
    <w:rsid w:val="000223A6"/>
    <w:rsid w:val="009526F5"/>
    <w:rsid w:val="00C16A88"/>
    <w:rsid w:val="03457CFC"/>
    <w:rsid w:val="0A1F34E8"/>
    <w:rsid w:val="0E835B7C"/>
    <w:rsid w:val="0EEF5AAA"/>
    <w:rsid w:val="19F636A6"/>
    <w:rsid w:val="1A0758B3"/>
    <w:rsid w:val="1E733517"/>
    <w:rsid w:val="1EEA074F"/>
    <w:rsid w:val="22617B2B"/>
    <w:rsid w:val="22D36C7A"/>
    <w:rsid w:val="237C10C0"/>
    <w:rsid w:val="25341526"/>
    <w:rsid w:val="287C6CCB"/>
    <w:rsid w:val="29C70BBB"/>
    <w:rsid w:val="32672F3B"/>
    <w:rsid w:val="35A324DC"/>
    <w:rsid w:val="36996C83"/>
    <w:rsid w:val="37ED3BEA"/>
    <w:rsid w:val="43A53412"/>
    <w:rsid w:val="45570BED"/>
    <w:rsid w:val="47D11823"/>
    <w:rsid w:val="487B2E45"/>
    <w:rsid w:val="48FD5F50"/>
    <w:rsid w:val="522D3402"/>
    <w:rsid w:val="52972F71"/>
    <w:rsid w:val="55816BBF"/>
    <w:rsid w:val="5ADF54B5"/>
    <w:rsid w:val="5C14118E"/>
    <w:rsid w:val="5E8C7702"/>
    <w:rsid w:val="69605A13"/>
    <w:rsid w:val="6FF07DAA"/>
    <w:rsid w:val="704A2F79"/>
    <w:rsid w:val="73051C88"/>
    <w:rsid w:val="77781C79"/>
    <w:rsid w:val="78622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5"/>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styleId="7">
    <w:name w:val="annotation subject"/>
    <w:basedOn w:val="2"/>
    <w:next w:val="2"/>
    <w:link w:val="14"/>
    <w:qFormat/>
    <w:uiPriority w:val="0"/>
    <w:rPr>
      <w:b/>
      <w:bCs/>
    </w:rPr>
  </w:style>
  <w:style w:type="character" w:styleId="10">
    <w:name w:val="annotation reference"/>
    <w:basedOn w:val="9"/>
    <w:qFormat/>
    <w:uiPriority w:val="0"/>
    <w:rPr>
      <w:sz w:val="21"/>
      <w:szCs w:val="21"/>
    </w:rPr>
  </w:style>
  <w:style w:type="character" w:customStyle="1" w:styleId="11">
    <w:name w:val="font21"/>
    <w:basedOn w:val="9"/>
    <w:qFormat/>
    <w:uiPriority w:val="0"/>
    <w:rPr>
      <w:rFonts w:hint="eastAsia" w:ascii="宋体" w:hAnsi="宋体" w:eastAsia="宋体" w:cs="宋体"/>
      <w:b/>
      <w:bCs/>
      <w:color w:val="000000"/>
      <w:sz w:val="36"/>
      <w:szCs w:val="36"/>
      <w:u w:val="none"/>
    </w:rPr>
  </w:style>
  <w:style w:type="character" w:customStyle="1" w:styleId="12">
    <w:name w:val="页眉 Char"/>
    <w:basedOn w:val="9"/>
    <w:link w:val="5"/>
    <w:qFormat/>
    <w:uiPriority w:val="0"/>
    <w:rPr>
      <w:kern w:val="2"/>
      <w:sz w:val="18"/>
      <w:szCs w:val="18"/>
    </w:rPr>
  </w:style>
  <w:style w:type="character" w:customStyle="1" w:styleId="13">
    <w:name w:val="批注文字 Char"/>
    <w:basedOn w:val="9"/>
    <w:link w:val="2"/>
    <w:qFormat/>
    <w:uiPriority w:val="0"/>
    <w:rPr>
      <w:kern w:val="2"/>
      <w:sz w:val="21"/>
      <w:szCs w:val="24"/>
    </w:rPr>
  </w:style>
  <w:style w:type="character" w:customStyle="1" w:styleId="14">
    <w:name w:val="批注主题 Char"/>
    <w:basedOn w:val="13"/>
    <w:link w:val="7"/>
    <w:qFormat/>
    <w:uiPriority w:val="0"/>
    <w:rPr>
      <w:b/>
      <w:bCs/>
      <w:kern w:val="2"/>
      <w:sz w:val="21"/>
      <w:szCs w:val="24"/>
    </w:rPr>
  </w:style>
  <w:style w:type="character" w:customStyle="1" w:styleId="15">
    <w:name w:val="批注框文本 Char"/>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2870</Words>
  <Characters>2958</Characters>
  <Lines>22</Lines>
  <Paragraphs>6</Paragraphs>
  <TotalTime>0</TotalTime>
  <ScaleCrop>false</ScaleCrop>
  <LinksUpToDate>false</LinksUpToDate>
  <CharactersWithSpaces>3091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你条蕉</cp:lastModifiedBy>
  <dcterms:modified xsi:type="dcterms:W3CDTF">2022-05-16T09:02:51Z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ies>
</file>