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insoku w:val="0"/>
        <w:overflowPunct w:val="0"/>
        <w:ind w:left="0" w:leftChars="0" w:firstLine="0" w:firstLineChars="0"/>
        <w:rPr>
          <w:rFonts w:hint="eastAsia"/>
          <w:spacing w:val="-87"/>
          <w:lang w:val="en-US" w:eastAsia="zh-CN"/>
        </w:rPr>
      </w:pPr>
      <w:r>
        <w:rPr>
          <w:spacing w:val="2"/>
        </w:rPr>
        <w:t>附</w:t>
      </w:r>
      <w:r>
        <w:t>件</w:t>
      </w:r>
      <w:r>
        <w:rPr>
          <w:rFonts w:hint="eastAsia"/>
          <w:spacing w:val="-87"/>
          <w:lang w:val="en-US" w:eastAsia="zh-CN"/>
        </w:rPr>
        <w:t>4</w:t>
      </w:r>
    </w:p>
    <w:p>
      <w:pPr>
        <w:pStyle w:val="4"/>
        <w:kinsoku w:val="0"/>
        <w:overflowPunct w:val="0"/>
        <w:ind w:left="0" w:leftChars="0" w:firstLine="0" w:firstLineChars="0"/>
        <w:rPr>
          <w:rFonts w:hint="eastAsia"/>
          <w:spacing w:val="-87"/>
          <w:lang w:val="en-US" w:eastAsia="zh-CN"/>
        </w:rPr>
      </w:pPr>
    </w:p>
    <w:p>
      <w:pPr>
        <w:pStyle w:val="4"/>
        <w:kinsoku w:val="0"/>
        <w:overflowPunct w:val="0"/>
        <w:spacing w:before="13"/>
        <w:ind w:left="0"/>
        <w:rPr>
          <w:sz w:val="23"/>
        </w:rPr>
      </w:pPr>
    </w:p>
    <w:p>
      <w:pPr>
        <w:pStyle w:val="3"/>
        <w:kinsoku w:val="0"/>
        <w:overflowPunct w:val="0"/>
        <w:spacing w:line="460" w:lineRule="exact"/>
      </w:pPr>
      <w:r>
        <w:t>大学生创业训练项目申请书</w:t>
      </w:r>
    </w:p>
    <w:p>
      <w:pPr>
        <w:pStyle w:val="4"/>
        <w:kinsoku w:val="0"/>
        <w:overflowPunct w:val="0"/>
        <w:ind w:left="0"/>
        <w:rPr>
          <w:sz w:val="36"/>
        </w:rPr>
      </w:pPr>
    </w:p>
    <w:p>
      <w:pPr>
        <w:pStyle w:val="4"/>
        <w:kinsoku w:val="0"/>
        <w:overflowPunct w:val="0"/>
        <w:ind w:left="0"/>
        <w:rPr>
          <w:sz w:val="36"/>
        </w:rPr>
      </w:pPr>
    </w:p>
    <w:p>
      <w:pPr>
        <w:pStyle w:val="4"/>
        <w:kinsoku w:val="0"/>
        <w:overflowPunct w:val="0"/>
        <w:spacing w:before="13"/>
        <w:ind w:left="0"/>
        <w:rPr>
          <w:sz w:val="51"/>
        </w:rPr>
      </w:pPr>
    </w:p>
    <w:p>
      <w:pPr>
        <w:pStyle w:val="4"/>
        <w:tabs>
          <w:tab w:val="left" w:pos="7380"/>
        </w:tabs>
        <w:kinsoku w:val="0"/>
        <w:overflowPunct w:val="0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项目编号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tabs>
          <w:tab w:val="left" w:pos="7380"/>
        </w:tabs>
        <w:kinsoku w:val="0"/>
        <w:overflowPunct w:val="0"/>
        <w:spacing w:before="136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项目名称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tabs>
          <w:tab w:val="left" w:pos="4009"/>
          <w:tab w:val="left" w:pos="7389"/>
        </w:tabs>
        <w:kinsoku w:val="0"/>
        <w:overflowPunct w:val="0"/>
        <w:spacing w:before="138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项目负责人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  <w:r>
        <w:rPr>
          <w:sz w:val="30"/>
        </w:rPr>
        <w:t>联系电话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tabs>
          <w:tab w:val="left" w:pos="7382"/>
        </w:tabs>
        <w:kinsoku w:val="0"/>
        <w:overflowPunct w:val="0"/>
        <w:spacing w:before="138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所在学院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tabs>
          <w:tab w:val="left" w:pos="1609"/>
          <w:tab w:val="left" w:pos="4009"/>
          <w:tab w:val="left" w:pos="7380"/>
        </w:tabs>
        <w:kinsoku w:val="0"/>
        <w:overflowPunct w:val="0"/>
        <w:spacing w:before="136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学</w:t>
      </w:r>
      <w:r>
        <w:rPr>
          <w:sz w:val="30"/>
        </w:rPr>
        <w:tab/>
      </w:r>
      <w:r>
        <w:rPr>
          <w:spacing w:val="2"/>
          <w:sz w:val="30"/>
        </w:rPr>
        <w:t>号</w:t>
      </w:r>
      <w:r>
        <w:rPr>
          <w:rFonts w:hint="default" w:ascii="Times New Roman" w:hAnsi="Times New Roman" w:eastAsia="Times New Roman"/>
          <w:spacing w:val="2"/>
          <w:sz w:val="30"/>
          <w:u w:val="single"/>
        </w:rPr>
        <w:tab/>
      </w:r>
      <w:r>
        <w:rPr>
          <w:sz w:val="30"/>
        </w:rPr>
        <w:t>专业班级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tabs>
          <w:tab w:val="left" w:pos="4012"/>
          <w:tab w:val="left" w:pos="7498"/>
        </w:tabs>
        <w:kinsoku w:val="0"/>
        <w:overflowPunct w:val="0"/>
        <w:spacing w:before="138"/>
        <w:ind w:left="709"/>
        <w:rPr>
          <w:sz w:val="30"/>
        </w:rPr>
      </w:pPr>
      <w:r>
        <w:rPr>
          <w:sz w:val="30"/>
        </w:rPr>
        <w:t>指导教师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  <w:r>
        <w:rPr>
          <w:sz w:val="30"/>
        </w:rPr>
        <w:t>E</w:t>
      </w:r>
      <w:r>
        <w:rPr>
          <w:spacing w:val="-94"/>
          <w:sz w:val="30"/>
        </w:rPr>
        <w:t xml:space="preserve"> </w:t>
      </w:r>
      <w:r>
        <w:rPr>
          <w:sz w:val="30"/>
        </w:rPr>
        <w:t>-</w:t>
      </w:r>
      <w:r>
        <w:rPr>
          <w:spacing w:val="-92"/>
          <w:sz w:val="30"/>
        </w:rPr>
        <w:t xml:space="preserve"> </w:t>
      </w:r>
      <w:r>
        <w:rPr>
          <w:sz w:val="30"/>
        </w:rPr>
        <w:t>m</w:t>
      </w:r>
      <w:r>
        <w:rPr>
          <w:spacing w:val="-92"/>
          <w:sz w:val="30"/>
        </w:rPr>
        <w:t xml:space="preserve"> </w:t>
      </w:r>
      <w:r>
        <w:rPr>
          <w:sz w:val="30"/>
        </w:rPr>
        <w:t>a</w:t>
      </w:r>
      <w:r>
        <w:rPr>
          <w:spacing w:val="-94"/>
          <w:sz w:val="30"/>
        </w:rPr>
        <w:t xml:space="preserve"> </w:t>
      </w:r>
      <w:r>
        <w:rPr>
          <w:sz w:val="30"/>
        </w:rPr>
        <w:t>i</w:t>
      </w:r>
      <w:r>
        <w:rPr>
          <w:spacing w:val="-92"/>
          <w:sz w:val="30"/>
        </w:rPr>
        <w:t xml:space="preserve"> </w:t>
      </w:r>
      <w:r>
        <w:rPr>
          <w:sz w:val="30"/>
        </w:rPr>
        <w:t>l</w:t>
      </w:r>
      <w:r>
        <w:rPr>
          <w:spacing w:val="-90"/>
          <w:sz w:val="30"/>
        </w:rPr>
        <w:t xml:space="preserve"> 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>
      <w:pPr>
        <w:pStyle w:val="4"/>
        <w:kinsoku w:val="0"/>
        <w:overflowPunct w:val="0"/>
        <w:spacing w:before="8"/>
        <w:ind w:left="0"/>
        <w:rPr>
          <w:sz w:val="27"/>
        </w:rPr>
      </w:pPr>
    </w:p>
    <w:p>
      <w:pPr>
        <w:pStyle w:val="4"/>
        <w:tabs>
          <w:tab w:val="left" w:pos="4012"/>
          <w:tab w:val="left" w:pos="7498"/>
        </w:tabs>
        <w:kinsoku w:val="0"/>
        <w:overflowPunct w:val="0"/>
        <w:spacing w:before="7"/>
        <w:ind w:left="709"/>
        <w:rPr>
          <w:sz w:val="30"/>
        </w:rPr>
      </w:pPr>
      <w:r>
        <w:rPr>
          <w:sz w:val="30"/>
        </w:rPr>
        <w:t>企业导师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  <w:r>
        <w:rPr>
          <w:sz w:val="30"/>
        </w:rPr>
        <w:t>E</w:t>
      </w:r>
      <w:r>
        <w:rPr>
          <w:spacing w:val="-94"/>
          <w:sz w:val="30"/>
        </w:rPr>
        <w:t xml:space="preserve"> </w:t>
      </w:r>
      <w:r>
        <w:rPr>
          <w:sz w:val="30"/>
        </w:rPr>
        <w:t>-</w:t>
      </w:r>
      <w:r>
        <w:rPr>
          <w:spacing w:val="-92"/>
          <w:sz w:val="30"/>
        </w:rPr>
        <w:t xml:space="preserve"> </w:t>
      </w:r>
      <w:r>
        <w:rPr>
          <w:sz w:val="30"/>
        </w:rPr>
        <w:t>m</w:t>
      </w:r>
      <w:r>
        <w:rPr>
          <w:spacing w:val="-92"/>
          <w:sz w:val="30"/>
        </w:rPr>
        <w:t xml:space="preserve"> </w:t>
      </w:r>
      <w:r>
        <w:rPr>
          <w:sz w:val="30"/>
        </w:rPr>
        <w:t>a</w:t>
      </w:r>
      <w:r>
        <w:rPr>
          <w:spacing w:val="-94"/>
          <w:sz w:val="30"/>
        </w:rPr>
        <w:t xml:space="preserve"> </w:t>
      </w:r>
      <w:r>
        <w:rPr>
          <w:sz w:val="30"/>
        </w:rPr>
        <w:t>i</w:t>
      </w:r>
      <w:r>
        <w:rPr>
          <w:spacing w:val="-92"/>
          <w:sz w:val="30"/>
        </w:rPr>
        <w:t xml:space="preserve"> </w:t>
      </w:r>
      <w:r>
        <w:rPr>
          <w:sz w:val="30"/>
        </w:rPr>
        <w:t>l</w:t>
      </w:r>
      <w:r>
        <w:rPr>
          <w:spacing w:val="-90"/>
          <w:sz w:val="30"/>
        </w:rPr>
        <w:t xml:space="preserve"> 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>
      <w:pPr>
        <w:pStyle w:val="4"/>
        <w:kinsoku w:val="0"/>
        <w:overflowPunct w:val="0"/>
        <w:spacing w:before="5"/>
        <w:ind w:left="0"/>
        <w:rPr>
          <w:sz w:val="27"/>
        </w:rPr>
      </w:pPr>
    </w:p>
    <w:p>
      <w:pPr>
        <w:pStyle w:val="4"/>
        <w:tabs>
          <w:tab w:val="left" w:pos="7380"/>
        </w:tabs>
        <w:kinsoku w:val="0"/>
        <w:overflowPunct w:val="0"/>
        <w:spacing w:before="7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申请日期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tabs>
          <w:tab w:val="left" w:pos="7380"/>
        </w:tabs>
        <w:kinsoku w:val="0"/>
        <w:overflowPunct w:val="0"/>
        <w:spacing w:before="138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起止年月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kinsoku w:val="0"/>
        <w:overflowPunct w:val="0"/>
        <w:ind w:left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北海艺术设计学院</w:t>
      </w:r>
    </w:p>
    <w:p>
      <w:pPr>
        <w:pStyle w:val="4"/>
        <w:kinsoku w:val="0"/>
        <w:overflowPunct w:val="0"/>
        <w:ind w:left="0"/>
        <w:rPr>
          <w:sz w:val="20"/>
        </w:rPr>
      </w:pPr>
    </w:p>
    <w:p>
      <w:pPr>
        <w:pStyle w:val="4"/>
        <w:kinsoku w:val="0"/>
        <w:overflowPunct w:val="0"/>
        <w:ind w:left="0"/>
        <w:rPr>
          <w:sz w:val="20"/>
        </w:rPr>
      </w:pPr>
    </w:p>
    <w:p>
      <w:pPr>
        <w:pStyle w:val="4"/>
        <w:kinsoku w:val="0"/>
        <w:overflowPunct w:val="0"/>
        <w:ind w:left="0"/>
        <w:rPr>
          <w:sz w:val="20"/>
        </w:rPr>
      </w:pPr>
    </w:p>
    <w:p>
      <w:pPr>
        <w:pStyle w:val="4"/>
        <w:kinsoku w:val="0"/>
        <w:overflowPunct w:val="0"/>
        <w:ind w:left="0"/>
        <w:rPr>
          <w:sz w:val="20"/>
        </w:rPr>
      </w:pPr>
    </w:p>
    <w:p>
      <w:pPr>
        <w:pStyle w:val="4"/>
        <w:kinsoku w:val="0"/>
        <w:overflowPunct w:val="0"/>
        <w:ind w:left="0"/>
        <w:rPr>
          <w:sz w:val="20"/>
        </w:rPr>
      </w:pPr>
    </w:p>
    <w:p>
      <w:pPr>
        <w:pStyle w:val="4"/>
        <w:kinsoku w:val="0"/>
        <w:overflowPunct w:val="0"/>
        <w:spacing w:before="6"/>
        <w:ind w:left="0"/>
        <w:rPr>
          <w:sz w:val="23"/>
        </w:rPr>
      </w:pPr>
    </w:p>
    <w:p>
      <w:pPr>
        <w:pStyle w:val="2"/>
        <w:tabs>
          <w:tab w:val="left" w:pos="3990"/>
          <w:tab w:val="left" w:pos="4710"/>
          <w:tab w:val="left" w:pos="5433"/>
        </w:tabs>
        <w:kinsoku w:val="0"/>
        <w:overflowPunct w:val="0"/>
        <w:spacing w:line="479" w:lineRule="exact"/>
        <w:rPr>
          <w:b w:val="0"/>
        </w:rPr>
      </w:pPr>
      <w:r>
        <w:t>填</w:t>
      </w:r>
      <w:r>
        <w:tab/>
      </w:r>
      <w:r>
        <w:t>写</w:t>
      </w:r>
      <w:r>
        <w:tab/>
      </w:r>
      <w:r>
        <w:t>说</w:t>
      </w:r>
      <w:r>
        <w:tab/>
      </w:r>
      <w:r>
        <w:t>明</w:t>
      </w:r>
    </w:p>
    <w:p>
      <w:pPr>
        <w:pStyle w:val="4"/>
        <w:kinsoku w:val="0"/>
        <w:overflowPunct w:val="0"/>
        <w:spacing w:before="10"/>
        <w:ind w:left="0"/>
        <w:rPr>
          <w:rFonts w:hint="default" w:ascii="Microsoft JhengHei" w:hAnsi="Microsoft JhengHei" w:eastAsia="Microsoft JhengHei"/>
          <w:b/>
          <w:sz w:val="42"/>
        </w:rPr>
      </w:pPr>
    </w:p>
    <w:p>
      <w:pPr>
        <w:pStyle w:val="4"/>
        <w:kinsoku w:val="0"/>
        <w:overflowPunct w:val="0"/>
        <w:spacing w:line="415" w:lineRule="auto"/>
        <w:ind w:left="111" w:firstLine="417"/>
        <w:jc w:val="both"/>
        <w:rPr>
          <w:sz w:val="30"/>
        </w:rPr>
      </w:pPr>
      <w:r>
        <w:rPr>
          <w:spacing w:val="1"/>
          <w:sz w:val="30"/>
        </w:rPr>
        <w:t>1</w:t>
      </w:r>
      <w:r>
        <w:rPr>
          <w:spacing w:val="-44"/>
          <w:sz w:val="30"/>
        </w:rPr>
        <w:t>、</w:t>
      </w:r>
      <w:r>
        <w:rPr>
          <w:sz w:val="30"/>
        </w:rPr>
        <w:t>本申请书所列各项内容均须实事求</w:t>
      </w:r>
      <w:r>
        <w:rPr>
          <w:spacing w:val="2"/>
          <w:sz w:val="30"/>
        </w:rPr>
        <w:t>是</w:t>
      </w:r>
      <w:r>
        <w:rPr>
          <w:rFonts w:hint="eastAsia"/>
          <w:spacing w:val="2"/>
          <w:sz w:val="30"/>
          <w:lang w:eastAsia="zh-CN"/>
        </w:rPr>
        <w:t>，</w:t>
      </w:r>
      <w:r>
        <w:rPr>
          <w:sz w:val="30"/>
        </w:rPr>
        <w:t>认真填写</w:t>
      </w:r>
      <w:r>
        <w:rPr>
          <w:rFonts w:hint="eastAsia"/>
          <w:spacing w:val="-44"/>
          <w:sz w:val="30"/>
          <w:lang w:eastAsia="zh-CN"/>
        </w:rPr>
        <w:t>，</w:t>
      </w:r>
      <w:r>
        <w:rPr>
          <w:sz w:val="30"/>
        </w:rPr>
        <w:t>表达明确严谨，简明扼要</w:t>
      </w:r>
    </w:p>
    <w:p>
      <w:pPr>
        <w:pStyle w:val="4"/>
        <w:kinsoku w:val="0"/>
        <w:overflowPunct w:val="0"/>
        <w:spacing w:before="70" w:line="415" w:lineRule="auto"/>
        <w:ind w:firstLine="451"/>
        <w:jc w:val="both"/>
        <w:rPr>
          <w:sz w:val="30"/>
        </w:rPr>
      </w:pPr>
      <w:r>
        <w:rPr>
          <w:spacing w:val="1"/>
          <w:sz w:val="30"/>
        </w:rPr>
        <w:t>2</w:t>
      </w:r>
      <w:r>
        <w:rPr>
          <w:spacing w:val="-3"/>
          <w:sz w:val="30"/>
        </w:rPr>
        <w:t>、</w:t>
      </w:r>
      <w:r>
        <w:rPr>
          <w:sz w:val="30"/>
        </w:rPr>
        <w:t>申请人为本科生创新团队</w:t>
      </w:r>
      <w:r>
        <w:rPr>
          <w:spacing w:val="-3"/>
          <w:sz w:val="30"/>
        </w:rPr>
        <w:t>，</w:t>
      </w:r>
      <w:r>
        <w:rPr>
          <w:sz w:val="30"/>
        </w:rPr>
        <w:t>首页只填负责</w:t>
      </w:r>
      <w:r>
        <w:rPr>
          <w:spacing w:val="2"/>
          <w:sz w:val="30"/>
        </w:rPr>
        <w:t>人</w:t>
      </w:r>
      <w:r>
        <w:rPr>
          <w:spacing w:val="-154"/>
          <w:sz w:val="30"/>
        </w:rPr>
        <w:t>。</w:t>
      </w:r>
      <w:r>
        <w:rPr>
          <w:sz w:val="30"/>
        </w:rPr>
        <w:t>“项目编号</w:t>
      </w:r>
      <w:r>
        <w:rPr>
          <w:spacing w:val="-3"/>
          <w:sz w:val="30"/>
        </w:rPr>
        <w:t>”</w:t>
      </w:r>
      <w:r>
        <w:rPr>
          <w:sz w:val="30"/>
        </w:rPr>
        <w:t>一栏不填。</w:t>
      </w:r>
    </w:p>
    <w:p>
      <w:pPr>
        <w:pStyle w:val="4"/>
        <w:kinsoku w:val="0"/>
        <w:overflowPunct w:val="0"/>
        <w:spacing w:before="187" w:line="416" w:lineRule="auto"/>
        <w:ind w:firstLine="451"/>
        <w:jc w:val="both"/>
        <w:rPr>
          <w:sz w:val="30"/>
        </w:rPr>
      </w:pPr>
      <w:r>
        <w:rPr>
          <w:spacing w:val="1"/>
          <w:sz w:val="30"/>
        </w:rPr>
        <w:t>3</w:t>
      </w:r>
      <w:r>
        <w:rPr>
          <w:sz w:val="30"/>
        </w:rPr>
        <w:t>、本申请书为</w:t>
      </w:r>
      <w:r>
        <w:rPr>
          <w:rFonts w:hint="eastAsia"/>
          <w:sz w:val="30"/>
          <w:lang w:val="en-US" w:eastAsia="zh-CN"/>
        </w:rPr>
        <w:t>大16开本（A4），</w:t>
      </w:r>
      <w:r>
        <w:rPr>
          <w:sz w:val="30"/>
        </w:rPr>
        <w:t>左侧装订成册。可网上下载、自行复印或加页，但格式、内容、大小均须与原件一致。</w:t>
      </w:r>
    </w:p>
    <w:p>
      <w:pPr>
        <w:pStyle w:val="4"/>
        <w:kinsoku w:val="0"/>
        <w:overflowPunct w:val="0"/>
        <w:spacing w:before="66" w:line="401" w:lineRule="auto"/>
        <w:ind w:firstLine="451"/>
        <w:jc w:val="both"/>
        <w:rPr>
          <w:sz w:val="30"/>
        </w:rPr>
        <w:sectPr>
          <w:pgSz w:w="11910" w:h="16840"/>
          <w:pgMar w:top="1580" w:right="1360" w:bottom="1720" w:left="1480" w:header="0" w:footer="1525" w:gutter="0"/>
          <w:lnNumType w:countBy="0" w:distance="360"/>
          <w:cols w:space="720" w:num="1"/>
        </w:sectPr>
      </w:pPr>
      <w:r>
        <w:rPr>
          <w:spacing w:val="4"/>
          <w:sz w:val="30"/>
        </w:rPr>
        <w:t>4、负责人所在学院认真审核</w:t>
      </w:r>
      <w:r>
        <w:rPr>
          <w:rFonts w:hint="eastAsia"/>
          <w:spacing w:val="4"/>
          <w:sz w:val="30"/>
          <w:lang w:eastAsia="zh-CN"/>
        </w:rPr>
        <w:t>，</w:t>
      </w:r>
      <w:r>
        <w:rPr>
          <w:spacing w:val="4"/>
          <w:sz w:val="30"/>
        </w:rPr>
        <w:t>经初评和答辩</w:t>
      </w:r>
      <w:r>
        <w:rPr>
          <w:rFonts w:hint="eastAsia"/>
          <w:spacing w:val="4"/>
          <w:sz w:val="30"/>
          <w:lang w:eastAsia="zh-CN"/>
        </w:rPr>
        <w:t>，</w:t>
      </w:r>
      <w:r>
        <w:rPr>
          <w:spacing w:val="4"/>
          <w:sz w:val="30"/>
        </w:rPr>
        <w:t>签署意见后，将</w:t>
      </w:r>
      <w:r>
        <w:rPr>
          <w:sz w:val="30"/>
        </w:rPr>
        <w:t>申请书（一式两份）报送</w:t>
      </w:r>
      <w:r>
        <w:rPr>
          <w:rFonts w:hint="eastAsia"/>
          <w:sz w:val="30"/>
          <w:lang w:val="en-US" w:eastAsia="zh-CN"/>
        </w:rPr>
        <w:t>创新创业学院</w:t>
      </w:r>
      <w:r>
        <w:rPr>
          <w:sz w:val="30"/>
        </w:rPr>
        <w:t>办公室。</w:t>
      </w:r>
    </w:p>
    <w:p>
      <w:pPr>
        <w:pStyle w:val="4"/>
        <w:kinsoku w:val="0"/>
        <w:overflowPunct w:val="0"/>
        <w:spacing w:before="9"/>
        <w:ind w:left="0"/>
        <w:rPr>
          <w:sz w:val="22"/>
        </w:rPr>
      </w:pPr>
    </w:p>
    <w:p>
      <w:pPr>
        <w:pStyle w:val="4"/>
        <w:kinsoku w:val="0"/>
        <w:overflowPunct w:val="0"/>
        <w:spacing w:before="14"/>
        <w:ind w:left="648"/>
        <w:rPr>
          <w:rFonts w:cs="宋体"/>
          <w:spacing w:val="-1"/>
          <w:sz w:val="28"/>
        </w:rPr>
      </w:pPr>
      <w:r>
        <w:rPr>
          <w:rFonts w:cs="宋体"/>
          <w:spacing w:val="-1"/>
          <w:sz w:val="28"/>
        </w:rPr>
        <w:t>一、基本情况</w:t>
      </w:r>
    </w:p>
    <w:p>
      <w:pPr>
        <w:pStyle w:val="4"/>
        <w:kinsoku w:val="0"/>
        <w:overflowPunct w:val="0"/>
        <w:spacing w:before="4"/>
        <w:ind w:left="0"/>
        <w:rPr>
          <w:rFonts w:cs="宋体"/>
          <w:sz w:val="19"/>
        </w:rPr>
      </w:pPr>
    </w:p>
    <w:tbl>
      <w:tblPr>
        <w:tblStyle w:val="5"/>
        <w:tblW w:w="0" w:type="auto"/>
        <w:tblInd w:w="2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586"/>
        <w:gridCol w:w="750"/>
        <w:gridCol w:w="545"/>
        <w:gridCol w:w="764"/>
        <w:gridCol w:w="777"/>
        <w:gridCol w:w="422"/>
        <w:gridCol w:w="383"/>
        <w:gridCol w:w="927"/>
        <w:gridCol w:w="454"/>
        <w:gridCol w:w="392"/>
        <w:gridCol w:w="1036"/>
        <w:gridCol w:w="1132"/>
        <w:gridCol w:w="1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0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91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0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1"/>
              </w:rPr>
              <w:t>项目期限</w:t>
            </w:r>
          </w:p>
        </w:tc>
        <w:tc>
          <w:tcPr>
            <w:tcW w:w="91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04"/>
              <w:ind w:right="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一年期/二年期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6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91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tabs>
                <w:tab w:val="left" w:pos="3066"/>
                <w:tab w:val="left" w:pos="4387"/>
                <w:tab w:val="left" w:pos="5107"/>
              </w:tabs>
              <w:kinsoku w:val="0"/>
              <w:overflowPunct w:val="0"/>
              <w:spacing w:before="169"/>
              <w:ind w:left="2346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>月至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所属专业类</w:t>
            </w:r>
          </w:p>
        </w:tc>
        <w:tc>
          <w:tcPr>
            <w:tcW w:w="91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1"/>
              <w:rPr>
                <w:rFonts w:hint="eastAsia" w:ascii="宋体" w:hAnsi="宋体" w:cs="宋体"/>
                <w:sz w:val="18"/>
              </w:rPr>
            </w:pPr>
          </w:p>
          <w:p>
            <w:pPr>
              <w:pStyle w:val="7"/>
              <w:kinsoku w:val="0"/>
              <w:overflowPunct w:val="0"/>
              <w:ind w:left="30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8"/>
              <w:ind w:left="133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</w:t>
            </w:r>
          </w:p>
          <w:p>
            <w:pPr>
              <w:pStyle w:val="7"/>
              <w:kinsoku w:val="0"/>
              <w:overflowPunct w:val="0"/>
              <w:spacing w:before="103"/>
              <w:ind w:left="133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1"/>
              <w:rPr>
                <w:rFonts w:hint="eastAsia" w:ascii="宋体" w:hAnsi="宋体" w:cs="宋体"/>
                <w:sz w:val="18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学号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</w:t>
            </w:r>
          </w:p>
          <w:p>
            <w:pPr>
              <w:pStyle w:val="7"/>
              <w:kinsoku w:val="0"/>
              <w:overflowPunct w:val="0"/>
              <w:spacing w:before="103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>
            <w:pPr>
              <w:pStyle w:val="7"/>
              <w:kinsoku w:val="0"/>
              <w:overflowPunct w:val="0"/>
              <w:spacing w:before="103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所在</w:t>
            </w:r>
          </w:p>
          <w:p>
            <w:pPr>
              <w:pStyle w:val="7"/>
              <w:kinsoku w:val="0"/>
              <w:overflowPunct w:val="0"/>
              <w:spacing w:before="103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学院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  <w:p>
            <w:pPr>
              <w:pStyle w:val="7"/>
              <w:kinsoku w:val="0"/>
              <w:overflowPunct w:val="0"/>
              <w:spacing w:before="103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班级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</w:t>
            </w:r>
          </w:p>
          <w:p>
            <w:pPr>
              <w:pStyle w:val="7"/>
              <w:kinsoku w:val="0"/>
              <w:overflowPunct w:val="0"/>
              <w:spacing w:before="103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1"/>
              <w:rPr>
                <w:rFonts w:hint="eastAsia" w:ascii="宋体" w:hAnsi="宋体" w:cs="宋体"/>
                <w:sz w:val="18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1"/>
              <w:rPr>
                <w:rFonts w:hint="eastAsia" w:ascii="宋体" w:hAnsi="宋体" w:cs="宋体"/>
                <w:sz w:val="20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1"/>
              </w:rPr>
              <w:t>E-mail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项目中</w:t>
            </w:r>
          </w:p>
          <w:p>
            <w:pPr>
              <w:pStyle w:val="7"/>
              <w:kinsoku w:val="0"/>
              <w:overflowPunct w:val="0"/>
              <w:spacing w:before="103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的分工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8"/>
              <w:ind w:right="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是否负</w:t>
            </w:r>
          </w:p>
          <w:p>
            <w:pPr>
              <w:pStyle w:val="7"/>
              <w:kinsoku w:val="0"/>
              <w:overflowPunct w:val="0"/>
              <w:spacing w:before="103"/>
              <w:ind w:right="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指导教师姓名</w:t>
            </w:r>
          </w:p>
        </w:tc>
        <w:tc>
          <w:tcPr>
            <w:tcW w:w="1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联系电话（宅）</w:t>
            </w:r>
          </w:p>
        </w:tc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3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企业导师姓名</w:t>
            </w:r>
          </w:p>
        </w:tc>
        <w:tc>
          <w:tcPr>
            <w:tcW w:w="1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联系电话（宅）</w:t>
            </w:r>
          </w:p>
        </w:tc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3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项目简介</w:t>
            </w:r>
          </w:p>
        </w:tc>
        <w:tc>
          <w:tcPr>
            <w:tcW w:w="91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（200字以内）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负责人曾经参与科研的情况</w:t>
            </w:r>
          </w:p>
        </w:tc>
        <w:tc>
          <w:tcPr>
            <w:tcW w:w="91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指导教师承担科 研课题情况</w:t>
            </w:r>
          </w:p>
        </w:tc>
        <w:tc>
          <w:tcPr>
            <w:tcW w:w="91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企业导师担任的 职务及科研情况</w:t>
            </w:r>
          </w:p>
        </w:tc>
        <w:tc>
          <w:tcPr>
            <w:tcW w:w="91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exac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指导教师、企业 导师对本项目的支持情况</w:t>
            </w:r>
          </w:p>
        </w:tc>
        <w:tc>
          <w:tcPr>
            <w:tcW w:w="91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sz w:val="24"/>
        </w:rPr>
        <w:sectPr>
          <w:pgSz w:w="11910" w:h="16840"/>
          <w:pgMar w:top="1580" w:right="567" w:bottom="1720" w:left="567" w:header="0" w:footer="1525" w:gutter="0"/>
          <w:lnNumType w:countBy="0" w:distance="360"/>
          <w:cols w:space="720" w:num="1"/>
        </w:sectPr>
      </w:pPr>
    </w:p>
    <w:p>
      <w:pPr>
        <w:pStyle w:val="4"/>
        <w:kinsoku w:val="0"/>
        <w:overflowPunct w:val="0"/>
        <w:spacing w:before="14"/>
        <w:ind w:left="0" w:leftChars="0" w:firstLine="556" w:firstLineChars="200"/>
        <w:rPr>
          <w:rFonts w:cs="宋体"/>
          <w:spacing w:val="-1"/>
          <w:sz w:val="28"/>
        </w:rPr>
      </w:pPr>
      <w:r>
        <w:rPr>
          <w:rFonts w:cs="宋体"/>
          <w:spacing w:val="-1"/>
          <w:sz w:val="28"/>
        </w:rPr>
        <w:t>二、立项依据（可加页）</w:t>
      </w:r>
    </w:p>
    <w:p>
      <w:pPr>
        <w:pStyle w:val="4"/>
        <w:kinsoku w:val="0"/>
        <w:overflowPunct w:val="0"/>
        <w:spacing w:before="10"/>
        <w:ind w:left="0"/>
        <w:rPr>
          <w:rFonts w:cs="宋体"/>
          <w:sz w:val="19"/>
        </w:rPr>
      </w:pPr>
    </w:p>
    <w:p>
      <w:pPr>
        <w:pStyle w:val="4"/>
        <w:kinsoku w:val="0"/>
        <w:overflowPunct w:val="0"/>
        <w:spacing w:line="200" w:lineRule="atLeast"/>
        <w:rPr>
          <w:sz w:val="20"/>
        </w:rPr>
      </w:pPr>
      <w:r>
        <w:rPr>
          <w:rFonts w:cs="宋体"/>
          <w:sz w:val="20"/>
        </w:rPr>
        <mc:AlternateContent>
          <mc:Choice Requires="wps">
            <w:drawing>
              <wp:inline distT="0" distB="0" distL="114300" distR="114300">
                <wp:extent cx="5534660" cy="8020685"/>
                <wp:effectExtent l="5080" t="4445" r="22860" b="13970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534660" cy="8020685"/>
                        </a:xfrm>
                        <a:prstGeom prst="rect">
                          <a:avLst/>
                        </a:prstGeom>
                        <a:noFill/>
                        <a:ln w="736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64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b/>
                                <w:spacing w:val="11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（一）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pacing w:val="11"/>
                                <w:sz w:val="24"/>
                              </w:rPr>
                              <w:t>项目来源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13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（二）行业及市场前景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2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102" w:right="-14"/>
                              <w:rPr>
                                <w:rFonts w:hint="default" w:ascii="PMingLiU" w:hAnsi="PMingLiU" w:eastAsia="PMingLiU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（行业历史与前景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，</w:t>
                            </w:r>
                            <w:r>
                              <w:rPr>
                                <w:rFonts w:hint="default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市场规模及增长趋势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，</w:t>
                            </w:r>
                            <w:r>
                              <w:rPr>
                                <w:rFonts w:hint="default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行业竞争对手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，</w:t>
                            </w:r>
                            <w:r>
                              <w:rPr>
                                <w:rFonts w:hint="default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未来市场销售预测等。</w:t>
                            </w:r>
                            <w:r>
                              <w:rPr>
                                <w:rFonts w:hint="eastAsia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）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（三）创新点与项目特色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2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102" w:right="-14"/>
                              <w:rPr>
                                <w:rFonts w:hint="default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（项目情况</w:t>
                            </w:r>
                            <w:r>
                              <w:rPr>
                                <w:rFonts w:hint="eastAsia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，</w:t>
                            </w:r>
                            <w:r>
                              <w:rPr>
                                <w:rFonts w:hint="default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技术水平</w:t>
                            </w:r>
                            <w:r>
                              <w:rPr>
                                <w:rFonts w:hint="eastAsia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，</w:t>
                            </w:r>
                            <w:r>
                              <w:rPr>
                                <w:rFonts w:hint="default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产品或模式的创新性</w:t>
                            </w:r>
                            <w:r>
                              <w:rPr>
                                <w:rFonts w:hint="eastAsia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、</w:t>
                            </w:r>
                            <w:r>
                              <w:rPr>
                                <w:rFonts w:hint="default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先进性和独特性</w:t>
                            </w:r>
                            <w:r>
                              <w:rPr>
                                <w:rFonts w:hint="eastAsia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，</w:t>
                            </w:r>
                            <w:r>
                              <w:rPr>
                                <w:rFonts w:hint="default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竞争优势</w:t>
                            </w:r>
                            <w:r>
                              <w:rPr>
                                <w:rFonts w:hint="eastAsia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。</w:t>
                            </w:r>
                            <w:r>
                              <w:rPr>
                                <w:rFonts w:hint="default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）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1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（四）生产或运营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13"/>
                              <w:ind w:left="0"/>
                              <w:rPr>
                                <w:sz w:val="23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102" w:right="-14"/>
                              <w:rPr>
                                <w:rFonts w:hint="default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（生产或运营方式，材料、劳动力、设备需求，质量保证，生产成本。）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31.55pt;width:435.8pt;" filled="f" stroked="t" coordsize="21600,21600" o:gfxdata="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AIM&#10;EdYAAAAGAQAADwAAAAAAAAABACAAAAAiAAAAZHJzL2Rvd25yZXYueG1sUEsBAhQAFAAAAAgAh07i&#10;QItMDQokAgAAVQQAAA4AAAAAAAAAAQAgAAAAJQEAAGRycy9lMm9Eb2MueG1sUEsFBgAAAAAGAAYA&#10;WQEAALsFAAAAAA==&#10;">
                <v:fill on="f" focussize="0,0"/>
                <v:stroke weight="0.58pt" color="#000000" joinstyle="miter"/>
                <v:imagedata o:title=""/>
                <o:lock v:ext="edit" rotation="t" aspectratio="f"/>
                <v:textbox inset="0mm,0mm,0mm,0mm">
                  <w:txbxContent>
                    <w:p>
                      <w:pPr>
                        <w:pStyle w:val="4"/>
                        <w:kinsoku w:val="0"/>
                        <w:overflowPunct w:val="0"/>
                        <w:spacing w:before="64"/>
                        <w:ind w:left="102"/>
                        <w:rPr>
                          <w:rFonts w:hint="default" w:ascii="Microsoft JhengHei" w:hAnsi="Microsoft JhengHei" w:eastAsia="Microsoft JhengHei"/>
                          <w:b/>
                          <w:spacing w:val="11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（一）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pacing w:val="11"/>
                          <w:sz w:val="24"/>
                        </w:rPr>
                        <w:t>项目来源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13"/>
                        <w:ind w:left="0"/>
                        <w:rPr>
                          <w:sz w:val="22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（二）行业及市场前景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spacing w:before="2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102" w:right="-14"/>
                        <w:rPr>
                          <w:rFonts w:hint="default" w:ascii="PMingLiU" w:hAnsi="PMingLiU" w:eastAsia="PMingLiU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（行业历史与前景</w:t>
                      </w:r>
                      <w:r>
                        <w:rPr>
                          <w:rFonts w:hint="eastAsia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，</w:t>
                      </w:r>
                      <w:r>
                        <w:rPr>
                          <w:rFonts w:hint="default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市场规模及增长趋势</w:t>
                      </w:r>
                      <w:r>
                        <w:rPr>
                          <w:rFonts w:hint="eastAsia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，</w:t>
                      </w:r>
                      <w:r>
                        <w:rPr>
                          <w:rFonts w:hint="default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行业竞争对手</w:t>
                      </w:r>
                      <w:r>
                        <w:rPr>
                          <w:rFonts w:hint="eastAsia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，</w:t>
                      </w:r>
                      <w:r>
                        <w:rPr>
                          <w:rFonts w:hint="default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未来市场销售预测等。</w:t>
                      </w:r>
                      <w:r>
                        <w:rPr>
                          <w:rFonts w:hint="eastAsia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）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（三）创新点与项目特色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spacing w:before="2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102" w:right="-14"/>
                        <w:rPr>
                          <w:rFonts w:hint="default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（项目情况</w:t>
                      </w:r>
                      <w:r>
                        <w:rPr>
                          <w:rFonts w:hint="eastAsia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，</w:t>
                      </w:r>
                      <w:r>
                        <w:rPr>
                          <w:rFonts w:hint="default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技术水平</w:t>
                      </w:r>
                      <w:r>
                        <w:rPr>
                          <w:rFonts w:hint="eastAsia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，</w:t>
                      </w:r>
                      <w:r>
                        <w:rPr>
                          <w:rFonts w:hint="default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产品或模式的创新性</w:t>
                      </w:r>
                      <w:r>
                        <w:rPr>
                          <w:rFonts w:hint="eastAsia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、</w:t>
                      </w:r>
                      <w:r>
                        <w:rPr>
                          <w:rFonts w:hint="default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先进性和独特性</w:t>
                      </w:r>
                      <w:r>
                        <w:rPr>
                          <w:rFonts w:hint="eastAsia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，</w:t>
                      </w:r>
                      <w:r>
                        <w:rPr>
                          <w:rFonts w:hint="default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竞争优势</w:t>
                      </w:r>
                      <w:r>
                        <w:rPr>
                          <w:rFonts w:hint="eastAsia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。</w:t>
                      </w:r>
                      <w:r>
                        <w:rPr>
                          <w:rFonts w:hint="default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）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1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（四）生产或运营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spacing w:before="13"/>
                        <w:ind w:left="0"/>
                        <w:rPr>
                          <w:sz w:val="23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102" w:right="-14"/>
                        <w:rPr>
                          <w:rFonts w:hint="default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（生产或运营方式，材料、劳动力、设备需求，质量保证，生产成本。）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4"/>
        <w:kinsoku w:val="0"/>
        <w:overflowPunct w:val="0"/>
        <w:spacing w:line="200" w:lineRule="atLeast"/>
        <w:rPr>
          <w:sz w:val="20"/>
        </w:rPr>
        <w:sectPr>
          <w:pgSz w:w="11910" w:h="16840"/>
          <w:pgMar w:top="1580" w:right="1380" w:bottom="1720" w:left="1480" w:header="0" w:footer="1525" w:gutter="0"/>
          <w:lnNumType w:countBy="0" w:distance="360"/>
          <w:cols w:space="720" w:num="1"/>
        </w:sectPr>
      </w:pPr>
    </w:p>
    <w:p>
      <w:pPr>
        <w:pStyle w:val="4"/>
        <w:kinsoku w:val="0"/>
        <w:overflowPunct w:val="0"/>
        <w:ind w:left="0"/>
        <w:rPr>
          <w:sz w:val="20"/>
        </w:rPr>
      </w:pPr>
    </w:p>
    <w:p>
      <w:pPr>
        <w:pStyle w:val="4"/>
        <w:kinsoku w:val="0"/>
        <w:overflowPunct w:val="0"/>
        <w:spacing w:before="7"/>
        <w:ind w:left="0"/>
        <w:rPr>
          <w:sz w:val="18"/>
        </w:rPr>
      </w:pPr>
    </w:p>
    <w:p>
      <w:pPr>
        <w:pStyle w:val="4"/>
        <w:kinsoku w:val="0"/>
        <w:overflowPunct w:val="0"/>
        <w:spacing w:line="200" w:lineRule="atLeast"/>
        <w:ind w:left="20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706110" cy="5245100"/>
                <wp:effectExtent l="4445" t="4445" r="23495" b="8255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706110" cy="5245100"/>
                        </a:xfrm>
                        <a:prstGeom prst="rect">
                          <a:avLst/>
                        </a:prstGeom>
                        <a:noFill/>
                        <a:ln w="736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9"/>
                              <w:ind w:left="0"/>
                              <w:jc w:val="left"/>
                              <w:rPr>
                                <w:sz w:val="3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102"/>
                              <w:jc w:val="left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（五）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投融资方案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13"/>
                              <w:ind w:left="0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102"/>
                              <w:jc w:val="left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（六）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管理模式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2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102" w:right="-14"/>
                              <w:rPr>
                                <w:rFonts w:hint="default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（合作计划，实施方案，机构设置，人员管理，销售策略等。）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1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102"/>
                              <w:jc w:val="left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（七）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风险预测及应对措施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13"/>
                              <w:ind w:left="0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102"/>
                              <w:jc w:val="left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（八）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效益预测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2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102" w:right="-14"/>
                              <w:rPr>
                                <w:rFonts w:hint="default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（未来三年至五年的销售收入、利润、资产回报率等。）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413pt;width:449.3pt;" filled="f" stroked="t" coordsize="21600,21600" o:gfxdata="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z1zx7&#10;1QAAAAUBAAAPAAAAAAAAAAEAIAAAACIAAABkcnMvZG93bnJldi54bWxQSwECFAAUAAAACACHTuJA&#10;QR5wqyQCAABVBAAADgAAAAAAAAABACAAAAAkAQAAZHJzL2Uyb0RvYy54bWxQSwUGAAAAAAYABgBZ&#10;AQAAugUAAAAA&#10;">
                <v:fill on="f" focussize="0,0"/>
                <v:stroke weight="0.58pt" color="#000000" joinstyle="miter"/>
                <v:imagedata o:title=""/>
                <o:lock v:ext="edit" rotation="t" aspectratio="f"/>
                <v:textbox inset="0mm,0mm,0mm,0mm">
                  <w:txbxContent>
                    <w:p>
                      <w:pPr>
                        <w:pStyle w:val="4"/>
                        <w:kinsoku w:val="0"/>
                        <w:overflowPunct w:val="0"/>
                        <w:spacing w:before="9"/>
                        <w:ind w:left="0"/>
                        <w:jc w:val="left"/>
                        <w:rPr>
                          <w:sz w:val="3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102"/>
                        <w:jc w:val="left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（五）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投融资方案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13"/>
                        <w:ind w:left="0"/>
                        <w:jc w:val="left"/>
                        <w:rPr>
                          <w:sz w:val="22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102"/>
                        <w:jc w:val="left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（六）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管理模式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spacing w:before="2"/>
                        <w:ind w:left="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102" w:right="-14"/>
                        <w:rPr>
                          <w:rFonts w:hint="default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（合作计划，实施方案，机构设置，人员管理，销售策略等。）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1"/>
                        <w:ind w:left="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102"/>
                        <w:jc w:val="left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（七）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风险预测及应对措施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13"/>
                        <w:ind w:left="0"/>
                        <w:jc w:val="left"/>
                        <w:rPr>
                          <w:sz w:val="22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102"/>
                        <w:jc w:val="left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（八）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效益预测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spacing w:before="2"/>
                        <w:ind w:left="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102" w:right="-14"/>
                        <w:rPr>
                          <w:rFonts w:hint="default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（未来三年至五年的销售收入、利润、资产回报率等。）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4"/>
        <w:kinsoku w:val="0"/>
        <w:overflowPunct w:val="0"/>
        <w:spacing w:before="12"/>
        <w:ind w:left="0"/>
        <w:rPr>
          <w:sz w:val="4"/>
        </w:rPr>
      </w:pPr>
    </w:p>
    <w:p>
      <w:pPr>
        <w:pStyle w:val="4"/>
        <w:kinsoku w:val="0"/>
        <w:overflowPunct w:val="0"/>
        <w:spacing w:before="14"/>
        <w:ind w:left="768"/>
        <w:rPr>
          <w:spacing w:val="-1"/>
          <w:sz w:val="28"/>
        </w:rPr>
      </w:pPr>
      <w:r>
        <w:rPr>
          <w:spacing w:val="-1"/>
          <w:sz w:val="28"/>
        </w:rPr>
        <w:t>三、经费预算（单位：元）</w:t>
      </w:r>
    </w:p>
    <w:p>
      <w:pPr>
        <w:pStyle w:val="4"/>
        <w:kinsoku w:val="0"/>
        <w:overflowPunct w:val="0"/>
        <w:spacing w:before="4"/>
        <w:ind w:left="0"/>
        <w:rPr>
          <w:sz w:val="19"/>
        </w:rPr>
      </w:pPr>
    </w:p>
    <w:tbl>
      <w:tblPr>
        <w:tblStyle w:val="5"/>
        <w:tblW w:w="0" w:type="auto"/>
        <w:tblInd w:w="2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2"/>
        <w:gridCol w:w="3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72"/>
              <w:ind w:left="658"/>
            </w:pPr>
            <w:r>
              <w:rPr>
                <w:rFonts w:hint="eastAsia" w:ascii="宋体" w:hAnsi="宋体"/>
                <w:sz w:val="28"/>
              </w:rPr>
              <w:t>财政拨款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72"/>
              <w:ind w:left="659"/>
            </w:pPr>
            <w:r>
              <w:rPr>
                <w:rFonts w:hint="eastAsia" w:ascii="宋体" w:hAnsi="宋体"/>
                <w:sz w:val="28"/>
              </w:rPr>
              <w:t>学校拨款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72"/>
              <w:ind w:left="378"/>
            </w:pPr>
            <w:r>
              <w:rPr>
                <w:rFonts w:hint="eastAsia" w:ascii="宋体" w:hAnsi="宋体"/>
                <w:spacing w:val="-1"/>
                <w:sz w:val="28"/>
              </w:rPr>
              <w:t>申请金额合计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pStyle w:val="4"/>
        <w:kinsoku w:val="0"/>
        <w:overflowPunct w:val="0"/>
        <w:ind w:left="0"/>
        <w:rPr>
          <w:sz w:val="20"/>
        </w:rPr>
      </w:pPr>
    </w:p>
    <w:p>
      <w:pPr>
        <w:pStyle w:val="4"/>
        <w:kinsoku w:val="0"/>
        <w:overflowPunct w:val="0"/>
        <w:spacing w:before="11"/>
        <w:ind w:left="0"/>
        <w:rPr>
          <w:sz w:val="2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1155"/>
        <w:gridCol w:w="2206"/>
        <w:gridCol w:w="1560"/>
        <w:gridCol w:w="1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388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"/>
              <w:rPr>
                <w:rFonts w:hint="eastAsia" w:ascii="宋体" w:hAnsi="宋体"/>
                <w:sz w:val="22"/>
              </w:rPr>
            </w:pPr>
          </w:p>
          <w:p>
            <w:pPr>
              <w:pStyle w:val="7"/>
              <w:kinsoku w:val="0"/>
              <w:overflowPunct w:val="0"/>
              <w:ind w:left="505"/>
            </w:pPr>
            <w:r>
              <w:rPr>
                <w:rFonts w:ascii="PMingLiU" w:hAnsi="PMingLiU" w:eastAsia="PMingLiU"/>
              </w:rPr>
              <w:t>开支科目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预算经费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主要用途</w:t>
            </w:r>
          </w:p>
        </w:tc>
        <w:tc>
          <w:tcPr>
            <w:tcW w:w="3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ind w:left="608"/>
            </w:pPr>
            <w:r>
              <w:rPr>
                <w:rFonts w:ascii="PMingLiU" w:hAnsi="PMingLiU" w:eastAsia="PMingLiU"/>
              </w:rPr>
              <w:t>阶段下达经费计划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2388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ind w:left="608"/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73"/>
              <w:ind w:left="294"/>
            </w:pPr>
            <w:r>
              <w:rPr>
                <w:rFonts w:ascii="PMingLiU" w:hAnsi="PMingLiU" w:eastAsia="PMingLiU"/>
              </w:rPr>
              <w:t>前半阶段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73"/>
              <w:ind w:left="308"/>
            </w:pPr>
            <w:r>
              <w:rPr>
                <w:rFonts w:ascii="PMingLiU" w:hAnsi="PMingLiU" w:eastAsia="PMingLiU"/>
              </w:rPr>
              <w:t>后半阶段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238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3"/>
              <w:ind w:left="97"/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spacing w:val="-1"/>
              </w:rPr>
              <w:t xml:space="preserve"> </w:t>
            </w:r>
            <w:r>
              <w:rPr>
                <w:rFonts w:ascii="PMingLiU" w:hAnsi="PMingLiU" w:eastAsia="PMingLiU"/>
              </w:rPr>
              <w:t>业务费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pgSz w:w="11910" w:h="16840"/>
          <w:pgMar w:top="1580" w:right="1260" w:bottom="1720" w:left="1380" w:header="0" w:footer="1525" w:gutter="0"/>
          <w:lnNumType w:countBy="0" w:distance="360"/>
          <w:cols w:space="720" w:num="1"/>
        </w:sectPr>
      </w:pPr>
    </w:p>
    <w:p>
      <w:pPr>
        <w:pStyle w:val="4"/>
        <w:kinsoku w:val="0"/>
        <w:overflowPunct w:val="0"/>
        <w:ind w:left="0"/>
        <w:rPr>
          <w:sz w:val="20"/>
        </w:rPr>
      </w:pPr>
    </w:p>
    <w:p>
      <w:pPr>
        <w:pStyle w:val="4"/>
        <w:kinsoku w:val="0"/>
        <w:overflowPunct w:val="0"/>
        <w:spacing w:before="1"/>
        <w:ind w:left="0"/>
        <w:rPr>
          <w:sz w:val="18"/>
        </w:rPr>
      </w:pPr>
    </w:p>
    <w:tbl>
      <w:tblPr>
        <w:tblStyle w:val="5"/>
        <w:tblW w:w="0" w:type="auto"/>
        <w:tblInd w:w="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1155"/>
        <w:gridCol w:w="2206"/>
        <w:gridCol w:w="1560"/>
        <w:gridCol w:w="1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18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3"/>
              <w:ind w:left="97"/>
            </w:pPr>
            <w:r>
              <w:rPr>
                <w:rFonts w:ascii="PMingLiU" w:hAnsi="PMingLiU" w:eastAsia="PMingLiU"/>
                <w:spacing w:val="-3"/>
              </w:rPr>
              <w:t>（</w:t>
            </w:r>
            <w:r>
              <w:rPr>
                <w:rFonts w:hint="eastAsia" w:ascii="宋体" w:hAnsi="宋体"/>
                <w:spacing w:val="-3"/>
              </w:rPr>
              <w:t>1</w:t>
            </w:r>
            <w:r>
              <w:rPr>
                <w:rFonts w:ascii="PMingLiU" w:hAnsi="PMingLiU" w:eastAsia="PMingLiU"/>
                <w:spacing w:val="-3"/>
              </w:rPr>
              <w:t>）能源动力费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218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3"/>
              <w:ind w:left="97"/>
            </w:pPr>
            <w:r>
              <w:rPr>
                <w:rFonts w:ascii="PMingLiU" w:hAnsi="PMingLiU" w:eastAsia="PMingLiU"/>
                <w:spacing w:val="-1"/>
              </w:rPr>
              <w:t>（</w:t>
            </w:r>
            <w:r>
              <w:rPr>
                <w:rFonts w:hint="eastAsia" w:ascii="宋体" w:hAnsi="宋体"/>
                <w:spacing w:val="-1"/>
              </w:rPr>
              <w:t>2</w:t>
            </w:r>
            <w:r>
              <w:rPr>
                <w:rFonts w:ascii="PMingLiU" w:hAnsi="PMingLiU" w:eastAsia="PMingLiU"/>
                <w:spacing w:val="-1"/>
              </w:rPr>
              <w:t>）会议费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218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6"/>
              <w:ind w:left="97"/>
            </w:pPr>
            <w:r>
              <w:rPr>
                <w:rFonts w:ascii="PMingLiU" w:hAnsi="PMingLiU" w:eastAsia="PMingLiU"/>
                <w:spacing w:val="-1"/>
              </w:rPr>
              <w:t>（</w:t>
            </w:r>
            <w:r>
              <w:rPr>
                <w:rFonts w:hint="eastAsia" w:ascii="宋体" w:hAnsi="宋体"/>
                <w:spacing w:val="-1"/>
              </w:rPr>
              <w:t>3</w:t>
            </w:r>
            <w:r>
              <w:rPr>
                <w:rFonts w:ascii="PMingLiU" w:hAnsi="PMingLiU" w:eastAsia="PMingLiU"/>
                <w:spacing w:val="-1"/>
              </w:rPr>
              <w:t>）差旅费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218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6"/>
              <w:ind w:left="97"/>
            </w:pPr>
            <w:r>
              <w:rPr>
                <w:rFonts w:ascii="PMingLiU" w:hAnsi="PMingLiU" w:eastAsia="PMingLiU"/>
                <w:spacing w:val="-3"/>
              </w:rPr>
              <w:t>（</w:t>
            </w:r>
            <w:r>
              <w:rPr>
                <w:rFonts w:hint="eastAsia" w:ascii="宋体" w:hAnsi="宋体"/>
                <w:spacing w:val="-3"/>
              </w:rPr>
              <w:t>4</w:t>
            </w:r>
            <w:r>
              <w:rPr>
                <w:rFonts w:ascii="PMingLiU" w:hAnsi="PMingLiU" w:eastAsia="PMingLiU"/>
                <w:spacing w:val="-3"/>
              </w:rPr>
              <w:t>）文献检索费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218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3"/>
              <w:ind w:left="97"/>
            </w:pPr>
            <w:r>
              <w:rPr>
                <w:rFonts w:ascii="PMingLiU" w:hAnsi="PMingLiU" w:eastAsia="PMingLiU"/>
                <w:spacing w:val="-3"/>
              </w:rPr>
              <w:t>（</w:t>
            </w:r>
            <w:r>
              <w:rPr>
                <w:rFonts w:hint="eastAsia" w:ascii="宋体" w:hAnsi="宋体"/>
                <w:spacing w:val="-3"/>
              </w:rPr>
              <w:t>5</w:t>
            </w:r>
            <w:r>
              <w:rPr>
                <w:rFonts w:ascii="PMingLiU" w:hAnsi="PMingLiU" w:eastAsia="PMingLiU"/>
                <w:spacing w:val="-3"/>
              </w:rPr>
              <w:t>）论文出版费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218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3"/>
              <w:ind w:left="97"/>
              <w:rPr>
                <w:rFonts w:ascii="PMingLiU" w:hAnsi="PMingLiU" w:eastAsia="PMingLiU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ascii="PMingLiU" w:hAnsi="PMingLiU" w:eastAsia="PMingLiU"/>
              </w:rPr>
              <w:t>仪器设备购</w:t>
            </w:r>
          </w:p>
          <w:p>
            <w:pPr>
              <w:pStyle w:val="7"/>
              <w:kinsoku w:val="0"/>
              <w:overflowPunct w:val="0"/>
              <w:spacing w:before="104"/>
              <w:ind w:left="97"/>
            </w:pPr>
            <w:r>
              <w:rPr>
                <w:rFonts w:ascii="PMingLiU" w:hAnsi="PMingLiU" w:eastAsia="PMingLiU"/>
              </w:rPr>
              <w:t>置费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218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23"/>
              <w:ind w:left="97"/>
            </w:pPr>
            <w:r>
              <w:rPr>
                <w:rFonts w:hint="eastAsia" w:ascii="宋体" w:hAnsi="宋体"/>
              </w:rPr>
              <w:t>3.</w:t>
            </w:r>
            <w:r>
              <w:rPr>
                <w:rFonts w:ascii="PMingLiU" w:hAnsi="PMingLiU" w:eastAsia="PMingLiU"/>
              </w:rPr>
              <w:t>材料费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pStyle w:val="4"/>
        <w:kinsoku w:val="0"/>
        <w:overflowPunct w:val="0"/>
        <w:spacing w:before="72"/>
        <w:ind w:left="568"/>
        <w:rPr>
          <w:spacing w:val="-1"/>
          <w:sz w:val="28"/>
        </w:rPr>
      </w:pPr>
      <w:r>
        <w:rPr>
          <w:spacing w:val="-1"/>
          <w:sz w:val="28"/>
        </w:rPr>
        <w:t>四、指导教师意见</w:t>
      </w:r>
    </w:p>
    <w:p>
      <w:pPr>
        <w:pStyle w:val="4"/>
        <w:kinsoku w:val="0"/>
        <w:overflowPunct w:val="0"/>
        <w:spacing w:before="10"/>
        <w:ind w:left="0"/>
        <w:rPr>
          <w:sz w:val="19"/>
        </w:rPr>
      </w:pPr>
    </w:p>
    <w:p>
      <w:pPr>
        <w:pStyle w:val="4"/>
        <w:kinsoku w:val="0"/>
        <w:overflowPunct w:val="0"/>
        <w:spacing w:line="200" w:lineRule="atLeast"/>
        <w:ind w:left="114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640070" cy="1388745"/>
                <wp:effectExtent l="4445" t="4445" r="13335" b="16510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640070" cy="1388745"/>
                        </a:xfrm>
                        <a:prstGeom prst="rect">
                          <a:avLst/>
                        </a:prstGeom>
                        <a:noFill/>
                        <a:ln w="736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导师（签章）：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09.35pt;width:444.1pt;" filled="f" stroked="t" coordsize="21600,21600" o:gfxdata="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xehiH1AAA&#10;AAUBAAAPAAAAAAAAAAEAIAAAACIAAABkcnMvZG93bnJldi54bWxQSwECFAAUAAAACACHTuJAqxuZ&#10;PiICAABVBAAADgAAAAAAAAABACAAAAAjAQAAZHJzL2Uyb0RvYy54bWxQSwUGAAAAAAYABgBZAQAA&#10;twUAAAAA&#10;">
                <v:fill on="f" focussize="0,0"/>
                <v:stroke weight="0.57992125984252pt" color="#000000" joinstyle="miter"/>
                <v:imagedata o:title=""/>
                <o:lock v:ext="edit" rotation="t" aspectratio="f"/>
                <v:textbox inset="0mm,0mm,0mm,0mm">
                  <w:txbxContent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导师（签章）：</w:t>
                      </w:r>
                    </w:p>
                    <w:p>
                      <w:pPr>
                        <w:pStyle w:val="4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年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月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日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4"/>
        <w:kinsoku w:val="0"/>
        <w:overflowPunct w:val="0"/>
        <w:spacing w:before="12"/>
        <w:ind w:left="0"/>
        <w:rPr>
          <w:sz w:val="4"/>
        </w:rPr>
      </w:pPr>
    </w:p>
    <w:p>
      <w:pPr>
        <w:pStyle w:val="4"/>
        <w:kinsoku w:val="0"/>
        <w:overflowPunct w:val="0"/>
        <w:spacing w:before="14"/>
        <w:ind w:left="568"/>
        <w:rPr>
          <w:spacing w:val="-1"/>
          <w:sz w:val="28"/>
        </w:rPr>
      </w:pPr>
      <w:r>
        <w:rPr>
          <w:spacing w:val="-1"/>
          <w:sz w:val="28"/>
        </w:rPr>
        <w:t>五、企业导师意见</w:t>
      </w:r>
    </w:p>
    <w:p>
      <w:pPr>
        <w:pStyle w:val="4"/>
        <w:kinsoku w:val="0"/>
        <w:overflowPunct w:val="0"/>
        <w:spacing w:before="10"/>
        <w:ind w:left="0"/>
        <w:rPr>
          <w:sz w:val="19"/>
        </w:rPr>
      </w:pPr>
    </w:p>
    <w:p>
      <w:pPr>
        <w:pStyle w:val="4"/>
        <w:kinsoku w:val="0"/>
        <w:overflowPunct w:val="0"/>
        <w:spacing w:line="200" w:lineRule="atLeast"/>
        <w:ind w:left="1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640070" cy="1531620"/>
                <wp:effectExtent l="4445" t="4445" r="13335" b="6985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640070" cy="1531620"/>
                        </a:xfrm>
                        <a:prstGeom prst="rect">
                          <a:avLst/>
                        </a:prstGeom>
                        <a:noFill/>
                        <a:ln w="736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2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导师（签章）：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20.6pt;width:444.1pt;" filled="f" stroked="t" coordsize="21600,21600" o:gfxdata="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p0NzNMA&#10;AAAFAQAADwAAAAAAAAABACAAAAAiAAAAZHJzL2Rvd25yZXYueG1sUEsBAhQAFAAAAAgAh07iQP7h&#10;HpUkAgAAVQQAAA4AAAAAAAAAAQAgAAAAIgEAAGRycy9lMm9Eb2MueG1sUEsFBgAAAAAGAAYAWQEA&#10;ALgFAAAAAA==&#10;">
                <v:fill on="f" focussize="0,0"/>
                <v:stroke weight="0.57992125984252pt" color="#000000" joinstyle="miter"/>
                <v:imagedata o:title=""/>
                <o:lock v:ext="edit" rotation="t" aspectratio="f"/>
                <v:textbox inset="0mm,0mm,0mm,0mm">
                  <w:txbxContent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2"/>
                        <w:ind w:left="0"/>
                        <w:rPr>
                          <w:sz w:val="26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导师（签章）：</w:t>
                      </w:r>
                    </w:p>
                    <w:p>
                      <w:pPr>
                        <w:pStyle w:val="4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年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月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日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4"/>
        <w:kinsoku w:val="0"/>
        <w:overflowPunct w:val="0"/>
        <w:spacing w:before="12"/>
        <w:ind w:left="0"/>
        <w:rPr>
          <w:sz w:val="4"/>
        </w:rPr>
      </w:pPr>
    </w:p>
    <w:p>
      <w:pPr>
        <w:pStyle w:val="4"/>
        <w:kinsoku w:val="0"/>
        <w:overflowPunct w:val="0"/>
        <w:spacing w:before="14"/>
        <w:ind w:left="568"/>
        <w:rPr>
          <w:spacing w:val="-1"/>
          <w:sz w:val="28"/>
        </w:rPr>
      </w:pPr>
      <w:r>
        <w:rPr>
          <w:spacing w:val="-1"/>
          <w:sz w:val="28"/>
        </w:rPr>
        <w:t>六、</w:t>
      </w:r>
      <w:r>
        <w:rPr>
          <w:rFonts w:hint="eastAsia"/>
          <w:spacing w:val="-1"/>
          <w:sz w:val="28"/>
        </w:rPr>
        <w:t>二级学院意见</w:t>
      </w:r>
    </w:p>
    <w:p>
      <w:pPr>
        <w:pStyle w:val="4"/>
        <w:kinsoku w:val="0"/>
        <w:overflowPunct w:val="0"/>
        <w:spacing w:before="14"/>
        <w:ind w:left="568"/>
        <w:rPr>
          <w:spacing w:val="-1"/>
          <w:sz w:val="28"/>
        </w:rPr>
        <w:sectPr>
          <w:pgSz w:w="11910" w:h="16840"/>
          <w:pgMar w:top="1580" w:right="1600" w:bottom="1720" w:left="1580" w:header="0" w:footer="1525" w:gutter="0"/>
          <w:lnNumType w:countBy="0" w:distance="360"/>
          <w:cols w:space="720" w:num="1"/>
        </w:sectPr>
      </w:pPr>
    </w:p>
    <w:p>
      <w:pPr>
        <w:pStyle w:val="4"/>
        <w:kinsoku w:val="0"/>
        <w:overflowPunct w:val="0"/>
        <w:ind w:left="0"/>
        <w:rPr>
          <w:sz w:val="20"/>
        </w:rPr>
      </w:pPr>
    </w:p>
    <w:p>
      <w:pPr>
        <w:pStyle w:val="4"/>
        <w:kinsoku w:val="0"/>
        <w:overflowPunct w:val="0"/>
        <w:spacing w:before="7"/>
        <w:ind w:left="0"/>
        <w:rPr>
          <w:sz w:val="18"/>
        </w:rPr>
      </w:pPr>
    </w:p>
    <w:p>
      <w:pPr>
        <w:pStyle w:val="4"/>
        <w:kinsoku w:val="0"/>
        <w:overflowPunct w:val="0"/>
        <w:spacing w:line="200" w:lineRule="atLeast"/>
        <w:ind w:left="1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440045" cy="1892935"/>
                <wp:effectExtent l="4445" t="4445" r="22860" b="7620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440045" cy="1892935"/>
                        </a:xfrm>
                        <a:prstGeom prst="rect">
                          <a:avLst/>
                        </a:prstGeom>
                        <a:noFill/>
                        <a:ln w="736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hAnsi="Microsoft JhengHei" w:eastAsia="Microsoft JhengHei"/>
                                <w:b/>
                                <w:sz w:val="24"/>
                                <w:lang w:val="en-US" w:eastAsia="zh-CN"/>
                              </w:rPr>
                              <w:t>负责人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（签章）：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9.05pt;width:428.35pt;" filled="f" stroked="t" coordsize="21600,21600" o:gfxdata="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xV8&#10;8tUAAAAFAQAADwAAAAAAAAABACAAAAAiAAAAZHJzL2Rvd25yZXYueG1sUEsBAhQAFAAAAAgAh07i&#10;QA0gwcwlAgAAVQQAAA4AAAAAAAAAAQAgAAAAJAEAAGRycy9lMm9Eb2MueG1sUEsFBgAAAAAGAAYA&#10;WQEAALsFAAAAAA==&#10;">
                <v:fill on="f" focussize="0,0"/>
                <v:stroke weight="0.57992125984252pt" color="#000000" joinstyle="miter"/>
                <v:imagedata o:title=""/>
                <o:lock v:ext="edit" rotation="t" aspectratio="f"/>
                <v:textbox inset="0mm,0mm,0mm,0mm">
                  <w:txbxContent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hAnsi="Microsoft JhengHei" w:eastAsia="Microsoft JhengHei"/>
                          <w:b/>
                          <w:sz w:val="24"/>
                          <w:lang w:val="en-US" w:eastAsia="zh-CN"/>
                        </w:rPr>
                        <w:t>负责人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（签章）：</w:t>
                      </w:r>
                    </w:p>
                    <w:p>
                      <w:pPr>
                        <w:pStyle w:val="4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年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月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日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4"/>
        <w:kinsoku w:val="0"/>
        <w:overflowPunct w:val="0"/>
        <w:spacing w:before="12"/>
        <w:ind w:left="0"/>
        <w:rPr>
          <w:sz w:val="4"/>
        </w:rPr>
      </w:pPr>
    </w:p>
    <w:p>
      <w:pPr>
        <w:pStyle w:val="4"/>
        <w:kinsoku w:val="0"/>
        <w:overflowPunct w:val="0"/>
        <w:spacing w:before="14"/>
        <w:ind w:left="568"/>
        <w:rPr>
          <w:spacing w:val="-1"/>
          <w:sz w:val="28"/>
        </w:rPr>
      </w:pPr>
      <w:r>
        <w:rPr>
          <w:spacing w:val="-1"/>
          <w:sz w:val="28"/>
        </w:rPr>
        <w:t>七、</w:t>
      </w:r>
      <w:r>
        <w:rPr>
          <w:rFonts w:hint="eastAsia"/>
          <w:spacing w:val="-1"/>
          <w:sz w:val="28"/>
        </w:rPr>
        <w:t>学校大创项目管理领导小组意见</w:t>
      </w:r>
    </w:p>
    <w:p>
      <w:pPr>
        <w:pStyle w:val="4"/>
        <w:kinsoku w:val="0"/>
        <w:overflowPunct w:val="0"/>
        <w:spacing w:before="13"/>
        <w:ind w:left="0"/>
        <w:rPr>
          <w:sz w:val="19"/>
        </w:rPr>
      </w:pPr>
    </w:p>
    <w:p>
      <w:pPr>
        <w:pStyle w:val="4"/>
        <w:kinsoku w:val="0"/>
        <w:overflowPunct w:val="0"/>
        <w:spacing w:line="200" w:lineRule="atLeast"/>
        <w:ind w:left="114"/>
        <w:rPr>
          <w:sz w:val="20"/>
        </w:rPr>
        <w:sectPr>
          <w:pgSz w:w="11910" w:h="16840"/>
          <w:pgMar w:top="1580" w:right="1600" w:bottom="1720" w:left="1580" w:header="0" w:footer="1525" w:gutter="0"/>
          <w:lnNumType w:countBy="0" w:distance="360"/>
          <w:cols w:space="720" w:num="1"/>
        </w:sectPr>
      </w:pPr>
      <w:bookmarkStart w:id="0" w:name="_GoBack"/>
      <w:bookmarkEnd w:id="0"/>
      <w:r>
        <w:rPr>
          <w:sz w:val="20"/>
        </w:rPr>
        <mc:AlternateContent>
          <mc:Choice Requires="wps">
            <w:drawing>
              <wp:inline distT="0" distB="0" distL="114300" distR="114300">
                <wp:extent cx="5459730" cy="2169160"/>
                <wp:effectExtent l="4445" t="4445" r="22225" b="17145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459730" cy="2169160"/>
                        </a:xfrm>
                        <a:prstGeom prst="rect">
                          <a:avLst/>
                        </a:prstGeom>
                        <a:noFill/>
                        <a:ln w="736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8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hAnsi="Microsoft JhengHei" w:eastAsia="Microsoft JhengHei"/>
                                <w:b/>
                                <w:sz w:val="24"/>
                                <w:lang w:val="en-US" w:eastAsia="zh-CN"/>
                              </w:rPr>
                              <w:t>组长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（签章）：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70.8pt;width:429.9pt;" filled="f" stroked="t" coordsize="21600,21600" o:gfxdata="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04b&#10;qtUAAAAFAQAADwAAAAAAAAABACAAAAAiAAAAZHJzL2Rvd25yZXYueG1sUEsBAhQAFAAAAAgAh07i&#10;QAjggWQlAgAAVQQAAA4AAAAAAAAAAQAgAAAAJAEAAGRycy9lMm9Eb2MueG1sUEsFBgAAAAAGAAYA&#10;WQEAALsFAAAAAA==&#10;">
                <v:fill on="f" focussize="0,0"/>
                <v:stroke weight="0.57992125984252pt" color="#000000" joinstyle="miter"/>
                <v:imagedata o:title=""/>
                <o:lock v:ext="edit" rotation="t" aspectratio="f"/>
                <v:textbox inset="0mm,0mm,0mm,0mm">
                  <w:txbxContent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8"/>
                        <w:ind w:left="0"/>
                        <w:rPr>
                          <w:sz w:val="25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hAnsi="Microsoft JhengHei" w:eastAsia="Microsoft JhengHei"/>
                          <w:b/>
                          <w:sz w:val="24"/>
                          <w:lang w:val="en-US" w:eastAsia="zh-CN"/>
                        </w:rPr>
                        <w:t>组长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（签章）：</w:t>
                      </w:r>
                    </w:p>
                    <w:p>
                      <w:pPr>
                        <w:pStyle w:val="4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年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月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日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6241F"/>
    <w:rsid w:val="0DE4036E"/>
    <w:rsid w:val="1506241F"/>
    <w:rsid w:val="32B750FD"/>
    <w:rsid w:val="5FD7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Lines="0" w:afterLines="0"/>
      <w:ind w:left="529" w:firstLine="2741"/>
      <w:outlineLvl w:val="1"/>
    </w:pPr>
    <w:rPr>
      <w:rFonts w:hint="default" w:ascii="Microsoft JhengHei" w:hAnsi="Microsoft JhengHei" w:eastAsia="Microsoft JhengHei"/>
      <w:b/>
      <w:sz w:val="36"/>
    </w:rPr>
  </w:style>
  <w:style w:type="paragraph" w:styleId="3">
    <w:name w:val="heading 3"/>
    <w:basedOn w:val="1"/>
    <w:next w:val="1"/>
    <w:qFormat/>
    <w:uiPriority w:val="1"/>
    <w:pPr>
      <w:spacing w:beforeLines="0" w:afterLines="0"/>
      <w:ind w:left="709" w:firstLine="1660"/>
      <w:outlineLvl w:val="2"/>
    </w:pPr>
    <w:rPr>
      <w:rFonts w:hint="eastAsia" w:ascii="宋体" w:hAnsi="宋体" w:eastAsia="宋体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spacing w:beforeLines="0" w:afterLines="0"/>
      <w:ind w:left="109"/>
    </w:pPr>
    <w:rPr>
      <w:rFonts w:hint="eastAsia" w:ascii="宋体" w:hAnsi="宋体" w:eastAsia="宋体"/>
      <w:sz w:val="32"/>
    </w:rPr>
  </w:style>
  <w:style w:type="paragraph" w:customStyle="1" w:styleId="7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600</Words>
  <Characters>622</Characters>
  <Lines>0</Lines>
  <Paragraphs>0</Paragraphs>
  <TotalTime>6</TotalTime>
  <ScaleCrop>false</ScaleCrop>
  <LinksUpToDate>false</LinksUpToDate>
  <CharactersWithSpaces>667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2022-04-13T07:59:00Z</dcterms:created>
  <dc:creator>Krysten cloud</dc:creator>
  <cp:lastModifiedBy>Krysten cloud</cp:lastModifiedBy>
  <dcterms:modified xsi:type="dcterms:W3CDTF">2022-04-13T09:39:05Z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13E1277FB06343ACB75BE02E782C3962</vt:lpwstr>
  </property>
</Properties>
</file>